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D9D6A" w14:textId="4072E438" w:rsidR="00946F06" w:rsidRPr="00946F06" w:rsidRDefault="009C01F0" w:rsidP="00946F06">
      <w:pPr>
        <w:pStyle w:val="Date"/>
        <w:jc w:val="right"/>
      </w:pPr>
      <w:r>
        <w:t>Version 1</w:t>
      </w:r>
      <w:r w:rsidR="00F061CC">
        <w:t>.0</w:t>
      </w:r>
    </w:p>
    <w:p w14:paraId="43894E3D" w14:textId="79ADE408" w:rsidR="003205B2" w:rsidRPr="00854F6F" w:rsidRDefault="009C01F0" w:rsidP="00EF5116">
      <w:pPr>
        <w:pStyle w:val="Title"/>
        <w:rPr>
          <w:b/>
          <w:bCs/>
          <w:sz w:val="96"/>
          <w:szCs w:val="96"/>
        </w:rPr>
      </w:pPr>
      <w:r w:rsidRPr="00854F6F">
        <w:rPr>
          <w:b/>
          <w:bCs/>
          <w:sz w:val="96"/>
          <w:szCs w:val="96"/>
        </w:rPr>
        <w:t xml:space="preserve">PFL UGV </w:t>
      </w:r>
      <w:r w:rsidR="00C957BA">
        <w:rPr>
          <w:b/>
          <w:bCs/>
          <w:sz w:val="96"/>
          <w:szCs w:val="96"/>
        </w:rPr>
        <w:t>certification</w:t>
      </w:r>
      <w:r w:rsidRPr="00854F6F">
        <w:rPr>
          <w:b/>
          <w:bCs/>
          <w:sz w:val="96"/>
          <w:szCs w:val="96"/>
        </w:rPr>
        <w:t xml:space="preserve"> </w:t>
      </w:r>
      <w:r w:rsidR="00C957BA">
        <w:rPr>
          <w:b/>
          <w:bCs/>
          <w:sz w:val="96"/>
          <w:szCs w:val="96"/>
        </w:rPr>
        <w:t>handbook</w:t>
      </w:r>
      <w:r w:rsidRPr="00854F6F">
        <w:rPr>
          <w:b/>
          <w:bCs/>
          <w:sz w:val="96"/>
          <w:szCs w:val="96"/>
        </w:rPr>
        <w:t xml:space="preserve"> 2023</w:t>
      </w:r>
    </w:p>
    <w:p w14:paraId="6AEBE0F0" w14:textId="1E9D6C5F" w:rsidR="003205B2" w:rsidRDefault="008A1775">
      <w:r>
        <w:rPr>
          <w:noProof/>
        </w:rPr>
        <w:drawing>
          <wp:anchor distT="0" distB="0" distL="114300" distR="114300" simplePos="0" relativeHeight="251658240" behindDoc="0" locked="0" layoutInCell="1" allowOverlap="1" wp14:anchorId="3463710B" wp14:editId="1B166833">
            <wp:simplePos x="0" y="0"/>
            <wp:positionH relativeFrom="column">
              <wp:posOffset>-759775</wp:posOffset>
            </wp:positionH>
            <wp:positionV relativeFrom="paragraph">
              <wp:posOffset>139700</wp:posOffset>
            </wp:positionV>
            <wp:extent cx="6990709" cy="3823854"/>
            <wp:effectExtent l="0" t="0" r="0" b="0"/>
            <wp:wrapNone/>
            <wp:docPr id="2" name="Picture 2" descr="A logo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dr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90709" cy="3823854"/>
                    </a:xfrm>
                    <a:prstGeom prst="rect">
                      <a:avLst/>
                    </a:prstGeom>
                  </pic:spPr>
                </pic:pic>
              </a:graphicData>
            </a:graphic>
            <wp14:sizeRelH relativeFrom="page">
              <wp14:pctWidth>0</wp14:pctWidth>
            </wp14:sizeRelH>
            <wp14:sizeRelV relativeFrom="page">
              <wp14:pctHeight>0</wp14:pctHeight>
            </wp14:sizeRelV>
          </wp:anchor>
        </w:drawing>
      </w:r>
    </w:p>
    <w:p w14:paraId="7140706F" w14:textId="453BB50C" w:rsidR="009C01F0" w:rsidRDefault="009C01F0" w:rsidP="00E0210D">
      <w:pPr>
        <w:jc w:val="center"/>
      </w:pPr>
    </w:p>
    <w:p w14:paraId="66533827" w14:textId="05ADC1AC" w:rsidR="008878BA" w:rsidRDefault="008878BA">
      <w:r>
        <w:br w:type="page"/>
      </w:r>
    </w:p>
    <w:p w14:paraId="3FBE6591" w14:textId="064B4884" w:rsidR="00304B13" w:rsidRPr="008A1775" w:rsidRDefault="008878BA" w:rsidP="00304B13">
      <w:pPr>
        <w:rPr>
          <w:color w:val="000000" w:themeColor="text1"/>
        </w:rPr>
      </w:pPr>
      <w:r w:rsidRPr="008A1775">
        <w:rPr>
          <w:b/>
          <w:bCs/>
          <w:color w:val="000000" w:themeColor="text1"/>
          <w:sz w:val="40"/>
          <w:szCs w:val="40"/>
        </w:rPr>
        <w:lastRenderedPageBreak/>
        <w:t>Introduction</w:t>
      </w:r>
      <w:r w:rsidRPr="008A1775">
        <w:rPr>
          <w:color w:val="000000" w:themeColor="text1"/>
        </w:rPr>
        <w:br/>
        <w:t xml:space="preserve">Thank you for choosing the PFL UGV for your autonomous vehicle research and development needs. The safety of our operators and research staff is our top priority. </w:t>
      </w:r>
      <w:r w:rsidR="00C957BA">
        <w:rPr>
          <w:color w:val="000000" w:themeColor="text1"/>
        </w:rPr>
        <w:t>In preparation for your PFL UGV certification</w:t>
      </w:r>
      <w:r w:rsidR="000A35F5">
        <w:rPr>
          <w:color w:val="000000" w:themeColor="text1"/>
        </w:rPr>
        <w:t xml:space="preserve"> examination, please take the time to read through this Certification Processes </w:t>
      </w:r>
      <w:proofErr w:type="spellStart"/>
      <w:r w:rsidR="000A35F5">
        <w:rPr>
          <w:color w:val="000000" w:themeColor="text1"/>
        </w:rPr>
        <w:t>Hanbook</w:t>
      </w:r>
      <w:proofErr w:type="spellEnd"/>
      <w:r w:rsidR="000A35F5">
        <w:rPr>
          <w:color w:val="000000" w:themeColor="text1"/>
        </w:rPr>
        <w:t xml:space="preserve">. The certification processes described in this handbook are identical to those you will be required to demonstrate proficiency in to </w:t>
      </w:r>
      <w:r w:rsidR="000400D2">
        <w:rPr>
          <w:color w:val="000000" w:themeColor="text1"/>
        </w:rPr>
        <w:t>receive your PFL UGV certification.</w:t>
      </w:r>
      <w:r w:rsidR="000A35F5">
        <w:rPr>
          <w:color w:val="000000" w:themeColor="text1"/>
        </w:rPr>
        <w:t xml:space="preserve"> </w:t>
      </w:r>
    </w:p>
    <w:p w14:paraId="107440CF" w14:textId="77777777" w:rsidR="001C4014" w:rsidRDefault="001C4014" w:rsidP="008878BA">
      <w:pPr>
        <w:rPr>
          <w:b/>
          <w:bCs/>
          <w:color w:val="000000" w:themeColor="text1"/>
          <w:sz w:val="40"/>
          <w:szCs w:val="40"/>
        </w:rPr>
      </w:pPr>
    </w:p>
    <w:p w14:paraId="24A54302" w14:textId="7F49C886" w:rsidR="003442E1" w:rsidRPr="00B23A40" w:rsidRDefault="00304B13" w:rsidP="00B23A40">
      <w:pPr>
        <w:ind w:left="0" w:firstLine="360"/>
        <w:rPr>
          <w:color w:val="000000" w:themeColor="text1"/>
        </w:rPr>
      </w:pPr>
      <w:r>
        <w:rPr>
          <w:b/>
          <w:bCs/>
          <w:color w:val="000000" w:themeColor="text1"/>
          <w:sz w:val="40"/>
          <w:szCs w:val="40"/>
        </w:rPr>
        <w:t>Examination Outline</w:t>
      </w:r>
    </w:p>
    <w:p w14:paraId="0CD73319" w14:textId="7670CB63" w:rsidR="008878BA" w:rsidRDefault="003442E1" w:rsidP="008878BA">
      <w:pPr>
        <w:rPr>
          <w:color w:val="000000" w:themeColor="text1"/>
        </w:rPr>
      </w:pPr>
      <w:r>
        <w:rPr>
          <w:color w:val="000000" w:themeColor="text1"/>
        </w:rPr>
        <w:t xml:space="preserve">The PFL UGV examination is broken into 3 sections which are described below. </w:t>
      </w:r>
      <w:r w:rsidR="000C3E48">
        <w:rPr>
          <w:color w:val="000000" w:themeColor="text1"/>
        </w:rPr>
        <w:t>To successfully pass the PFL UGV examination, all 3 sections must be passed with a satisfactory score.</w:t>
      </w:r>
    </w:p>
    <w:p w14:paraId="46321341" w14:textId="41F8634C" w:rsidR="00B23A40" w:rsidRPr="00B23A40" w:rsidRDefault="00B23A40" w:rsidP="008878BA">
      <w:pPr>
        <w:rPr>
          <w:color w:val="000000" w:themeColor="text1"/>
        </w:rPr>
      </w:pPr>
      <w:r>
        <w:rPr>
          <w:b/>
          <w:bCs/>
          <w:color w:val="000000" w:themeColor="text1"/>
        </w:rPr>
        <w:t>Examination Outline</w:t>
      </w:r>
    </w:p>
    <w:tbl>
      <w:tblPr>
        <w:tblStyle w:val="TableGrid"/>
        <w:tblW w:w="8254" w:type="dxa"/>
        <w:tblInd w:w="360" w:type="dxa"/>
        <w:tblLook w:val="04A0" w:firstRow="1" w:lastRow="0" w:firstColumn="1" w:lastColumn="0" w:noHBand="0" w:noVBand="1"/>
      </w:tblPr>
      <w:tblGrid>
        <w:gridCol w:w="2751"/>
        <w:gridCol w:w="2751"/>
        <w:gridCol w:w="2752"/>
      </w:tblGrid>
      <w:tr w:rsidR="001B4A8A" w14:paraId="0499231B" w14:textId="77777777" w:rsidTr="001B4A8A">
        <w:trPr>
          <w:trHeight w:val="516"/>
        </w:trPr>
        <w:tc>
          <w:tcPr>
            <w:tcW w:w="2751" w:type="dxa"/>
          </w:tcPr>
          <w:p w14:paraId="1D0313D8" w14:textId="0F780862" w:rsidR="001B4A8A" w:rsidRDefault="001B4A8A" w:rsidP="008878BA">
            <w:pPr>
              <w:ind w:left="0"/>
              <w:rPr>
                <w:color w:val="000000" w:themeColor="text1"/>
              </w:rPr>
            </w:pPr>
            <w:r>
              <w:rPr>
                <w:color w:val="000000" w:themeColor="text1"/>
              </w:rPr>
              <w:t>Part of exam</w:t>
            </w:r>
          </w:p>
        </w:tc>
        <w:tc>
          <w:tcPr>
            <w:tcW w:w="2751" w:type="dxa"/>
          </w:tcPr>
          <w:p w14:paraId="1A1CF7E6" w14:textId="1946D618" w:rsidR="001B4A8A" w:rsidRDefault="001B4A8A" w:rsidP="008878BA">
            <w:pPr>
              <w:ind w:left="0"/>
              <w:rPr>
                <w:color w:val="000000" w:themeColor="text1"/>
              </w:rPr>
            </w:pPr>
            <w:r>
              <w:rPr>
                <w:color w:val="000000" w:themeColor="text1"/>
              </w:rPr>
              <w:t>Method of examination</w:t>
            </w:r>
          </w:p>
        </w:tc>
        <w:tc>
          <w:tcPr>
            <w:tcW w:w="2752" w:type="dxa"/>
          </w:tcPr>
          <w:p w14:paraId="645EEF65" w14:textId="7AEF9156" w:rsidR="001B4A8A" w:rsidRDefault="001B4A8A" w:rsidP="008878BA">
            <w:pPr>
              <w:ind w:left="0"/>
              <w:rPr>
                <w:color w:val="000000" w:themeColor="text1"/>
              </w:rPr>
            </w:pPr>
            <w:r>
              <w:rPr>
                <w:color w:val="000000" w:themeColor="text1"/>
              </w:rPr>
              <w:t>Criteria for pass</w:t>
            </w:r>
          </w:p>
        </w:tc>
      </w:tr>
      <w:tr w:rsidR="001B4A8A" w14:paraId="7A253A70" w14:textId="77777777" w:rsidTr="001B4A8A">
        <w:trPr>
          <w:trHeight w:val="1022"/>
        </w:trPr>
        <w:tc>
          <w:tcPr>
            <w:tcW w:w="2751" w:type="dxa"/>
          </w:tcPr>
          <w:p w14:paraId="01E47C5C" w14:textId="4B08BC61" w:rsidR="001B4A8A" w:rsidRDefault="001B4A8A" w:rsidP="008878BA">
            <w:pPr>
              <w:ind w:left="0"/>
              <w:rPr>
                <w:color w:val="000000" w:themeColor="text1"/>
              </w:rPr>
            </w:pPr>
            <w:r>
              <w:rPr>
                <w:color w:val="000000" w:themeColor="text1"/>
              </w:rPr>
              <w:t>Road safety examination</w:t>
            </w:r>
          </w:p>
        </w:tc>
        <w:tc>
          <w:tcPr>
            <w:tcW w:w="2751" w:type="dxa"/>
          </w:tcPr>
          <w:p w14:paraId="358375B8" w14:textId="3A31E6DC" w:rsidR="001B4A8A" w:rsidRDefault="001B4A8A" w:rsidP="008878BA">
            <w:pPr>
              <w:ind w:left="0"/>
              <w:rPr>
                <w:color w:val="000000" w:themeColor="text1"/>
              </w:rPr>
            </w:pPr>
            <w:r>
              <w:rPr>
                <w:color w:val="000000" w:themeColor="text1"/>
              </w:rPr>
              <w:t>Written</w:t>
            </w:r>
          </w:p>
        </w:tc>
        <w:tc>
          <w:tcPr>
            <w:tcW w:w="2752" w:type="dxa"/>
          </w:tcPr>
          <w:p w14:paraId="0F47D257" w14:textId="734CB957" w:rsidR="001B4A8A" w:rsidRDefault="001B4A8A" w:rsidP="008878BA">
            <w:pPr>
              <w:ind w:left="0"/>
              <w:rPr>
                <w:color w:val="000000" w:themeColor="text1"/>
              </w:rPr>
            </w:pPr>
            <w:r>
              <w:rPr>
                <w:color w:val="000000" w:themeColor="text1"/>
              </w:rPr>
              <w:t>Minimum 80% of questions answered correctly</w:t>
            </w:r>
          </w:p>
        </w:tc>
      </w:tr>
      <w:tr w:rsidR="001B4A8A" w14:paraId="07021B0F" w14:textId="77777777" w:rsidTr="001B4A8A">
        <w:trPr>
          <w:trHeight w:val="1291"/>
        </w:trPr>
        <w:tc>
          <w:tcPr>
            <w:tcW w:w="2751" w:type="dxa"/>
          </w:tcPr>
          <w:p w14:paraId="013FE024" w14:textId="12DCDD9A" w:rsidR="001B4A8A" w:rsidRDefault="001B4A8A" w:rsidP="008878BA">
            <w:pPr>
              <w:ind w:left="0"/>
              <w:rPr>
                <w:color w:val="000000" w:themeColor="text1"/>
              </w:rPr>
            </w:pPr>
            <w:r>
              <w:rPr>
                <w:color w:val="000000" w:themeColor="text1"/>
              </w:rPr>
              <w:t>Vehicle safety examination</w:t>
            </w:r>
          </w:p>
        </w:tc>
        <w:tc>
          <w:tcPr>
            <w:tcW w:w="2751" w:type="dxa"/>
          </w:tcPr>
          <w:p w14:paraId="0A866587" w14:textId="3C06F1E1" w:rsidR="001B4A8A" w:rsidRDefault="001B4A8A" w:rsidP="008878BA">
            <w:pPr>
              <w:ind w:left="0"/>
              <w:rPr>
                <w:color w:val="000000" w:themeColor="text1"/>
              </w:rPr>
            </w:pPr>
            <w:r>
              <w:rPr>
                <w:color w:val="000000" w:themeColor="text1"/>
              </w:rPr>
              <w:t>Practical</w:t>
            </w:r>
          </w:p>
        </w:tc>
        <w:tc>
          <w:tcPr>
            <w:tcW w:w="2752" w:type="dxa"/>
          </w:tcPr>
          <w:p w14:paraId="60F1921B" w14:textId="2FF434CC" w:rsidR="001B4A8A" w:rsidRDefault="001B4A8A" w:rsidP="008878BA">
            <w:pPr>
              <w:ind w:left="0"/>
              <w:rPr>
                <w:color w:val="000000" w:themeColor="text1"/>
              </w:rPr>
            </w:pPr>
            <w:r>
              <w:rPr>
                <w:color w:val="000000" w:themeColor="text1"/>
              </w:rPr>
              <w:t>Examination performed correctly to examiner’s satisfaction</w:t>
            </w:r>
          </w:p>
        </w:tc>
      </w:tr>
      <w:tr w:rsidR="001B4A8A" w14:paraId="081F2827" w14:textId="77777777" w:rsidTr="001B4A8A">
        <w:trPr>
          <w:trHeight w:val="1281"/>
        </w:trPr>
        <w:tc>
          <w:tcPr>
            <w:tcW w:w="2751" w:type="dxa"/>
          </w:tcPr>
          <w:p w14:paraId="76D4C24C" w14:textId="651FCAA7" w:rsidR="001B4A8A" w:rsidRDefault="001B4A8A" w:rsidP="008878BA">
            <w:pPr>
              <w:ind w:left="0"/>
              <w:rPr>
                <w:color w:val="000000" w:themeColor="text1"/>
              </w:rPr>
            </w:pPr>
            <w:r>
              <w:rPr>
                <w:color w:val="000000" w:themeColor="text1"/>
              </w:rPr>
              <w:t>Operation safety examination</w:t>
            </w:r>
          </w:p>
        </w:tc>
        <w:tc>
          <w:tcPr>
            <w:tcW w:w="2751" w:type="dxa"/>
          </w:tcPr>
          <w:p w14:paraId="5B2ED21F" w14:textId="66978F9F" w:rsidR="001B4A8A" w:rsidRDefault="001B4A8A" w:rsidP="008878BA">
            <w:pPr>
              <w:ind w:left="0"/>
              <w:rPr>
                <w:color w:val="000000" w:themeColor="text1"/>
              </w:rPr>
            </w:pPr>
            <w:r>
              <w:rPr>
                <w:color w:val="000000" w:themeColor="text1"/>
              </w:rPr>
              <w:t>Practical</w:t>
            </w:r>
          </w:p>
        </w:tc>
        <w:tc>
          <w:tcPr>
            <w:tcW w:w="2752" w:type="dxa"/>
          </w:tcPr>
          <w:p w14:paraId="2E3FDA7C" w14:textId="423C8048" w:rsidR="001B4A8A" w:rsidRDefault="001B4A8A" w:rsidP="008878BA">
            <w:pPr>
              <w:ind w:left="0"/>
              <w:rPr>
                <w:color w:val="000000" w:themeColor="text1"/>
              </w:rPr>
            </w:pPr>
            <w:r>
              <w:rPr>
                <w:color w:val="000000" w:themeColor="text1"/>
              </w:rPr>
              <w:t>Examination performed correctly to examiner’s satisfaction</w:t>
            </w:r>
          </w:p>
        </w:tc>
      </w:tr>
    </w:tbl>
    <w:p w14:paraId="4D925D39" w14:textId="77777777" w:rsidR="00304B13" w:rsidRPr="008A1775" w:rsidRDefault="00304B13" w:rsidP="008878BA">
      <w:pPr>
        <w:rPr>
          <w:color w:val="000000" w:themeColor="text1"/>
        </w:rPr>
      </w:pPr>
    </w:p>
    <w:p w14:paraId="5DF8F2E1" w14:textId="77777777" w:rsidR="00B23A40" w:rsidRPr="00B23A40" w:rsidRDefault="00B23A40" w:rsidP="00B23A40">
      <w:pPr>
        <w:spacing w:after="0" w:line="240" w:lineRule="auto"/>
        <w:textAlignment w:val="baseline"/>
        <w:rPr>
          <w:rFonts w:ascii="Segoe UI" w:eastAsia="Times New Roman" w:hAnsi="Segoe UI" w:cs="Segoe UI"/>
          <w:color w:val="707070"/>
          <w:sz w:val="18"/>
          <w:szCs w:val="18"/>
          <w:lang w:eastAsia="zh-CN"/>
        </w:rPr>
      </w:pPr>
      <w:r w:rsidRPr="00B23A40">
        <w:rPr>
          <w:rFonts w:ascii="Cambria" w:eastAsia="Times New Roman" w:hAnsi="Cambria" w:cs="Segoe UI"/>
          <w:b/>
          <w:bCs/>
          <w:color w:val="000000"/>
          <w:lang w:eastAsia="zh-CN"/>
        </w:rPr>
        <w:t>Preconditions for Examination</w:t>
      </w:r>
      <w:r w:rsidRPr="00B23A40">
        <w:rPr>
          <w:rFonts w:ascii="Cambria" w:eastAsia="Times New Roman" w:hAnsi="Cambria" w:cs="Segoe UI"/>
          <w:color w:val="000000"/>
          <w:lang w:eastAsia="zh-CN"/>
        </w:rPr>
        <w:t> </w:t>
      </w: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5"/>
        <w:gridCol w:w="2745"/>
        <w:gridCol w:w="2745"/>
      </w:tblGrid>
      <w:tr w:rsidR="00B23A40" w:rsidRPr="00B23A40" w14:paraId="7CDF6EE8" w14:textId="77777777" w:rsidTr="00B23A40">
        <w:trPr>
          <w:trHeight w:val="465"/>
        </w:trPr>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328A9C9F" w14:textId="77777777" w:rsidR="00B23A40" w:rsidRPr="00B23A40" w:rsidRDefault="00B23A40" w:rsidP="00B23A40">
            <w:pPr>
              <w:spacing w:after="0" w:line="240" w:lineRule="auto"/>
              <w:ind w:left="0"/>
              <w:textAlignment w:val="baseline"/>
              <w:rPr>
                <w:rFonts w:ascii="Times New Roman" w:eastAsia="Times New Roman" w:hAnsi="Times New Roman" w:cs="Times New Roman"/>
                <w:color w:val="707070"/>
                <w:sz w:val="24"/>
                <w:szCs w:val="24"/>
                <w:lang w:eastAsia="zh-CN"/>
              </w:rPr>
            </w:pPr>
            <w:r w:rsidRPr="00B23A40">
              <w:rPr>
                <w:rFonts w:ascii="Cambria" w:eastAsia="Times New Roman" w:hAnsi="Cambria" w:cs="Times New Roman"/>
                <w:color w:val="000000"/>
                <w:lang w:eastAsia="zh-CN"/>
              </w:rPr>
              <w:t>Precondition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0AA75569" w14:textId="77777777" w:rsidR="00B23A40" w:rsidRPr="00B23A40" w:rsidRDefault="00B23A40" w:rsidP="00B23A40">
            <w:pPr>
              <w:spacing w:after="0" w:line="240" w:lineRule="auto"/>
              <w:ind w:left="0"/>
              <w:textAlignment w:val="baseline"/>
              <w:rPr>
                <w:rFonts w:ascii="Times New Roman" w:eastAsia="Times New Roman" w:hAnsi="Times New Roman" w:cs="Times New Roman"/>
                <w:color w:val="707070"/>
                <w:sz w:val="24"/>
                <w:szCs w:val="24"/>
                <w:lang w:val="en-CN" w:eastAsia="zh-CN"/>
              </w:rPr>
            </w:pPr>
            <w:r w:rsidRPr="00B23A40">
              <w:rPr>
                <w:rFonts w:ascii="Cambria" w:eastAsia="Times New Roman" w:hAnsi="Cambria" w:cs="Times New Roman"/>
                <w:color w:val="000000"/>
                <w:lang w:eastAsia="zh-CN"/>
              </w:rPr>
              <w:t>Method of examination</w:t>
            </w:r>
            <w:r w:rsidRPr="00B23A40">
              <w:rPr>
                <w:rFonts w:ascii="Cambria" w:eastAsia="Times New Roman" w:hAnsi="Cambria" w:cs="Times New Roman"/>
                <w:color w:val="000000"/>
                <w:lang w:val="en-CN" w:eastAsia="zh-CN"/>
              </w:rPr>
              <w:t>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508441DC" w14:textId="77777777" w:rsidR="00B23A40" w:rsidRPr="00B23A40" w:rsidRDefault="00B23A40" w:rsidP="00B23A40">
            <w:pPr>
              <w:spacing w:after="0" w:line="240" w:lineRule="auto"/>
              <w:ind w:left="0"/>
              <w:textAlignment w:val="baseline"/>
              <w:rPr>
                <w:rFonts w:ascii="Times New Roman" w:eastAsia="Times New Roman" w:hAnsi="Times New Roman" w:cs="Times New Roman"/>
                <w:color w:val="707070"/>
                <w:sz w:val="24"/>
                <w:szCs w:val="24"/>
                <w:lang w:val="en-CN" w:eastAsia="zh-CN"/>
              </w:rPr>
            </w:pPr>
            <w:r w:rsidRPr="00B23A40">
              <w:rPr>
                <w:rFonts w:ascii="Cambria" w:eastAsia="Times New Roman" w:hAnsi="Cambria" w:cs="Times New Roman"/>
                <w:color w:val="000000"/>
                <w:lang w:eastAsia="zh-CN"/>
              </w:rPr>
              <w:t>Criteria for meeting precondition</w:t>
            </w:r>
            <w:r w:rsidRPr="00B23A40">
              <w:rPr>
                <w:rFonts w:ascii="Cambria" w:eastAsia="Times New Roman" w:hAnsi="Cambria" w:cs="Times New Roman"/>
                <w:color w:val="000000"/>
                <w:lang w:val="en-CN" w:eastAsia="zh-CN"/>
              </w:rPr>
              <w:t> </w:t>
            </w:r>
          </w:p>
        </w:tc>
      </w:tr>
      <w:tr w:rsidR="00B23A40" w:rsidRPr="00B23A40" w14:paraId="076FDFA4" w14:textId="77777777" w:rsidTr="00B23A40">
        <w:trPr>
          <w:trHeight w:val="1020"/>
        </w:trPr>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22AEC041" w14:textId="77777777" w:rsidR="00B23A40" w:rsidRPr="00B23A40" w:rsidRDefault="00B23A40" w:rsidP="00B23A40">
            <w:pPr>
              <w:spacing w:after="0" w:line="240" w:lineRule="auto"/>
              <w:ind w:left="0"/>
              <w:textAlignment w:val="baseline"/>
              <w:rPr>
                <w:rFonts w:ascii="Times New Roman" w:eastAsia="Times New Roman" w:hAnsi="Times New Roman" w:cs="Times New Roman"/>
                <w:color w:val="707070"/>
                <w:sz w:val="24"/>
                <w:szCs w:val="24"/>
                <w:lang w:eastAsia="zh-CN"/>
              </w:rPr>
            </w:pPr>
            <w:r w:rsidRPr="00B23A40">
              <w:rPr>
                <w:rFonts w:ascii="Cambria" w:eastAsia="Times New Roman" w:hAnsi="Cambria" w:cs="Times New Roman"/>
                <w:color w:val="000000"/>
                <w:lang w:eastAsia="zh-CN"/>
              </w:rPr>
              <w:t>Simulator training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25124EC3" w14:textId="77777777" w:rsidR="00B23A40" w:rsidRPr="00B23A40" w:rsidRDefault="00B23A40" w:rsidP="00B23A40">
            <w:pPr>
              <w:spacing w:after="0" w:line="240" w:lineRule="auto"/>
              <w:ind w:left="0"/>
              <w:textAlignment w:val="baseline"/>
              <w:rPr>
                <w:rFonts w:ascii="Times New Roman" w:eastAsia="Times New Roman" w:hAnsi="Times New Roman" w:cs="Times New Roman"/>
                <w:color w:val="707070"/>
                <w:sz w:val="24"/>
                <w:szCs w:val="24"/>
                <w:lang w:eastAsia="zh-CN"/>
              </w:rPr>
            </w:pPr>
            <w:r w:rsidRPr="00B23A40">
              <w:rPr>
                <w:rFonts w:ascii="Cambria" w:eastAsia="Times New Roman" w:hAnsi="Cambria" w:cs="Times New Roman"/>
                <w:color w:val="000000"/>
                <w:lang w:eastAsia="zh-CN"/>
              </w:rPr>
              <w:t>Examined by certified examiner </w:t>
            </w:r>
          </w:p>
        </w:tc>
        <w:tc>
          <w:tcPr>
            <w:tcW w:w="2745" w:type="dxa"/>
            <w:tcBorders>
              <w:top w:val="single" w:sz="6" w:space="0" w:color="auto"/>
              <w:left w:val="single" w:sz="6" w:space="0" w:color="auto"/>
              <w:bottom w:val="single" w:sz="6" w:space="0" w:color="auto"/>
              <w:right w:val="single" w:sz="6" w:space="0" w:color="auto"/>
            </w:tcBorders>
            <w:shd w:val="clear" w:color="auto" w:fill="auto"/>
            <w:hideMark/>
          </w:tcPr>
          <w:p w14:paraId="4A645DD0" w14:textId="77777777" w:rsidR="00B23A40" w:rsidRPr="00B23A40" w:rsidRDefault="00B23A40" w:rsidP="00B23A40">
            <w:pPr>
              <w:spacing w:after="0" w:line="240" w:lineRule="auto"/>
              <w:ind w:left="0"/>
              <w:textAlignment w:val="baseline"/>
              <w:rPr>
                <w:rFonts w:ascii="Times New Roman" w:eastAsia="Times New Roman" w:hAnsi="Times New Roman" w:cs="Times New Roman"/>
                <w:color w:val="707070"/>
                <w:sz w:val="24"/>
                <w:szCs w:val="24"/>
                <w:lang w:eastAsia="zh-CN"/>
              </w:rPr>
            </w:pPr>
            <w:r w:rsidRPr="00B23A40">
              <w:rPr>
                <w:rFonts w:ascii="Cambria" w:eastAsia="Times New Roman" w:hAnsi="Cambria" w:cs="Times New Roman"/>
                <w:color w:val="000000"/>
                <w:lang w:eastAsia="zh-CN"/>
              </w:rPr>
              <w:t>5 hours driving vehicle equivalent to SUV over varied condition </w:t>
            </w:r>
          </w:p>
        </w:tc>
      </w:tr>
    </w:tbl>
    <w:p w14:paraId="309E067A" w14:textId="77777777" w:rsidR="00B23A40" w:rsidRPr="00B23A40" w:rsidRDefault="00B23A40" w:rsidP="002D6687">
      <w:pPr>
        <w:ind w:left="720"/>
        <w:rPr>
          <w:b/>
          <w:bCs/>
          <w:color w:val="000000" w:themeColor="text1"/>
          <w:sz w:val="40"/>
          <w:szCs w:val="40"/>
          <w:lang w:val="en-CN"/>
        </w:rPr>
      </w:pPr>
    </w:p>
    <w:p w14:paraId="622626A3" w14:textId="77777777" w:rsidR="00B23A40" w:rsidRDefault="00B23A40" w:rsidP="002D6687">
      <w:pPr>
        <w:ind w:left="720"/>
        <w:rPr>
          <w:b/>
          <w:bCs/>
          <w:color w:val="000000" w:themeColor="text1"/>
          <w:sz w:val="40"/>
          <w:szCs w:val="40"/>
        </w:rPr>
      </w:pPr>
    </w:p>
    <w:p w14:paraId="17C3221E" w14:textId="77777777" w:rsidR="00B23A40" w:rsidRDefault="00B23A40" w:rsidP="002D6687">
      <w:pPr>
        <w:ind w:left="720"/>
        <w:rPr>
          <w:b/>
          <w:bCs/>
          <w:color w:val="000000" w:themeColor="text1"/>
          <w:sz w:val="40"/>
          <w:szCs w:val="40"/>
        </w:rPr>
      </w:pPr>
    </w:p>
    <w:p w14:paraId="36CFF477" w14:textId="6CA52D2E" w:rsidR="008878BA" w:rsidRDefault="001B4A8A" w:rsidP="002D6687">
      <w:pPr>
        <w:ind w:left="720"/>
        <w:rPr>
          <w:color w:val="000000" w:themeColor="text1"/>
        </w:rPr>
      </w:pPr>
      <w:r>
        <w:rPr>
          <w:b/>
          <w:bCs/>
          <w:color w:val="000000" w:themeColor="text1"/>
          <w:sz w:val="40"/>
          <w:szCs w:val="40"/>
        </w:rPr>
        <w:t>Road Safety Examination Outline</w:t>
      </w:r>
      <w:r w:rsidR="008878BA" w:rsidRPr="008A1775">
        <w:rPr>
          <w:color w:val="000000" w:themeColor="text1"/>
        </w:rPr>
        <w:br/>
      </w:r>
      <w:r>
        <w:rPr>
          <w:color w:val="000000" w:themeColor="text1"/>
        </w:rPr>
        <w:t xml:space="preserve">The objective of the road safety examination is to assess operator’s proficiency in recognizing safety hazards on the road that may be encountered during UGV operation. Examples of concepts tested are listed below. Operators are expected to have the same </w:t>
      </w:r>
      <w:r w:rsidR="00A242BC">
        <w:rPr>
          <w:color w:val="000000" w:themeColor="text1"/>
        </w:rPr>
        <w:t>proficiency of road safety as a typical student driver.</w:t>
      </w:r>
    </w:p>
    <w:p w14:paraId="43E066BE" w14:textId="77777777" w:rsidR="00FB5A21" w:rsidRDefault="00FB5A21" w:rsidP="008878BA">
      <w:pPr>
        <w:rPr>
          <w:color w:val="000000" w:themeColor="text1"/>
        </w:rPr>
      </w:pPr>
    </w:p>
    <w:tbl>
      <w:tblPr>
        <w:tblStyle w:val="TableGrid"/>
        <w:tblW w:w="0" w:type="auto"/>
        <w:tblInd w:w="360" w:type="dxa"/>
        <w:tblLook w:val="04A0" w:firstRow="1" w:lastRow="0" w:firstColumn="1" w:lastColumn="0" w:noHBand="0" w:noVBand="1"/>
      </w:tblPr>
      <w:tblGrid>
        <w:gridCol w:w="2798"/>
        <w:gridCol w:w="2731"/>
        <w:gridCol w:w="2741"/>
      </w:tblGrid>
      <w:tr w:rsidR="00FB5A21" w14:paraId="4A5C8052" w14:textId="77777777" w:rsidTr="00FB5A21">
        <w:tc>
          <w:tcPr>
            <w:tcW w:w="2876" w:type="dxa"/>
          </w:tcPr>
          <w:p w14:paraId="1DB2BA71" w14:textId="55AF9C67" w:rsidR="00FB5A21" w:rsidRDefault="00FB5A21" w:rsidP="008878BA">
            <w:pPr>
              <w:ind w:left="0"/>
              <w:rPr>
                <w:color w:val="000000" w:themeColor="text1"/>
              </w:rPr>
            </w:pPr>
            <w:r>
              <w:rPr>
                <w:color w:val="000000" w:themeColor="text1"/>
              </w:rPr>
              <w:t>Number of questions/duration</w:t>
            </w:r>
          </w:p>
        </w:tc>
        <w:tc>
          <w:tcPr>
            <w:tcW w:w="2877" w:type="dxa"/>
          </w:tcPr>
          <w:p w14:paraId="6CA7526C" w14:textId="1DDF430B" w:rsidR="00FB5A21" w:rsidRDefault="00FB5A21" w:rsidP="008878BA">
            <w:pPr>
              <w:ind w:left="0"/>
              <w:rPr>
                <w:color w:val="000000" w:themeColor="text1"/>
              </w:rPr>
            </w:pPr>
            <w:r>
              <w:rPr>
                <w:color w:val="000000" w:themeColor="text1"/>
              </w:rPr>
              <w:t>Satisfactory score</w:t>
            </w:r>
          </w:p>
        </w:tc>
        <w:tc>
          <w:tcPr>
            <w:tcW w:w="2877" w:type="dxa"/>
          </w:tcPr>
          <w:p w14:paraId="6A11DD1D" w14:textId="27F96AFF" w:rsidR="00FB5A21" w:rsidRDefault="00FB5A21" w:rsidP="008878BA">
            <w:pPr>
              <w:ind w:left="0"/>
              <w:rPr>
                <w:color w:val="000000" w:themeColor="text1"/>
              </w:rPr>
            </w:pPr>
            <w:r>
              <w:rPr>
                <w:color w:val="000000" w:themeColor="text1"/>
              </w:rPr>
              <w:t>Remark</w:t>
            </w:r>
          </w:p>
        </w:tc>
      </w:tr>
      <w:tr w:rsidR="00FB5A21" w14:paraId="5CF02E6D" w14:textId="77777777" w:rsidTr="00FB5A21">
        <w:tc>
          <w:tcPr>
            <w:tcW w:w="2876" w:type="dxa"/>
          </w:tcPr>
          <w:p w14:paraId="59B39B03" w14:textId="2B0E5BEB" w:rsidR="00FB5A21" w:rsidRDefault="00FB5A21" w:rsidP="00FB5A21">
            <w:pPr>
              <w:ind w:left="0"/>
              <w:jc w:val="center"/>
              <w:rPr>
                <w:color w:val="000000" w:themeColor="text1"/>
              </w:rPr>
            </w:pPr>
            <w:r>
              <w:rPr>
                <w:color w:val="000000" w:themeColor="text1"/>
              </w:rPr>
              <w:t>10</w:t>
            </w:r>
          </w:p>
        </w:tc>
        <w:tc>
          <w:tcPr>
            <w:tcW w:w="2877" w:type="dxa"/>
          </w:tcPr>
          <w:p w14:paraId="5A4E9808" w14:textId="1E6E4E49" w:rsidR="00FB5A21" w:rsidRDefault="00FB5A21" w:rsidP="00FB5A21">
            <w:pPr>
              <w:ind w:left="0"/>
              <w:jc w:val="center"/>
              <w:rPr>
                <w:color w:val="000000" w:themeColor="text1"/>
              </w:rPr>
            </w:pPr>
            <w:r>
              <w:rPr>
                <w:color w:val="000000" w:themeColor="text1"/>
              </w:rPr>
              <w:t>80%</w:t>
            </w:r>
          </w:p>
        </w:tc>
        <w:tc>
          <w:tcPr>
            <w:tcW w:w="2877" w:type="dxa"/>
          </w:tcPr>
          <w:p w14:paraId="142B51DC" w14:textId="760CAD66" w:rsidR="00FB5A21" w:rsidRDefault="00FB5A21" w:rsidP="008878BA">
            <w:pPr>
              <w:ind w:left="0"/>
              <w:rPr>
                <w:color w:val="000000" w:themeColor="text1"/>
              </w:rPr>
            </w:pPr>
            <w:r>
              <w:rPr>
                <w:color w:val="000000" w:themeColor="text1"/>
              </w:rPr>
              <w:t>Combination of true false, hypothetical, and orally delivered questions and response</w:t>
            </w:r>
          </w:p>
        </w:tc>
      </w:tr>
    </w:tbl>
    <w:p w14:paraId="423757DD" w14:textId="77777777" w:rsidR="00553087" w:rsidRDefault="00553087" w:rsidP="008878BA">
      <w:pPr>
        <w:rPr>
          <w:color w:val="000000" w:themeColor="text1"/>
        </w:rPr>
      </w:pPr>
    </w:p>
    <w:p w14:paraId="2AAC7825" w14:textId="77777777" w:rsidR="00A242BC" w:rsidRDefault="00A242BC" w:rsidP="008878BA">
      <w:pPr>
        <w:rPr>
          <w:color w:val="000000" w:themeColor="text1"/>
        </w:rPr>
      </w:pPr>
    </w:p>
    <w:p w14:paraId="4176F750" w14:textId="0BFA8458" w:rsidR="007A7F26" w:rsidRDefault="00A242BC" w:rsidP="007A7F26">
      <w:pPr>
        <w:rPr>
          <w:color w:val="000000" w:themeColor="text1"/>
        </w:rPr>
      </w:pPr>
      <w:r>
        <w:rPr>
          <w:color w:val="000000" w:themeColor="text1"/>
        </w:rPr>
        <w:t>Concept examples:</w:t>
      </w:r>
    </w:p>
    <w:p w14:paraId="28042C26" w14:textId="77777777" w:rsidR="00CC2EC4" w:rsidRPr="00CC2EC4" w:rsidRDefault="00CC2EC4" w:rsidP="00CC2EC4">
      <w:pPr>
        <w:numPr>
          <w:ilvl w:val="0"/>
          <w:numId w:val="9"/>
        </w:numPr>
        <w:rPr>
          <w:color w:val="000000" w:themeColor="text1"/>
        </w:rPr>
      </w:pPr>
      <w:r w:rsidRPr="00CC2EC4">
        <w:rPr>
          <w:color w:val="000000" w:themeColor="text1"/>
        </w:rPr>
        <w:t>Awareness of different types of terrain, their challenges, and how to navigate them safely.</w:t>
      </w:r>
    </w:p>
    <w:p w14:paraId="3680ADF9" w14:textId="52A15EA2" w:rsidR="00CC2EC4" w:rsidRDefault="00CC2EC4" w:rsidP="00CC2EC4">
      <w:pPr>
        <w:numPr>
          <w:ilvl w:val="0"/>
          <w:numId w:val="9"/>
        </w:numPr>
        <w:rPr>
          <w:color w:val="000000" w:themeColor="text1"/>
        </w:rPr>
      </w:pPr>
      <w:r w:rsidRPr="00CC2EC4">
        <w:rPr>
          <w:color w:val="000000" w:themeColor="text1"/>
        </w:rPr>
        <w:t xml:space="preserve">Understanding the principles of weight distribution, balance, and maneuvering techniques when </w:t>
      </w:r>
      <w:r>
        <w:rPr>
          <w:color w:val="000000" w:themeColor="text1"/>
        </w:rPr>
        <w:t>operating</w:t>
      </w:r>
      <w:r w:rsidRPr="00CC2EC4">
        <w:rPr>
          <w:color w:val="000000" w:themeColor="text1"/>
        </w:rPr>
        <w:t xml:space="preserve"> on various surfaces (e.g., inclines, declines, uneven terrain).</w:t>
      </w:r>
    </w:p>
    <w:p w14:paraId="20825A35" w14:textId="4C0DC95B" w:rsidR="00CC2EC4" w:rsidRPr="00CC2EC4" w:rsidRDefault="00CC2EC4" w:rsidP="00CC2EC4">
      <w:pPr>
        <w:numPr>
          <w:ilvl w:val="0"/>
          <w:numId w:val="9"/>
        </w:numPr>
        <w:rPr>
          <w:color w:val="000000" w:themeColor="text1"/>
        </w:rPr>
      </w:pPr>
      <w:r>
        <w:rPr>
          <w:color w:val="000000" w:themeColor="text1"/>
        </w:rPr>
        <w:t>Understanding of principles of right of way and operation around people</w:t>
      </w:r>
    </w:p>
    <w:p w14:paraId="3C2674F8" w14:textId="7BCB8C0A" w:rsidR="00CC2EC4" w:rsidRPr="009345E6" w:rsidRDefault="00CC2EC4" w:rsidP="00CC2EC4">
      <w:pPr>
        <w:numPr>
          <w:ilvl w:val="0"/>
          <w:numId w:val="9"/>
        </w:numPr>
        <w:rPr>
          <w:color w:val="000000" w:themeColor="text1"/>
        </w:rPr>
      </w:pPr>
      <w:r>
        <w:rPr>
          <w:color w:val="000000" w:themeColor="text1"/>
        </w:rPr>
        <w:t>Understanding of the limitations of the UGV</w:t>
      </w:r>
    </w:p>
    <w:p w14:paraId="1F467B96" w14:textId="284A7BF4" w:rsidR="009345E6" w:rsidRDefault="009345E6" w:rsidP="009345E6">
      <w:pPr>
        <w:rPr>
          <w:color w:val="000000" w:themeColor="text1"/>
        </w:rPr>
      </w:pPr>
    </w:p>
    <w:p w14:paraId="355D7DC3" w14:textId="20D5496E" w:rsidR="009345E6" w:rsidRDefault="009345E6" w:rsidP="009345E6">
      <w:pPr>
        <w:rPr>
          <w:color w:val="000000" w:themeColor="text1"/>
        </w:rPr>
      </w:pPr>
      <w:r>
        <w:rPr>
          <w:color w:val="000000" w:themeColor="text1"/>
        </w:rPr>
        <w:t>Not on the examination:</w:t>
      </w:r>
    </w:p>
    <w:p w14:paraId="41A1D91D" w14:textId="0450EC8D" w:rsidR="009C01F0" w:rsidRDefault="00553087" w:rsidP="00553087">
      <w:pPr>
        <w:numPr>
          <w:ilvl w:val="0"/>
          <w:numId w:val="9"/>
        </w:numPr>
        <w:rPr>
          <w:color w:val="000000" w:themeColor="text1"/>
        </w:rPr>
      </w:pPr>
      <w:r>
        <w:rPr>
          <w:color w:val="000000" w:themeColor="text1"/>
        </w:rPr>
        <w:t>Understanding road signals and road dynamics such as overtaking and merging</w:t>
      </w:r>
    </w:p>
    <w:p w14:paraId="1021BB7F" w14:textId="77777777" w:rsidR="00553087" w:rsidRPr="00553087" w:rsidRDefault="00553087" w:rsidP="00553087">
      <w:pPr>
        <w:rPr>
          <w:color w:val="000000" w:themeColor="text1"/>
        </w:rPr>
      </w:pPr>
    </w:p>
    <w:p w14:paraId="5649D7E0" w14:textId="77777777" w:rsidR="004E5F78" w:rsidRDefault="004E5F78" w:rsidP="004E5F78">
      <w:pPr>
        <w:ind w:left="0"/>
        <w:rPr>
          <w:color w:val="000000" w:themeColor="text1"/>
        </w:rPr>
      </w:pPr>
    </w:p>
    <w:p w14:paraId="473DB9B4" w14:textId="77777777" w:rsidR="00FB5A21" w:rsidRDefault="00FB5A21" w:rsidP="004E5F78">
      <w:pPr>
        <w:ind w:left="0"/>
        <w:rPr>
          <w:color w:val="000000" w:themeColor="text1"/>
        </w:rPr>
      </w:pPr>
    </w:p>
    <w:p w14:paraId="6BEFF9D3" w14:textId="77777777" w:rsidR="00FB5A21" w:rsidRDefault="00FB5A21" w:rsidP="004E5F78">
      <w:pPr>
        <w:ind w:left="0"/>
        <w:rPr>
          <w:color w:val="000000" w:themeColor="text1"/>
        </w:rPr>
      </w:pPr>
    </w:p>
    <w:p w14:paraId="4916E153" w14:textId="77777777" w:rsidR="00FB5A21" w:rsidRDefault="00FB5A21" w:rsidP="004E5F78">
      <w:pPr>
        <w:ind w:left="0"/>
        <w:rPr>
          <w:color w:val="000000" w:themeColor="text1"/>
        </w:rPr>
      </w:pPr>
    </w:p>
    <w:p w14:paraId="5BFB3C8C" w14:textId="77777777" w:rsidR="00FB5A21" w:rsidRDefault="00FB5A21" w:rsidP="004E5F78">
      <w:pPr>
        <w:ind w:left="0"/>
        <w:rPr>
          <w:color w:val="000000" w:themeColor="text1"/>
        </w:rPr>
      </w:pPr>
    </w:p>
    <w:p w14:paraId="43F8B958" w14:textId="77777777" w:rsidR="002D6687" w:rsidRDefault="002D6687" w:rsidP="002D6687">
      <w:pPr>
        <w:ind w:left="0" w:firstLine="360"/>
        <w:rPr>
          <w:b/>
          <w:bCs/>
          <w:color w:val="000000" w:themeColor="text1"/>
          <w:sz w:val="40"/>
          <w:szCs w:val="40"/>
        </w:rPr>
      </w:pPr>
    </w:p>
    <w:p w14:paraId="59B72A31" w14:textId="795B7086" w:rsidR="00FB5A21" w:rsidRPr="008A1775" w:rsidRDefault="00FB5A21" w:rsidP="002D6687">
      <w:pPr>
        <w:ind w:left="0" w:firstLine="360"/>
        <w:rPr>
          <w:b/>
          <w:bCs/>
          <w:color w:val="000000" w:themeColor="text1"/>
          <w:sz w:val="40"/>
          <w:szCs w:val="40"/>
        </w:rPr>
      </w:pPr>
      <w:r>
        <w:rPr>
          <w:b/>
          <w:bCs/>
          <w:color w:val="000000" w:themeColor="text1"/>
          <w:sz w:val="40"/>
          <w:szCs w:val="40"/>
        </w:rPr>
        <w:t>Vehicle Safety Examination</w:t>
      </w:r>
    </w:p>
    <w:p w14:paraId="324903EC" w14:textId="1EE9C610" w:rsidR="00FB5A21" w:rsidRDefault="00FB5A21" w:rsidP="00FB5A21">
      <w:pPr>
        <w:rPr>
          <w:color w:val="000000" w:themeColor="text1"/>
        </w:rPr>
      </w:pPr>
      <w:r>
        <w:rPr>
          <w:color w:val="000000" w:themeColor="text1"/>
        </w:rPr>
        <w:t>T</w:t>
      </w:r>
      <w:r w:rsidR="00CC11B6">
        <w:rPr>
          <w:color w:val="000000" w:themeColor="text1"/>
        </w:rPr>
        <w:t>h</w:t>
      </w:r>
      <w:r>
        <w:rPr>
          <w:color w:val="000000" w:themeColor="text1"/>
        </w:rPr>
        <w:t>e</w:t>
      </w:r>
      <w:r w:rsidR="00CC11B6">
        <w:rPr>
          <w:color w:val="000000" w:themeColor="text1"/>
        </w:rPr>
        <w:t xml:space="preserve"> objective of the vehicle safety examination is to assess operator proficiency in safely conducting operations with the UGV outside of driving such a</w:t>
      </w:r>
      <w:r w:rsidR="00124411">
        <w:rPr>
          <w:color w:val="000000" w:themeColor="text1"/>
        </w:rPr>
        <w:t>s when in the garage or when executing maintenance tasks.</w:t>
      </w:r>
      <w:r w:rsidR="00CC11B6">
        <w:rPr>
          <w:color w:val="000000" w:themeColor="text1"/>
        </w:rPr>
        <w:t xml:space="preserve"> Examples of concepts tested are listed below. </w:t>
      </w:r>
    </w:p>
    <w:p w14:paraId="465A58A8" w14:textId="77777777" w:rsidR="00124411" w:rsidRDefault="00124411" w:rsidP="00FB5A21">
      <w:pPr>
        <w:rPr>
          <w:color w:val="000000" w:themeColor="text1"/>
        </w:rPr>
      </w:pPr>
    </w:p>
    <w:tbl>
      <w:tblPr>
        <w:tblStyle w:val="TableGrid"/>
        <w:tblW w:w="0" w:type="auto"/>
        <w:tblInd w:w="360" w:type="dxa"/>
        <w:tblLook w:val="04A0" w:firstRow="1" w:lastRow="0" w:firstColumn="1" w:lastColumn="0" w:noHBand="0" w:noVBand="1"/>
      </w:tblPr>
      <w:tblGrid>
        <w:gridCol w:w="2799"/>
        <w:gridCol w:w="2731"/>
        <w:gridCol w:w="2740"/>
      </w:tblGrid>
      <w:tr w:rsidR="0033690D" w14:paraId="44036BEE" w14:textId="77777777" w:rsidTr="00E3500D">
        <w:tc>
          <w:tcPr>
            <w:tcW w:w="2876" w:type="dxa"/>
          </w:tcPr>
          <w:p w14:paraId="31085A43" w14:textId="77777777" w:rsidR="0033690D" w:rsidRDefault="0033690D" w:rsidP="00E3500D">
            <w:pPr>
              <w:ind w:left="0"/>
              <w:rPr>
                <w:color w:val="000000" w:themeColor="text1"/>
              </w:rPr>
            </w:pPr>
            <w:r>
              <w:rPr>
                <w:color w:val="000000" w:themeColor="text1"/>
              </w:rPr>
              <w:t>Number of questions/duration</w:t>
            </w:r>
          </w:p>
        </w:tc>
        <w:tc>
          <w:tcPr>
            <w:tcW w:w="2877" w:type="dxa"/>
          </w:tcPr>
          <w:p w14:paraId="287B7763" w14:textId="77777777" w:rsidR="0033690D" w:rsidRDefault="0033690D" w:rsidP="00E3500D">
            <w:pPr>
              <w:ind w:left="0"/>
              <w:rPr>
                <w:color w:val="000000" w:themeColor="text1"/>
              </w:rPr>
            </w:pPr>
            <w:r>
              <w:rPr>
                <w:color w:val="000000" w:themeColor="text1"/>
              </w:rPr>
              <w:t>Satisfactory score</w:t>
            </w:r>
          </w:p>
        </w:tc>
        <w:tc>
          <w:tcPr>
            <w:tcW w:w="2877" w:type="dxa"/>
          </w:tcPr>
          <w:p w14:paraId="239FC98A" w14:textId="77777777" w:rsidR="0033690D" w:rsidRDefault="0033690D" w:rsidP="00E3500D">
            <w:pPr>
              <w:ind w:left="0"/>
              <w:rPr>
                <w:color w:val="000000" w:themeColor="text1"/>
              </w:rPr>
            </w:pPr>
            <w:r>
              <w:rPr>
                <w:color w:val="000000" w:themeColor="text1"/>
              </w:rPr>
              <w:t>Remark</w:t>
            </w:r>
          </w:p>
        </w:tc>
      </w:tr>
      <w:tr w:rsidR="0033690D" w14:paraId="1D7F9355" w14:textId="77777777" w:rsidTr="00E3500D">
        <w:tc>
          <w:tcPr>
            <w:tcW w:w="2876" w:type="dxa"/>
          </w:tcPr>
          <w:p w14:paraId="52505729" w14:textId="77777777" w:rsidR="0033690D" w:rsidRDefault="0033690D" w:rsidP="00E3500D">
            <w:pPr>
              <w:ind w:left="0"/>
              <w:jc w:val="center"/>
              <w:rPr>
                <w:color w:val="000000" w:themeColor="text1"/>
              </w:rPr>
            </w:pPr>
            <w:r>
              <w:rPr>
                <w:color w:val="000000" w:themeColor="text1"/>
              </w:rPr>
              <w:t>10</w:t>
            </w:r>
          </w:p>
        </w:tc>
        <w:tc>
          <w:tcPr>
            <w:tcW w:w="2877" w:type="dxa"/>
          </w:tcPr>
          <w:p w14:paraId="6F2CA798" w14:textId="77777777" w:rsidR="0033690D" w:rsidRDefault="0033690D" w:rsidP="00E3500D">
            <w:pPr>
              <w:ind w:left="0"/>
              <w:jc w:val="center"/>
              <w:rPr>
                <w:color w:val="000000" w:themeColor="text1"/>
              </w:rPr>
            </w:pPr>
            <w:r>
              <w:rPr>
                <w:color w:val="000000" w:themeColor="text1"/>
              </w:rPr>
              <w:t>80%</w:t>
            </w:r>
          </w:p>
        </w:tc>
        <w:tc>
          <w:tcPr>
            <w:tcW w:w="2877" w:type="dxa"/>
          </w:tcPr>
          <w:p w14:paraId="1F265B0C" w14:textId="628B980A" w:rsidR="0033690D" w:rsidRDefault="0033690D" w:rsidP="00E3500D">
            <w:pPr>
              <w:ind w:left="0"/>
              <w:rPr>
                <w:color w:val="000000" w:themeColor="text1"/>
              </w:rPr>
            </w:pPr>
            <w:r>
              <w:rPr>
                <w:color w:val="000000" w:themeColor="text1"/>
              </w:rPr>
              <w:t>Operator is required to demonstrate or advise examiner on tested concept</w:t>
            </w:r>
          </w:p>
        </w:tc>
      </w:tr>
    </w:tbl>
    <w:p w14:paraId="364D6E78" w14:textId="77777777" w:rsidR="0033690D" w:rsidRDefault="0033690D" w:rsidP="0033690D">
      <w:pPr>
        <w:ind w:left="0"/>
        <w:rPr>
          <w:color w:val="000000" w:themeColor="text1"/>
        </w:rPr>
      </w:pPr>
    </w:p>
    <w:p w14:paraId="32BE5A39" w14:textId="12ED24F9" w:rsidR="00124411" w:rsidRDefault="00124411" w:rsidP="00FB5A21">
      <w:pPr>
        <w:rPr>
          <w:color w:val="000000" w:themeColor="text1"/>
        </w:rPr>
      </w:pPr>
      <w:r>
        <w:rPr>
          <w:color w:val="000000" w:themeColor="text1"/>
        </w:rPr>
        <w:t>Concepts tested:</w:t>
      </w:r>
    </w:p>
    <w:p w14:paraId="038C1B46" w14:textId="4A5FB902" w:rsidR="00A977ED" w:rsidRDefault="00A977ED" w:rsidP="00F44701">
      <w:pPr>
        <w:numPr>
          <w:ilvl w:val="0"/>
          <w:numId w:val="10"/>
        </w:numPr>
        <w:rPr>
          <w:color w:val="000000" w:themeColor="text1"/>
        </w:rPr>
      </w:pPr>
      <w:r w:rsidRPr="008A1775">
        <w:rPr>
          <w:color w:val="000000" w:themeColor="text1"/>
        </w:rPr>
        <w:t>Check brake flui</w:t>
      </w:r>
      <w:r>
        <w:rPr>
          <w:color w:val="000000" w:themeColor="text1"/>
        </w:rPr>
        <w:t>d</w:t>
      </w:r>
    </w:p>
    <w:p w14:paraId="3F6BAC4E" w14:textId="50D947C6" w:rsidR="00124411" w:rsidRDefault="00124411" w:rsidP="00F44701">
      <w:pPr>
        <w:numPr>
          <w:ilvl w:val="0"/>
          <w:numId w:val="10"/>
        </w:numPr>
        <w:rPr>
          <w:color w:val="000000" w:themeColor="text1"/>
        </w:rPr>
      </w:pPr>
      <w:r>
        <w:rPr>
          <w:color w:val="000000" w:themeColor="text1"/>
        </w:rPr>
        <w:t xml:space="preserve">Correctly troubleshoot </w:t>
      </w:r>
      <w:r w:rsidR="00F44701">
        <w:rPr>
          <w:color w:val="000000" w:themeColor="text1"/>
        </w:rPr>
        <w:t xml:space="preserve">issues with </w:t>
      </w:r>
      <w:r w:rsidR="00360E3D">
        <w:rPr>
          <w:color w:val="000000" w:themeColor="text1"/>
        </w:rPr>
        <w:t>UGV</w:t>
      </w:r>
    </w:p>
    <w:p w14:paraId="4B669FB2" w14:textId="20E9353C" w:rsidR="00F44701" w:rsidRDefault="00F44701" w:rsidP="00F44701">
      <w:pPr>
        <w:numPr>
          <w:ilvl w:val="0"/>
          <w:numId w:val="10"/>
        </w:numPr>
        <w:rPr>
          <w:color w:val="000000" w:themeColor="text1"/>
        </w:rPr>
      </w:pPr>
      <w:r>
        <w:rPr>
          <w:color w:val="000000" w:themeColor="text1"/>
        </w:rPr>
        <w:t>Correctly install wheel chocks</w:t>
      </w:r>
    </w:p>
    <w:p w14:paraId="3E634D0A" w14:textId="75E1087A" w:rsidR="00F44701" w:rsidRDefault="00F44701" w:rsidP="00F44701">
      <w:pPr>
        <w:numPr>
          <w:ilvl w:val="0"/>
          <w:numId w:val="10"/>
        </w:numPr>
        <w:rPr>
          <w:color w:val="000000" w:themeColor="text1"/>
        </w:rPr>
      </w:pPr>
      <w:r>
        <w:rPr>
          <w:color w:val="000000" w:themeColor="text1"/>
        </w:rPr>
        <w:t xml:space="preserve">Correctly identify </w:t>
      </w:r>
      <w:r w:rsidR="00360E3D">
        <w:rPr>
          <w:color w:val="000000" w:themeColor="text1"/>
        </w:rPr>
        <w:t>UGV</w:t>
      </w:r>
      <w:r>
        <w:rPr>
          <w:color w:val="000000" w:themeColor="text1"/>
        </w:rPr>
        <w:t xml:space="preserve"> hazards such as electrical system hazard areas</w:t>
      </w:r>
    </w:p>
    <w:p w14:paraId="344E6D61" w14:textId="6BB955D5" w:rsidR="00E85C08" w:rsidRPr="00A977ED" w:rsidRDefault="00E85C08" w:rsidP="00F44701">
      <w:pPr>
        <w:numPr>
          <w:ilvl w:val="0"/>
          <w:numId w:val="10"/>
        </w:numPr>
        <w:rPr>
          <w:color w:val="000000" w:themeColor="text1"/>
        </w:rPr>
      </w:pPr>
      <w:r>
        <w:rPr>
          <w:color w:val="000000" w:themeColor="text1"/>
        </w:rPr>
        <w:t>Correctly load cargo</w:t>
      </w:r>
    </w:p>
    <w:p w14:paraId="65CF670E" w14:textId="198DD4E0" w:rsidR="00B70A7B" w:rsidRPr="008A1775" w:rsidRDefault="00B70A7B" w:rsidP="00F44701">
      <w:pPr>
        <w:numPr>
          <w:ilvl w:val="0"/>
          <w:numId w:val="10"/>
        </w:numPr>
        <w:rPr>
          <w:color w:val="000000" w:themeColor="text1"/>
        </w:rPr>
      </w:pPr>
      <w:r w:rsidRPr="008A1775">
        <w:rPr>
          <w:color w:val="000000" w:themeColor="text1"/>
        </w:rPr>
        <w:t>Check instrument cluster for system status and warnings</w:t>
      </w:r>
    </w:p>
    <w:p w14:paraId="512825D5" w14:textId="2EB00E7E" w:rsidR="008A1775" w:rsidRPr="008A1775" w:rsidRDefault="008A1775" w:rsidP="00F44701">
      <w:pPr>
        <w:numPr>
          <w:ilvl w:val="0"/>
          <w:numId w:val="10"/>
        </w:numPr>
        <w:rPr>
          <w:color w:val="000000" w:themeColor="text1"/>
        </w:rPr>
      </w:pPr>
      <w:r>
        <w:rPr>
          <w:color w:val="000000" w:themeColor="text1"/>
        </w:rPr>
        <w:t>Manually push back from pit box</w:t>
      </w:r>
    </w:p>
    <w:p w14:paraId="13F999D5" w14:textId="5F8B8A3A" w:rsidR="00B70A7B" w:rsidRPr="008A1775" w:rsidRDefault="00B70A7B" w:rsidP="00F44701">
      <w:pPr>
        <w:numPr>
          <w:ilvl w:val="0"/>
          <w:numId w:val="10"/>
        </w:numPr>
        <w:rPr>
          <w:color w:val="000000" w:themeColor="text1"/>
        </w:rPr>
      </w:pPr>
      <w:r w:rsidRPr="008A1775">
        <w:rPr>
          <w:color w:val="000000" w:themeColor="text1"/>
        </w:rPr>
        <w:t xml:space="preserve">Calibrate brake pedal </w:t>
      </w:r>
    </w:p>
    <w:p w14:paraId="112A4EB7" w14:textId="786D70D0" w:rsidR="00B70A7B" w:rsidRDefault="00B70A7B" w:rsidP="00F44701">
      <w:pPr>
        <w:numPr>
          <w:ilvl w:val="0"/>
          <w:numId w:val="10"/>
        </w:numPr>
        <w:rPr>
          <w:color w:val="000000" w:themeColor="text1"/>
        </w:rPr>
      </w:pPr>
      <w:r w:rsidRPr="008A1775">
        <w:rPr>
          <w:color w:val="000000" w:themeColor="text1"/>
        </w:rPr>
        <w:t xml:space="preserve">Test steering, </w:t>
      </w:r>
      <w:r w:rsidR="0070154F" w:rsidRPr="008A1775">
        <w:rPr>
          <w:color w:val="000000" w:themeColor="text1"/>
        </w:rPr>
        <w:t>brakes,</w:t>
      </w:r>
      <w:r w:rsidRPr="008A1775">
        <w:rPr>
          <w:color w:val="000000" w:themeColor="text1"/>
        </w:rPr>
        <w:t xml:space="preserve"> and throttle</w:t>
      </w:r>
    </w:p>
    <w:p w14:paraId="29400D7A" w14:textId="77777777" w:rsidR="005B27D7" w:rsidRDefault="005B27D7" w:rsidP="005B27D7">
      <w:pPr>
        <w:ind w:left="0"/>
        <w:rPr>
          <w:color w:val="000000" w:themeColor="text1"/>
        </w:rPr>
      </w:pPr>
    </w:p>
    <w:p w14:paraId="10C7DEA4" w14:textId="4BC5F002" w:rsidR="005B27D7" w:rsidRDefault="005B27D7" w:rsidP="005B27D7">
      <w:pPr>
        <w:rPr>
          <w:color w:val="000000" w:themeColor="text1"/>
        </w:rPr>
      </w:pPr>
      <w:r>
        <w:rPr>
          <w:color w:val="000000" w:themeColor="text1"/>
        </w:rPr>
        <w:t>Not tested:</w:t>
      </w:r>
    </w:p>
    <w:p w14:paraId="0F5D6337" w14:textId="77777777" w:rsidR="005B27D7" w:rsidRDefault="005B27D7" w:rsidP="005B27D7">
      <w:pPr>
        <w:numPr>
          <w:ilvl w:val="0"/>
          <w:numId w:val="10"/>
        </w:numPr>
        <w:rPr>
          <w:color w:val="000000" w:themeColor="text1"/>
        </w:rPr>
      </w:pPr>
      <w:r>
        <w:rPr>
          <w:color w:val="000000" w:themeColor="text1"/>
        </w:rPr>
        <w:t>Specialized operations such as electrical system modification or proficiency in autonomous functionality</w:t>
      </w:r>
    </w:p>
    <w:p w14:paraId="3ABD6877" w14:textId="77777777" w:rsidR="005B27D7" w:rsidRDefault="005B27D7" w:rsidP="005B27D7">
      <w:pPr>
        <w:rPr>
          <w:color w:val="000000" w:themeColor="text1"/>
        </w:rPr>
      </w:pPr>
    </w:p>
    <w:p w14:paraId="12ED4CF0" w14:textId="77777777" w:rsidR="005B27D7" w:rsidRPr="005B27D7" w:rsidRDefault="005B27D7" w:rsidP="005B27D7">
      <w:pPr>
        <w:rPr>
          <w:color w:val="000000" w:themeColor="text1"/>
        </w:rPr>
      </w:pPr>
    </w:p>
    <w:p w14:paraId="6E6CC669" w14:textId="77777777" w:rsidR="002D6687" w:rsidRDefault="002D6687" w:rsidP="002D6687">
      <w:pPr>
        <w:ind w:left="0"/>
      </w:pPr>
    </w:p>
    <w:p w14:paraId="55C72907" w14:textId="77777777" w:rsidR="002D6687" w:rsidRDefault="002D6687" w:rsidP="002D6687">
      <w:pPr>
        <w:ind w:left="0" w:firstLine="360"/>
        <w:rPr>
          <w:b/>
          <w:bCs/>
          <w:color w:val="000000" w:themeColor="text1"/>
          <w:sz w:val="40"/>
          <w:szCs w:val="40"/>
        </w:rPr>
      </w:pPr>
    </w:p>
    <w:p w14:paraId="2BA9AF12" w14:textId="37EB37C4" w:rsidR="00BF19D9" w:rsidRPr="008A1775" w:rsidRDefault="00BF19D9" w:rsidP="002D6687">
      <w:pPr>
        <w:ind w:left="0" w:firstLine="360"/>
        <w:rPr>
          <w:b/>
          <w:bCs/>
          <w:color w:val="000000" w:themeColor="text1"/>
          <w:sz w:val="40"/>
          <w:szCs w:val="40"/>
        </w:rPr>
      </w:pPr>
      <w:r>
        <w:rPr>
          <w:b/>
          <w:bCs/>
          <w:color w:val="000000" w:themeColor="text1"/>
          <w:sz w:val="40"/>
          <w:szCs w:val="40"/>
        </w:rPr>
        <w:t xml:space="preserve">Vehicle </w:t>
      </w:r>
      <w:r w:rsidRPr="0067451C">
        <w:rPr>
          <w:b/>
          <w:bCs/>
          <w:color w:val="000000" w:themeColor="text1"/>
          <w:sz w:val="40"/>
          <w:szCs w:val="40"/>
        </w:rPr>
        <w:t>Operation</w:t>
      </w:r>
      <w:r>
        <w:rPr>
          <w:b/>
          <w:bCs/>
          <w:color w:val="000000" w:themeColor="text1"/>
          <w:sz w:val="40"/>
          <w:szCs w:val="40"/>
        </w:rPr>
        <w:t xml:space="preserve"> Examination</w:t>
      </w:r>
    </w:p>
    <w:p w14:paraId="27AE1EEE" w14:textId="51AE687D" w:rsidR="00BF19D9" w:rsidRDefault="00BF19D9" w:rsidP="00BF19D9">
      <w:pPr>
        <w:rPr>
          <w:color w:val="000000" w:themeColor="text1"/>
        </w:rPr>
      </w:pPr>
      <w:r>
        <w:rPr>
          <w:color w:val="000000" w:themeColor="text1"/>
        </w:rPr>
        <w:t xml:space="preserve">The objective of the vehicle operation examination is to assess operator proficiency in operating the UGV when driving. Examples of concepts tested are listed below. </w:t>
      </w:r>
    </w:p>
    <w:p w14:paraId="5DE55EAF" w14:textId="77777777" w:rsidR="00BF19D9" w:rsidRDefault="00BF19D9" w:rsidP="00BF19D9">
      <w:pPr>
        <w:rPr>
          <w:color w:val="000000" w:themeColor="text1"/>
        </w:rPr>
      </w:pPr>
    </w:p>
    <w:tbl>
      <w:tblPr>
        <w:tblStyle w:val="TableGrid"/>
        <w:tblW w:w="0" w:type="auto"/>
        <w:tblInd w:w="360" w:type="dxa"/>
        <w:tblLook w:val="04A0" w:firstRow="1" w:lastRow="0" w:firstColumn="1" w:lastColumn="0" w:noHBand="0" w:noVBand="1"/>
      </w:tblPr>
      <w:tblGrid>
        <w:gridCol w:w="2804"/>
        <w:gridCol w:w="2747"/>
        <w:gridCol w:w="2719"/>
      </w:tblGrid>
      <w:tr w:rsidR="00BF19D9" w14:paraId="3B22AC71" w14:textId="77777777" w:rsidTr="00E3500D">
        <w:tc>
          <w:tcPr>
            <w:tcW w:w="2876" w:type="dxa"/>
          </w:tcPr>
          <w:p w14:paraId="436E51B1" w14:textId="77777777" w:rsidR="00BF19D9" w:rsidRDefault="00BF19D9" w:rsidP="00E3500D">
            <w:pPr>
              <w:ind w:left="0"/>
              <w:rPr>
                <w:color w:val="000000" w:themeColor="text1"/>
              </w:rPr>
            </w:pPr>
            <w:r>
              <w:rPr>
                <w:color w:val="000000" w:themeColor="text1"/>
              </w:rPr>
              <w:t>Number of questions/duration</w:t>
            </w:r>
          </w:p>
        </w:tc>
        <w:tc>
          <w:tcPr>
            <w:tcW w:w="2877" w:type="dxa"/>
          </w:tcPr>
          <w:p w14:paraId="7A40BF46" w14:textId="77777777" w:rsidR="00BF19D9" w:rsidRDefault="00BF19D9" w:rsidP="00E3500D">
            <w:pPr>
              <w:ind w:left="0"/>
              <w:rPr>
                <w:color w:val="000000" w:themeColor="text1"/>
              </w:rPr>
            </w:pPr>
            <w:r>
              <w:rPr>
                <w:color w:val="000000" w:themeColor="text1"/>
              </w:rPr>
              <w:t>Satisfactory score</w:t>
            </w:r>
          </w:p>
        </w:tc>
        <w:tc>
          <w:tcPr>
            <w:tcW w:w="2877" w:type="dxa"/>
          </w:tcPr>
          <w:p w14:paraId="20F6E7AD" w14:textId="77777777" w:rsidR="00BF19D9" w:rsidRDefault="00BF19D9" w:rsidP="00E3500D">
            <w:pPr>
              <w:ind w:left="0"/>
              <w:rPr>
                <w:color w:val="000000" w:themeColor="text1"/>
              </w:rPr>
            </w:pPr>
            <w:r>
              <w:rPr>
                <w:color w:val="000000" w:themeColor="text1"/>
              </w:rPr>
              <w:t>Remark</w:t>
            </w:r>
          </w:p>
        </w:tc>
      </w:tr>
      <w:tr w:rsidR="00BF19D9" w14:paraId="1B2A4B8F" w14:textId="77777777" w:rsidTr="00E3500D">
        <w:tc>
          <w:tcPr>
            <w:tcW w:w="2876" w:type="dxa"/>
          </w:tcPr>
          <w:p w14:paraId="3C3E47AA" w14:textId="39B8D941" w:rsidR="00BF19D9" w:rsidRDefault="00701E5F" w:rsidP="00E3500D">
            <w:pPr>
              <w:ind w:left="0"/>
              <w:jc w:val="center"/>
              <w:rPr>
                <w:color w:val="000000" w:themeColor="text1"/>
              </w:rPr>
            </w:pPr>
            <w:r>
              <w:rPr>
                <w:color w:val="000000" w:themeColor="text1"/>
              </w:rPr>
              <w:t>25 minutes</w:t>
            </w:r>
          </w:p>
        </w:tc>
        <w:tc>
          <w:tcPr>
            <w:tcW w:w="2877" w:type="dxa"/>
          </w:tcPr>
          <w:p w14:paraId="3C500BB7" w14:textId="531E1BAD" w:rsidR="00BF19D9" w:rsidRDefault="000C73CA" w:rsidP="00E3500D">
            <w:pPr>
              <w:ind w:left="0"/>
              <w:jc w:val="center"/>
              <w:rPr>
                <w:color w:val="000000" w:themeColor="text1"/>
              </w:rPr>
            </w:pPr>
            <w:r>
              <w:rPr>
                <w:color w:val="000000" w:themeColor="text1"/>
              </w:rPr>
              <w:t>Satisfactory completion of examination to examiner standards</w:t>
            </w:r>
          </w:p>
        </w:tc>
        <w:tc>
          <w:tcPr>
            <w:tcW w:w="2877" w:type="dxa"/>
          </w:tcPr>
          <w:p w14:paraId="65DE45D8" w14:textId="1F35CA6A" w:rsidR="00BF19D9" w:rsidRDefault="00BF19D9" w:rsidP="00E3500D">
            <w:pPr>
              <w:ind w:left="0"/>
              <w:rPr>
                <w:color w:val="000000" w:themeColor="text1"/>
              </w:rPr>
            </w:pPr>
            <w:r>
              <w:rPr>
                <w:color w:val="000000" w:themeColor="text1"/>
              </w:rPr>
              <w:t>Operator is required to</w:t>
            </w:r>
            <w:r w:rsidR="000C73CA">
              <w:rPr>
                <w:color w:val="000000" w:themeColor="text1"/>
              </w:rPr>
              <w:t xml:space="preserve"> execute required skill while acting as driver of the UGV</w:t>
            </w:r>
          </w:p>
        </w:tc>
      </w:tr>
    </w:tbl>
    <w:p w14:paraId="40A1697E" w14:textId="77777777" w:rsidR="00BF19D9" w:rsidRDefault="00BF19D9" w:rsidP="00BF19D9">
      <w:pPr>
        <w:ind w:left="0"/>
        <w:rPr>
          <w:color w:val="000000" w:themeColor="text1"/>
        </w:rPr>
      </w:pPr>
    </w:p>
    <w:p w14:paraId="0B58D7A0" w14:textId="77777777" w:rsidR="00BF19D9" w:rsidRDefault="00BF19D9" w:rsidP="00BF19D9">
      <w:pPr>
        <w:rPr>
          <w:color w:val="000000" w:themeColor="text1"/>
        </w:rPr>
      </w:pPr>
      <w:r>
        <w:rPr>
          <w:color w:val="000000" w:themeColor="text1"/>
        </w:rPr>
        <w:t>Concepts tested:</w:t>
      </w:r>
    </w:p>
    <w:p w14:paraId="46F937A8" w14:textId="6DD4ADCE" w:rsidR="00BF19D9" w:rsidRDefault="00701E5F" w:rsidP="00BF19D9">
      <w:pPr>
        <w:numPr>
          <w:ilvl w:val="0"/>
          <w:numId w:val="10"/>
        </w:numPr>
        <w:rPr>
          <w:color w:val="000000" w:themeColor="text1"/>
        </w:rPr>
      </w:pPr>
      <w:r>
        <w:rPr>
          <w:color w:val="000000" w:themeColor="text1"/>
        </w:rPr>
        <w:t xml:space="preserve">Preparation of </w:t>
      </w:r>
      <w:r w:rsidR="00360E3D">
        <w:rPr>
          <w:color w:val="000000" w:themeColor="text1"/>
        </w:rPr>
        <w:t>UGV</w:t>
      </w:r>
    </w:p>
    <w:p w14:paraId="3C6C71E1" w14:textId="59133CE2" w:rsidR="00701E5F" w:rsidRDefault="00701E5F" w:rsidP="00BF19D9">
      <w:pPr>
        <w:numPr>
          <w:ilvl w:val="0"/>
          <w:numId w:val="10"/>
        </w:numPr>
        <w:rPr>
          <w:color w:val="000000" w:themeColor="text1"/>
        </w:rPr>
      </w:pPr>
      <w:r>
        <w:rPr>
          <w:color w:val="000000" w:themeColor="text1"/>
        </w:rPr>
        <w:t xml:space="preserve">Normal operation of </w:t>
      </w:r>
      <w:r w:rsidR="00360E3D">
        <w:rPr>
          <w:color w:val="000000" w:themeColor="text1"/>
        </w:rPr>
        <w:t>UGV</w:t>
      </w:r>
    </w:p>
    <w:p w14:paraId="759379DB" w14:textId="0DF065F3" w:rsidR="00701E5F" w:rsidRDefault="00701E5F" w:rsidP="00BF19D9">
      <w:pPr>
        <w:numPr>
          <w:ilvl w:val="0"/>
          <w:numId w:val="10"/>
        </w:numPr>
        <w:rPr>
          <w:color w:val="000000" w:themeColor="text1"/>
        </w:rPr>
      </w:pPr>
      <w:r>
        <w:rPr>
          <w:color w:val="000000" w:themeColor="text1"/>
        </w:rPr>
        <w:t xml:space="preserve">Operation of </w:t>
      </w:r>
      <w:r w:rsidR="00360E3D">
        <w:rPr>
          <w:color w:val="000000" w:themeColor="text1"/>
        </w:rPr>
        <w:t>UGV</w:t>
      </w:r>
      <w:r>
        <w:rPr>
          <w:color w:val="000000" w:themeColor="text1"/>
        </w:rPr>
        <w:t xml:space="preserve"> around pedestrians or advanced terrain</w:t>
      </w:r>
    </w:p>
    <w:p w14:paraId="182597C8" w14:textId="71036C22" w:rsidR="00701E5F" w:rsidRDefault="00701E5F" w:rsidP="00BF19D9">
      <w:pPr>
        <w:numPr>
          <w:ilvl w:val="0"/>
          <w:numId w:val="10"/>
        </w:numPr>
        <w:rPr>
          <w:color w:val="000000" w:themeColor="text1"/>
        </w:rPr>
      </w:pPr>
      <w:r>
        <w:rPr>
          <w:color w:val="000000" w:themeColor="text1"/>
        </w:rPr>
        <w:t xml:space="preserve">Operation of </w:t>
      </w:r>
      <w:r w:rsidR="00360E3D">
        <w:rPr>
          <w:color w:val="000000" w:themeColor="text1"/>
        </w:rPr>
        <w:t>UGV</w:t>
      </w:r>
      <w:r>
        <w:rPr>
          <w:color w:val="000000" w:themeColor="text1"/>
        </w:rPr>
        <w:t xml:space="preserve"> carrying passengers</w:t>
      </w:r>
    </w:p>
    <w:p w14:paraId="0190FF9A" w14:textId="1C7BF41E" w:rsidR="00701E5F" w:rsidRDefault="00701E5F" w:rsidP="00BF19D9">
      <w:pPr>
        <w:numPr>
          <w:ilvl w:val="0"/>
          <w:numId w:val="10"/>
        </w:numPr>
        <w:rPr>
          <w:color w:val="000000" w:themeColor="text1"/>
        </w:rPr>
      </w:pPr>
      <w:r>
        <w:rPr>
          <w:color w:val="000000" w:themeColor="text1"/>
        </w:rPr>
        <w:t>Emergency protocols</w:t>
      </w:r>
    </w:p>
    <w:p w14:paraId="61D8FC66" w14:textId="77777777" w:rsidR="00BF19D9" w:rsidRDefault="00BF19D9" w:rsidP="00BF19D9">
      <w:pPr>
        <w:ind w:left="0"/>
        <w:rPr>
          <w:color w:val="000000" w:themeColor="text1"/>
        </w:rPr>
      </w:pPr>
    </w:p>
    <w:p w14:paraId="5C57C31F" w14:textId="77777777" w:rsidR="00BF19D9" w:rsidRDefault="00BF19D9" w:rsidP="00BF19D9">
      <w:pPr>
        <w:rPr>
          <w:color w:val="000000" w:themeColor="text1"/>
        </w:rPr>
      </w:pPr>
      <w:r>
        <w:rPr>
          <w:color w:val="000000" w:themeColor="text1"/>
        </w:rPr>
        <w:t>Not tested:</w:t>
      </w:r>
    </w:p>
    <w:p w14:paraId="2DE575F2" w14:textId="5A50D6AC" w:rsidR="00BF19D9" w:rsidRDefault="00BF19D9" w:rsidP="00BF19D9">
      <w:pPr>
        <w:numPr>
          <w:ilvl w:val="0"/>
          <w:numId w:val="10"/>
        </w:numPr>
        <w:rPr>
          <w:color w:val="000000" w:themeColor="text1"/>
        </w:rPr>
      </w:pPr>
      <w:r>
        <w:rPr>
          <w:color w:val="000000" w:themeColor="text1"/>
        </w:rPr>
        <w:t>Specialized operations such as autonomous functionality</w:t>
      </w:r>
    </w:p>
    <w:p w14:paraId="60701644" w14:textId="56EA9E27" w:rsidR="00B43DDA" w:rsidRPr="00BF19D9" w:rsidRDefault="00B43DDA" w:rsidP="00BF19D9">
      <w:pPr>
        <w:rPr>
          <w:b/>
          <w:bCs/>
          <w:color w:val="000000" w:themeColor="text1"/>
          <w:sz w:val="40"/>
          <w:szCs w:val="40"/>
        </w:rPr>
      </w:pPr>
    </w:p>
    <w:p w14:paraId="75541233" w14:textId="354B2909" w:rsidR="00854F6F" w:rsidRPr="008A1775" w:rsidRDefault="00854F6F" w:rsidP="00B43DDA">
      <w:pPr>
        <w:rPr>
          <w:color w:val="000000" w:themeColor="text1"/>
        </w:rPr>
      </w:pPr>
    </w:p>
    <w:p w14:paraId="5F87609C" w14:textId="77777777" w:rsidR="00E434D5" w:rsidRDefault="00E434D5" w:rsidP="00854F6F">
      <w:pPr>
        <w:rPr>
          <w:b/>
          <w:bCs/>
          <w:color w:val="000000" w:themeColor="text1"/>
        </w:rPr>
      </w:pPr>
    </w:p>
    <w:p w14:paraId="784B65CF" w14:textId="77777777" w:rsidR="00701E5F" w:rsidRDefault="00701E5F" w:rsidP="00854F6F">
      <w:pPr>
        <w:rPr>
          <w:b/>
          <w:bCs/>
          <w:color w:val="000000" w:themeColor="text1"/>
        </w:rPr>
      </w:pPr>
    </w:p>
    <w:p w14:paraId="7917508C" w14:textId="77777777" w:rsidR="00701E5F" w:rsidRDefault="00701E5F" w:rsidP="00854F6F">
      <w:pPr>
        <w:rPr>
          <w:b/>
          <w:bCs/>
          <w:color w:val="000000" w:themeColor="text1"/>
        </w:rPr>
      </w:pPr>
    </w:p>
    <w:p w14:paraId="781BD82E" w14:textId="77777777" w:rsidR="00701E5F" w:rsidRDefault="00701E5F" w:rsidP="00854F6F">
      <w:pPr>
        <w:rPr>
          <w:b/>
          <w:bCs/>
          <w:color w:val="000000" w:themeColor="text1"/>
        </w:rPr>
      </w:pPr>
    </w:p>
    <w:p w14:paraId="6A28E815" w14:textId="77777777" w:rsidR="00701E5F" w:rsidRDefault="00701E5F" w:rsidP="00854F6F">
      <w:pPr>
        <w:rPr>
          <w:b/>
          <w:bCs/>
          <w:color w:val="000000" w:themeColor="text1"/>
        </w:rPr>
      </w:pPr>
    </w:p>
    <w:p w14:paraId="781CD682" w14:textId="77777777" w:rsidR="00701E5F" w:rsidRDefault="00701E5F" w:rsidP="00854F6F">
      <w:pPr>
        <w:rPr>
          <w:b/>
          <w:bCs/>
          <w:color w:val="000000" w:themeColor="text1"/>
        </w:rPr>
      </w:pPr>
    </w:p>
    <w:p w14:paraId="0A8625DF" w14:textId="77777777" w:rsidR="00701E5F" w:rsidRDefault="00701E5F" w:rsidP="00854F6F">
      <w:pPr>
        <w:rPr>
          <w:b/>
          <w:bCs/>
          <w:color w:val="000000" w:themeColor="text1"/>
        </w:rPr>
      </w:pPr>
    </w:p>
    <w:p w14:paraId="6C8B5F2D" w14:textId="77777777" w:rsidR="00701E5F" w:rsidRDefault="00701E5F" w:rsidP="00854F6F">
      <w:pPr>
        <w:rPr>
          <w:b/>
          <w:bCs/>
          <w:color w:val="000000" w:themeColor="text1"/>
        </w:rPr>
      </w:pPr>
    </w:p>
    <w:p w14:paraId="1F721783" w14:textId="764635B1" w:rsidR="00854F6F" w:rsidRDefault="00854F6F" w:rsidP="00B43DDA"/>
    <w:p w14:paraId="486A0DAE" w14:textId="7E86C819" w:rsidR="00CF5AC2" w:rsidRDefault="0038057F" w:rsidP="00B43DDA">
      <w:r>
        <w:rPr>
          <w:noProof/>
        </w:rPr>
        <w:drawing>
          <wp:anchor distT="0" distB="0" distL="114300" distR="114300" simplePos="0" relativeHeight="251658241" behindDoc="0" locked="0" layoutInCell="1" allowOverlap="1" wp14:anchorId="0A86215B" wp14:editId="22C76F5B">
            <wp:simplePos x="0" y="0"/>
            <wp:positionH relativeFrom="column">
              <wp:posOffset>-1096010</wp:posOffset>
            </wp:positionH>
            <wp:positionV relativeFrom="paragraph">
              <wp:posOffset>365125</wp:posOffset>
            </wp:positionV>
            <wp:extent cx="7538720" cy="75387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8720" cy="7538720"/>
                    </a:xfrm>
                    <a:prstGeom prst="rect">
                      <a:avLst/>
                    </a:prstGeom>
                  </pic:spPr>
                </pic:pic>
              </a:graphicData>
            </a:graphic>
            <wp14:sizeRelH relativeFrom="page">
              <wp14:pctWidth>0</wp14:pctWidth>
            </wp14:sizeRelH>
            <wp14:sizeRelV relativeFrom="page">
              <wp14:pctHeight>0</wp14:pctHeight>
            </wp14:sizeRelV>
          </wp:anchor>
        </w:drawing>
      </w:r>
    </w:p>
    <w:p w14:paraId="1732E9EF" w14:textId="5C8922FA" w:rsidR="00CF5AC2" w:rsidRPr="00B70A7B" w:rsidRDefault="00CF5AC2" w:rsidP="00B43DDA"/>
    <w:p w14:paraId="04418107" w14:textId="348992C5" w:rsidR="00B70A7B" w:rsidRDefault="00B70A7B"/>
    <w:p w14:paraId="406743F9" w14:textId="072E9A81" w:rsidR="008A1775" w:rsidRDefault="008A1775"/>
    <w:p w14:paraId="04936A38" w14:textId="444EA50C" w:rsidR="008A1775" w:rsidRDefault="008A1775"/>
    <w:p w14:paraId="1493923C" w14:textId="7921A282" w:rsidR="008A1775" w:rsidRDefault="008A1775"/>
    <w:p w14:paraId="32DD9E7E" w14:textId="77777777" w:rsidR="008A1775" w:rsidRDefault="008A1775"/>
    <w:p w14:paraId="1720833C" w14:textId="59535073" w:rsidR="008A1775" w:rsidRDefault="008A1775"/>
    <w:p w14:paraId="0F57444C" w14:textId="77777777" w:rsidR="008A1775" w:rsidRDefault="008A1775"/>
    <w:p w14:paraId="3AA26049" w14:textId="78940170" w:rsidR="008A1775" w:rsidRDefault="008A1775"/>
    <w:p w14:paraId="05129D5B" w14:textId="77777777" w:rsidR="008A1775" w:rsidRDefault="008A1775"/>
    <w:p w14:paraId="3A27E5FE" w14:textId="3231B272" w:rsidR="008A1775" w:rsidRDefault="008A1775"/>
    <w:p w14:paraId="0020C235" w14:textId="55551008" w:rsidR="008A1775" w:rsidRDefault="008A1775"/>
    <w:p w14:paraId="092F1AE5" w14:textId="77777777" w:rsidR="008A1775" w:rsidRDefault="008A1775"/>
    <w:p w14:paraId="589DDEB5" w14:textId="0ABBD67E" w:rsidR="008A1775" w:rsidRDefault="008A1775"/>
    <w:p w14:paraId="2D46FB90" w14:textId="3AFB262A" w:rsidR="008A1775" w:rsidRDefault="008A1775"/>
    <w:p w14:paraId="46F66C43" w14:textId="77777777" w:rsidR="008A1775" w:rsidRDefault="008A1775"/>
    <w:p w14:paraId="0FA1AB56" w14:textId="7BA7573A" w:rsidR="008A1775" w:rsidRDefault="008A1775"/>
    <w:p w14:paraId="78250BA6" w14:textId="77777777" w:rsidR="008A1775" w:rsidRDefault="008A1775"/>
    <w:p w14:paraId="777D30D2" w14:textId="77777777" w:rsidR="008A1775" w:rsidRDefault="008A1775"/>
    <w:p w14:paraId="1EAFFF88" w14:textId="6AAAE1B8" w:rsidR="00957B32" w:rsidRDefault="00957B32"/>
    <w:p w14:paraId="26369CE7" w14:textId="3E6D59E8" w:rsidR="00957B32" w:rsidRDefault="00957B32" w:rsidP="0038057F">
      <w:pPr>
        <w:ind w:left="0"/>
      </w:pPr>
      <w:r>
        <w:br w:type="page"/>
      </w:r>
    </w:p>
    <w:p w14:paraId="642B8123" w14:textId="3ACDC01B" w:rsidR="008A1775" w:rsidRDefault="008A1775"/>
    <w:p w14:paraId="4DDEC704" w14:textId="0012DF7B" w:rsidR="005F79B1" w:rsidRDefault="005F79B1"/>
    <w:p w14:paraId="05CD9ECF" w14:textId="625A5A34" w:rsidR="005F79B1" w:rsidRDefault="005F79B1"/>
    <w:p w14:paraId="3341FD9C" w14:textId="3098F57B" w:rsidR="005F79B1" w:rsidRDefault="005F79B1"/>
    <w:p w14:paraId="2760CD7E" w14:textId="28C06F92" w:rsidR="008A1775" w:rsidRDefault="008A1775"/>
    <w:p w14:paraId="36A6D190" w14:textId="77777777" w:rsidR="008A1775" w:rsidRDefault="008A1775"/>
    <w:p w14:paraId="0F16880C" w14:textId="26441D37" w:rsidR="008A1775" w:rsidRDefault="008A1775"/>
    <w:sectPr w:rsidR="008A1775">
      <w:headerReference w:type="default" r:id="rId9"/>
      <w:footerReference w:type="default" r:id="rId10"/>
      <w:headerReference w:type="first" r:id="rId11"/>
      <w:footerReference w:type="firs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0238" w14:textId="77777777" w:rsidR="0096789A" w:rsidRDefault="0096789A">
      <w:pPr>
        <w:spacing w:after="0" w:line="240" w:lineRule="auto"/>
      </w:pPr>
      <w:r>
        <w:separator/>
      </w:r>
    </w:p>
    <w:p w14:paraId="2F11115C" w14:textId="77777777" w:rsidR="0096789A" w:rsidRDefault="0096789A"/>
  </w:endnote>
  <w:endnote w:type="continuationSeparator" w:id="0">
    <w:p w14:paraId="23DE180B" w14:textId="77777777" w:rsidR="0096789A" w:rsidRDefault="0096789A">
      <w:pPr>
        <w:spacing w:after="0" w:line="240" w:lineRule="auto"/>
      </w:pPr>
      <w:r>
        <w:continuationSeparator/>
      </w:r>
    </w:p>
    <w:p w14:paraId="1A4D10A6" w14:textId="77777777" w:rsidR="0096789A" w:rsidRDefault="0096789A"/>
  </w:endnote>
  <w:endnote w:type="continuationNotice" w:id="1">
    <w:p w14:paraId="0B7E0D15" w14:textId="77777777" w:rsidR="0096789A" w:rsidRDefault="009678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FDD67" w14:textId="40D4F185" w:rsidR="008A1775" w:rsidRDefault="008A1775" w:rsidP="008A1775">
    <w:pPr>
      <w:pStyle w:val="Footer"/>
    </w:pPr>
    <w:r>
      <w:t>Internal Use Only.</w:t>
    </w:r>
  </w:p>
  <w:p w14:paraId="3EED891E" w14:textId="77777777" w:rsidR="008A1775" w:rsidRDefault="008A1775" w:rsidP="008A1775">
    <w:pPr>
      <w:pStyle w:val="Footer"/>
    </w:pPr>
    <w:r>
      <w:t>Phoenix Squadron 2023®</w:t>
    </w:r>
  </w:p>
  <w:p w14:paraId="0C8C7CE8" w14:textId="78E9762C" w:rsidR="008A1775" w:rsidRDefault="008A1775" w:rsidP="008A1775">
    <w:pPr>
      <w:pStyle w:val="Footer"/>
    </w:pPr>
    <w:r>
      <w:t>Further dissemination, copying, or transmission of this document through any means is prohibited unless written permission is obtained from Phoenix Squadron management.</w:t>
    </w:r>
  </w:p>
  <w:p w14:paraId="10D1A847" w14:textId="7F06A608" w:rsidR="003205B2" w:rsidRDefault="00320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4A362" w14:textId="132CAA44" w:rsidR="00CA1AC3" w:rsidRDefault="00F061CC">
    <w:pPr>
      <w:pStyle w:val="Footer"/>
    </w:pPr>
    <w:r>
      <w:t>Internal Use Only.</w:t>
    </w:r>
  </w:p>
  <w:p w14:paraId="34635919" w14:textId="7B58E275" w:rsidR="00CA1AC3" w:rsidRDefault="00CA1AC3">
    <w:pPr>
      <w:pStyle w:val="Footer"/>
    </w:pPr>
    <w:r>
      <w:t>Phoenix Squadron 2023®</w:t>
    </w:r>
  </w:p>
  <w:p w14:paraId="064A6C06" w14:textId="2C46D4ED" w:rsidR="00F061CC" w:rsidRDefault="00F061CC">
    <w:pPr>
      <w:pStyle w:val="Footer"/>
    </w:pPr>
    <w:r>
      <w:t>Further dissemination, copying, or transmission of this document through any means is prohibited unless written permission is obtained from Phoenix Squadron management</w:t>
    </w:r>
    <w:r w:rsidR="00CA1AC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9DC4" w14:textId="77777777" w:rsidR="0096789A" w:rsidRDefault="0096789A">
      <w:pPr>
        <w:spacing w:after="0" w:line="240" w:lineRule="auto"/>
      </w:pPr>
      <w:r>
        <w:separator/>
      </w:r>
    </w:p>
    <w:p w14:paraId="658225DE" w14:textId="77777777" w:rsidR="0096789A" w:rsidRDefault="0096789A"/>
  </w:footnote>
  <w:footnote w:type="continuationSeparator" w:id="0">
    <w:p w14:paraId="39A5FF9F" w14:textId="77777777" w:rsidR="0096789A" w:rsidRDefault="0096789A">
      <w:pPr>
        <w:spacing w:after="0" w:line="240" w:lineRule="auto"/>
      </w:pPr>
      <w:r>
        <w:continuationSeparator/>
      </w:r>
    </w:p>
    <w:p w14:paraId="304C5193" w14:textId="77777777" w:rsidR="0096789A" w:rsidRDefault="0096789A"/>
  </w:footnote>
  <w:footnote w:type="continuationNotice" w:id="1">
    <w:p w14:paraId="57BAE85E" w14:textId="77777777" w:rsidR="0096789A" w:rsidRDefault="009678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764C" w14:textId="75B5972F" w:rsidR="008A1775" w:rsidRDefault="008A1775">
    <w:pPr>
      <w:pStyle w:val="Head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5</w:t>
    </w:r>
    <w:r>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65718" w14:textId="4A8E0A4D" w:rsidR="008A1775" w:rsidRDefault="008A1775">
    <w:pPr>
      <w:pStyle w:val="Head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5</w:t>
    </w:r>
    <w:r>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E0D"/>
    <w:multiLevelType w:val="hybridMultilevel"/>
    <w:tmpl w:val="2F6CA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113527"/>
    <w:multiLevelType w:val="multilevel"/>
    <w:tmpl w:val="CF9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85CA8"/>
    <w:multiLevelType w:val="multilevel"/>
    <w:tmpl w:val="64D6F8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14BC1"/>
    <w:multiLevelType w:val="multilevel"/>
    <w:tmpl w:val="C89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A564C"/>
    <w:multiLevelType w:val="multilevel"/>
    <w:tmpl w:val="DAD2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B27472"/>
    <w:multiLevelType w:val="multilevel"/>
    <w:tmpl w:val="048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D0F02"/>
    <w:multiLevelType w:val="multilevel"/>
    <w:tmpl w:val="C7D8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8" w15:restartNumberingAfterBreak="0">
    <w:nsid w:val="4FE42448"/>
    <w:multiLevelType w:val="multilevel"/>
    <w:tmpl w:val="1A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42818"/>
    <w:multiLevelType w:val="multilevel"/>
    <w:tmpl w:val="9FEE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36D2C"/>
    <w:multiLevelType w:val="multilevel"/>
    <w:tmpl w:val="233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463870">
    <w:abstractNumId w:val="7"/>
  </w:num>
  <w:num w:numId="2" w16cid:durableId="1258641000">
    <w:abstractNumId w:val="9"/>
  </w:num>
  <w:num w:numId="3" w16cid:durableId="1729182212">
    <w:abstractNumId w:val="5"/>
  </w:num>
  <w:num w:numId="4" w16cid:durableId="1640921333">
    <w:abstractNumId w:val="6"/>
  </w:num>
  <w:num w:numId="5" w16cid:durableId="432676935">
    <w:abstractNumId w:val="3"/>
  </w:num>
  <w:num w:numId="6" w16cid:durableId="255670491">
    <w:abstractNumId w:val="4"/>
  </w:num>
  <w:num w:numId="7" w16cid:durableId="1832673660">
    <w:abstractNumId w:val="8"/>
  </w:num>
  <w:num w:numId="8" w16cid:durableId="724329122">
    <w:abstractNumId w:val="1"/>
  </w:num>
  <w:num w:numId="9" w16cid:durableId="1018657593">
    <w:abstractNumId w:val="10"/>
  </w:num>
  <w:num w:numId="10" w16cid:durableId="1370573049">
    <w:abstractNumId w:val="2"/>
  </w:num>
  <w:num w:numId="11" w16cid:durableId="169059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F0"/>
    <w:rsid w:val="000400D2"/>
    <w:rsid w:val="000A35F5"/>
    <w:rsid w:val="000B6F0A"/>
    <w:rsid w:val="000C3E48"/>
    <w:rsid w:val="000C73CA"/>
    <w:rsid w:val="000D247A"/>
    <w:rsid w:val="000D59F0"/>
    <w:rsid w:val="00124411"/>
    <w:rsid w:val="00151E3B"/>
    <w:rsid w:val="00156B63"/>
    <w:rsid w:val="001B2EED"/>
    <w:rsid w:val="001B43D0"/>
    <w:rsid w:val="001B4A8A"/>
    <w:rsid w:val="001C4014"/>
    <w:rsid w:val="001E6DD6"/>
    <w:rsid w:val="00281E73"/>
    <w:rsid w:val="00292E82"/>
    <w:rsid w:val="002B3362"/>
    <w:rsid w:val="002D6687"/>
    <w:rsid w:val="002E606F"/>
    <w:rsid w:val="002F3062"/>
    <w:rsid w:val="00304B13"/>
    <w:rsid w:val="003205B2"/>
    <w:rsid w:val="0033690D"/>
    <w:rsid w:val="003442E1"/>
    <w:rsid w:val="00351F96"/>
    <w:rsid w:val="00360E3D"/>
    <w:rsid w:val="0038057F"/>
    <w:rsid w:val="003868C3"/>
    <w:rsid w:val="004253F8"/>
    <w:rsid w:val="004E5F78"/>
    <w:rsid w:val="00504E81"/>
    <w:rsid w:val="00553087"/>
    <w:rsid w:val="00585879"/>
    <w:rsid w:val="005B27D7"/>
    <w:rsid w:val="005F79B1"/>
    <w:rsid w:val="0067451C"/>
    <w:rsid w:val="0070154F"/>
    <w:rsid w:val="00701E5F"/>
    <w:rsid w:val="007721B6"/>
    <w:rsid w:val="007A7F26"/>
    <w:rsid w:val="007D795A"/>
    <w:rsid w:val="00821DDE"/>
    <w:rsid w:val="00854F6F"/>
    <w:rsid w:val="008878BA"/>
    <w:rsid w:val="008A1775"/>
    <w:rsid w:val="008B0C91"/>
    <w:rsid w:val="009345E6"/>
    <w:rsid w:val="00946F06"/>
    <w:rsid w:val="00957B32"/>
    <w:rsid w:val="0096789A"/>
    <w:rsid w:val="009C01F0"/>
    <w:rsid w:val="009C783B"/>
    <w:rsid w:val="00A23C0B"/>
    <w:rsid w:val="00A242BC"/>
    <w:rsid w:val="00A941B2"/>
    <w:rsid w:val="00A977ED"/>
    <w:rsid w:val="00B23A40"/>
    <w:rsid w:val="00B43DDA"/>
    <w:rsid w:val="00B70A7B"/>
    <w:rsid w:val="00BB313D"/>
    <w:rsid w:val="00BD29F3"/>
    <w:rsid w:val="00BF19D9"/>
    <w:rsid w:val="00C2288C"/>
    <w:rsid w:val="00C50603"/>
    <w:rsid w:val="00C957BA"/>
    <w:rsid w:val="00CA1AC3"/>
    <w:rsid w:val="00CC11B6"/>
    <w:rsid w:val="00CC2EC4"/>
    <w:rsid w:val="00CF5AC2"/>
    <w:rsid w:val="00D66852"/>
    <w:rsid w:val="00DC121C"/>
    <w:rsid w:val="00DF3DDA"/>
    <w:rsid w:val="00E0210D"/>
    <w:rsid w:val="00E20B87"/>
    <w:rsid w:val="00E3500D"/>
    <w:rsid w:val="00E434D5"/>
    <w:rsid w:val="00E85C08"/>
    <w:rsid w:val="00EE4485"/>
    <w:rsid w:val="00EF5116"/>
    <w:rsid w:val="00F061CC"/>
    <w:rsid w:val="00F2791E"/>
    <w:rsid w:val="00F31FC9"/>
    <w:rsid w:val="00F44701"/>
    <w:rsid w:val="00FB5A21"/>
    <w:rsid w:val="00FD692D"/>
    <w:rsid w:val="05BB1D5D"/>
    <w:rsid w:val="69B0A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722D"/>
  <w15:chartTrackingRefBased/>
  <w15:docId w15:val="{DB26D0DE-D06D-4DA6-88AF-8675ACBA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rsid w:val="00344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5B27D7"/>
    <w:pPr>
      <w:ind w:left="720"/>
      <w:contextualSpacing/>
    </w:pPr>
  </w:style>
  <w:style w:type="paragraph" w:customStyle="1" w:styleId="paragraph">
    <w:name w:val="paragraph"/>
    <w:basedOn w:val="Normal"/>
    <w:rsid w:val="00B23A40"/>
    <w:pPr>
      <w:spacing w:before="100" w:beforeAutospacing="1" w:after="100" w:afterAutospacing="1" w:line="240" w:lineRule="auto"/>
      <w:ind w:left="0"/>
    </w:pPr>
    <w:rPr>
      <w:rFonts w:ascii="Times New Roman" w:eastAsia="Times New Roman" w:hAnsi="Times New Roman" w:cs="Times New Roman"/>
      <w:color w:val="auto"/>
      <w:sz w:val="24"/>
      <w:szCs w:val="24"/>
      <w:lang w:val="en-CN" w:eastAsia="zh-CN"/>
    </w:rPr>
  </w:style>
  <w:style w:type="character" w:customStyle="1" w:styleId="normaltextrun">
    <w:name w:val="normaltextrun"/>
    <w:basedOn w:val="DefaultParagraphFont"/>
    <w:rsid w:val="00B23A40"/>
  </w:style>
  <w:style w:type="character" w:customStyle="1" w:styleId="eop">
    <w:name w:val="eop"/>
    <w:basedOn w:val="DefaultParagraphFont"/>
    <w:rsid w:val="00B23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932">
      <w:bodyDiv w:val="1"/>
      <w:marLeft w:val="0"/>
      <w:marRight w:val="0"/>
      <w:marTop w:val="0"/>
      <w:marBottom w:val="0"/>
      <w:divBdr>
        <w:top w:val="none" w:sz="0" w:space="0" w:color="auto"/>
        <w:left w:val="none" w:sz="0" w:space="0" w:color="auto"/>
        <w:bottom w:val="none" w:sz="0" w:space="0" w:color="auto"/>
        <w:right w:val="none" w:sz="0" w:space="0" w:color="auto"/>
      </w:divBdr>
    </w:div>
    <w:div w:id="257566051">
      <w:bodyDiv w:val="1"/>
      <w:marLeft w:val="0"/>
      <w:marRight w:val="0"/>
      <w:marTop w:val="0"/>
      <w:marBottom w:val="0"/>
      <w:divBdr>
        <w:top w:val="none" w:sz="0" w:space="0" w:color="auto"/>
        <w:left w:val="none" w:sz="0" w:space="0" w:color="auto"/>
        <w:bottom w:val="none" w:sz="0" w:space="0" w:color="auto"/>
        <w:right w:val="none" w:sz="0" w:space="0" w:color="auto"/>
      </w:divBdr>
    </w:div>
    <w:div w:id="272901375">
      <w:bodyDiv w:val="1"/>
      <w:marLeft w:val="0"/>
      <w:marRight w:val="0"/>
      <w:marTop w:val="0"/>
      <w:marBottom w:val="0"/>
      <w:divBdr>
        <w:top w:val="none" w:sz="0" w:space="0" w:color="auto"/>
        <w:left w:val="none" w:sz="0" w:space="0" w:color="auto"/>
        <w:bottom w:val="none" w:sz="0" w:space="0" w:color="auto"/>
        <w:right w:val="none" w:sz="0" w:space="0" w:color="auto"/>
      </w:divBdr>
    </w:div>
    <w:div w:id="338506610">
      <w:bodyDiv w:val="1"/>
      <w:marLeft w:val="0"/>
      <w:marRight w:val="0"/>
      <w:marTop w:val="0"/>
      <w:marBottom w:val="0"/>
      <w:divBdr>
        <w:top w:val="none" w:sz="0" w:space="0" w:color="auto"/>
        <w:left w:val="none" w:sz="0" w:space="0" w:color="auto"/>
        <w:bottom w:val="none" w:sz="0" w:space="0" w:color="auto"/>
        <w:right w:val="none" w:sz="0" w:space="0" w:color="auto"/>
      </w:divBdr>
    </w:div>
    <w:div w:id="365521950">
      <w:bodyDiv w:val="1"/>
      <w:marLeft w:val="0"/>
      <w:marRight w:val="0"/>
      <w:marTop w:val="0"/>
      <w:marBottom w:val="0"/>
      <w:divBdr>
        <w:top w:val="none" w:sz="0" w:space="0" w:color="auto"/>
        <w:left w:val="none" w:sz="0" w:space="0" w:color="auto"/>
        <w:bottom w:val="none" w:sz="0" w:space="0" w:color="auto"/>
        <w:right w:val="none" w:sz="0" w:space="0" w:color="auto"/>
      </w:divBdr>
    </w:div>
    <w:div w:id="720253098">
      <w:bodyDiv w:val="1"/>
      <w:marLeft w:val="0"/>
      <w:marRight w:val="0"/>
      <w:marTop w:val="0"/>
      <w:marBottom w:val="0"/>
      <w:divBdr>
        <w:top w:val="none" w:sz="0" w:space="0" w:color="auto"/>
        <w:left w:val="none" w:sz="0" w:space="0" w:color="auto"/>
        <w:bottom w:val="none" w:sz="0" w:space="0" w:color="auto"/>
        <w:right w:val="none" w:sz="0" w:space="0" w:color="auto"/>
      </w:divBdr>
    </w:div>
    <w:div w:id="738409374">
      <w:bodyDiv w:val="1"/>
      <w:marLeft w:val="0"/>
      <w:marRight w:val="0"/>
      <w:marTop w:val="0"/>
      <w:marBottom w:val="0"/>
      <w:divBdr>
        <w:top w:val="none" w:sz="0" w:space="0" w:color="auto"/>
        <w:left w:val="none" w:sz="0" w:space="0" w:color="auto"/>
        <w:bottom w:val="none" w:sz="0" w:space="0" w:color="auto"/>
        <w:right w:val="none" w:sz="0" w:space="0" w:color="auto"/>
      </w:divBdr>
    </w:div>
    <w:div w:id="964390765">
      <w:bodyDiv w:val="1"/>
      <w:marLeft w:val="0"/>
      <w:marRight w:val="0"/>
      <w:marTop w:val="0"/>
      <w:marBottom w:val="0"/>
      <w:divBdr>
        <w:top w:val="none" w:sz="0" w:space="0" w:color="auto"/>
        <w:left w:val="none" w:sz="0" w:space="0" w:color="auto"/>
        <w:bottom w:val="none" w:sz="0" w:space="0" w:color="auto"/>
        <w:right w:val="none" w:sz="0" w:space="0" w:color="auto"/>
      </w:divBdr>
      <w:divsChild>
        <w:div w:id="354236036">
          <w:marLeft w:val="0"/>
          <w:marRight w:val="0"/>
          <w:marTop w:val="0"/>
          <w:marBottom w:val="0"/>
          <w:divBdr>
            <w:top w:val="none" w:sz="0" w:space="0" w:color="auto"/>
            <w:left w:val="none" w:sz="0" w:space="0" w:color="auto"/>
            <w:bottom w:val="none" w:sz="0" w:space="0" w:color="auto"/>
            <w:right w:val="none" w:sz="0" w:space="0" w:color="auto"/>
          </w:divBdr>
        </w:div>
        <w:div w:id="1949773138">
          <w:marLeft w:val="0"/>
          <w:marRight w:val="0"/>
          <w:marTop w:val="0"/>
          <w:marBottom w:val="0"/>
          <w:divBdr>
            <w:top w:val="none" w:sz="0" w:space="0" w:color="auto"/>
            <w:left w:val="none" w:sz="0" w:space="0" w:color="auto"/>
            <w:bottom w:val="none" w:sz="0" w:space="0" w:color="auto"/>
            <w:right w:val="none" w:sz="0" w:space="0" w:color="auto"/>
          </w:divBdr>
          <w:divsChild>
            <w:div w:id="2109932324">
              <w:marLeft w:val="-75"/>
              <w:marRight w:val="0"/>
              <w:marTop w:val="30"/>
              <w:marBottom w:val="30"/>
              <w:divBdr>
                <w:top w:val="none" w:sz="0" w:space="0" w:color="auto"/>
                <w:left w:val="none" w:sz="0" w:space="0" w:color="auto"/>
                <w:bottom w:val="none" w:sz="0" w:space="0" w:color="auto"/>
                <w:right w:val="none" w:sz="0" w:space="0" w:color="auto"/>
              </w:divBdr>
              <w:divsChild>
                <w:div w:id="1979991985">
                  <w:marLeft w:val="0"/>
                  <w:marRight w:val="0"/>
                  <w:marTop w:val="0"/>
                  <w:marBottom w:val="0"/>
                  <w:divBdr>
                    <w:top w:val="none" w:sz="0" w:space="0" w:color="auto"/>
                    <w:left w:val="none" w:sz="0" w:space="0" w:color="auto"/>
                    <w:bottom w:val="none" w:sz="0" w:space="0" w:color="auto"/>
                    <w:right w:val="none" w:sz="0" w:space="0" w:color="auto"/>
                  </w:divBdr>
                  <w:divsChild>
                    <w:div w:id="1836072904">
                      <w:marLeft w:val="0"/>
                      <w:marRight w:val="0"/>
                      <w:marTop w:val="0"/>
                      <w:marBottom w:val="0"/>
                      <w:divBdr>
                        <w:top w:val="none" w:sz="0" w:space="0" w:color="auto"/>
                        <w:left w:val="none" w:sz="0" w:space="0" w:color="auto"/>
                        <w:bottom w:val="none" w:sz="0" w:space="0" w:color="auto"/>
                        <w:right w:val="none" w:sz="0" w:space="0" w:color="auto"/>
                      </w:divBdr>
                    </w:div>
                  </w:divsChild>
                </w:div>
                <w:div w:id="929507782">
                  <w:marLeft w:val="0"/>
                  <w:marRight w:val="0"/>
                  <w:marTop w:val="0"/>
                  <w:marBottom w:val="0"/>
                  <w:divBdr>
                    <w:top w:val="none" w:sz="0" w:space="0" w:color="auto"/>
                    <w:left w:val="none" w:sz="0" w:space="0" w:color="auto"/>
                    <w:bottom w:val="none" w:sz="0" w:space="0" w:color="auto"/>
                    <w:right w:val="none" w:sz="0" w:space="0" w:color="auto"/>
                  </w:divBdr>
                  <w:divsChild>
                    <w:div w:id="1960063554">
                      <w:marLeft w:val="0"/>
                      <w:marRight w:val="0"/>
                      <w:marTop w:val="0"/>
                      <w:marBottom w:val="0"/>
                      <w:divBdr>
                        <w:top w:val="none" w:sz="0" w:space="0" w:color="auto"/>
                        <w:left w:val="none" w:sz="0" w:space="0" w:color="auto"/>
                        <w:bottom w:val="none" w:sz="0" w:space="0" w:color="auto"/>
                        <w:right w:val="none" w:sz="0" w:space="0" w:color="auto"/>
                      </w:divBdr>
                    </w:div>
                  </w:divsChild>
                </w:div>
                <w:div w:id="1238251812">
                  <w:marLeft w:val="0"/>
                  <w:marRight w:val="0"/>
                  <w:marTop w:val="0"/>
                  <w:marBottom w:val="0"/>
                  <w:divBdr>
                    <w:top w:val="none" w:sz="0" w:space="0" w:color="auto"/>
                    <w:left w:val="none" w:sz="0" w:space="0" w:color="auto"/>
                    <w:bottom w:val="none" w:sz="0" w:space="0" w:color="auto"/>
                    <w:right w:val="none" w:sz="0" w:space="0" w:color="auto"/>
                  </w:divBdr>
                  <w:divsChild>
                    <w:div w:id="941649970">
                      <w:marLeft w:val="0"/>
                      <w:marRight w:val="0"/>
                      <w:marTop w:val="0"/>
                      <w:marBottom w:val="0"/>
                      <w:divBdr>
                        <w:top w:val="none" w:sz="0" w:space="0" w:color="auto"/>
                        <w:left w:val="none" w:sz="0" w:space="0" w:color="auto"/>
                        <w:bottom w:val="none" w:sz="0" w:space="0" w:color="auto"/>
                        <w:right w:val="none" w:sz="0" w:space="0" w:color="auto"/>
                      </w:divBdr>
                    </w:div>
                  </w:divsChild>
                </w:div>
                <w:div w:id="101655036">
                  <w:marLeft w:val="0"/>
                  <w:marRight w:val="0"/>
                  <w:marTop w:val="0"/>
                  <w:marBottom w:val="0"/>
                  <w:divBdr>
                    <w:top w:val="none" w:sz="0" w:space="0" w:color="auto"/>
                    <w:left w:val="none" w:sz="0" w:space="0" w:color="auto"/>
                    <w:bottom w:val="none" w:sz="0" w:space="0" w:color="auto"/>
                    <w:right w:val="none" w:sz="0" w:space="0" w:color="auto"/>
                  </w:divBdr>
                  <w:divsChild>
                    <w:div w:id="805706354">
                      <w:marLeft w:val="0"/>
                      <w:marRight w:val="0"/>
                      <w:marTop w:val="0"/>
                      <w:marBottom w:val="0"/>
                      <w:divBdr>
                        <w:top w:val="none" w:sz="0" w:space="0" w:color="auto"/>
                        <w:left w:val="none" w:sz="0" w:space="0" w:color="auto"/>
                        <w:bottom w:val="none" w:sz="0" w:space="0" w:color="auto"/>
                        <w:right w:val="none" w:sz="0" w:space="0" w:color="auto"/>
                      </w:divBdr>
                    </w:div>
                  </w:divsChild>
                </w:div>
                <w:div w:id="294527858">
                  <w:marLeft w:val="0"/>
                  <w:marRight w:val="0"/>
                  <w:marTop w:val="0"/>
                  <w:marBottom w:val="0"/>
                  <w:divBdr>
                    <w:top w:val="none" w:sz="0" w:space="0" w:color="auto"/>
                    <w:left w:val="none" w:sz="0" w:space="0" w:color="auto"/>
                    <w:bottom w:val="none" w:sz="0" w:space="0" w:color="auto"/>
                    <w:right w:val="none" w:sz="0" w:space="0" w:color="auto"/>
                  </w:divBdr>
                  <w:divsChild>
                    <w:div w:id="1072893256">
                      <w:marLeft w:val="0"/>
                      <w:marRight w:val="0"/>
                      <w:marTop w:val="0"/>
                      <w:marBottom w:val="0"/>
                      <w:divBdr>
                        <w:top w:val="none" w:sz="0" w:space="0" w:color="auto"/>
                        <w:left w:val="none" w:sz="0" w:space="0" w:color="auto"/>
                        <w:bottom w:val="none" w:sz="0" w:space="0" w:color="auto"/>
                        <w:right w:val="none" w:sz="0" w:space="0" w:color="auto"/>
                      </w:divBdr>
                    </w:div>
                  </w:divsChild>
                </w:div>
                <w:div w:id="646206873">
                  <w:marLeft w:val="0"/>
                  <w:marRight w:val="0"/>
                  <w:marTop w:val="0"/>
                  <w:marBottom w:val="0"/>
                  <w:divBdr>
                    <w:top w:val="none" w:sz="0" w:space="0" w:color="auto"/>
                    <w:left w:val="none" w:sz="0" w:space="0" w:color="auto"/>
                    <w:bottom w:val="none" w:sz="0" w:space="0" w:color="auto"/>
                    <w:right w:val="none" w:sz="0" w:space="0" w:color="auto"/>
                  </w:divBdr>
                  <w:divsChild>
                    <w:div w:id="17972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469240">
      <w:bodyDiv w:val="1"/>
      <w:marLeft w:val="0"/>
      <w:marRight w:val="0"/>
      <w:marTop w:val="0"/>
      <w:marBottom w:val="0"/>
      <w:divBdr>
        <w:top w:val="none" w:sz="0" w:space="0" w:color="auto"/>
        <w:left w:val="none" w:sz="0" w:space="0" w:color="auto"/>
        <w:bottom w:val="none" w:sz="0" w:space="0" w:color="auto"/>
        <w:right w:val="none" w:sz="0" w:space="0" w:color="auto"/>
      </w:divBdr>
    </w:div>
    <w:div w:id="1040855883">
      <w:bodyDiv w:val="1"/>
      <w:marLeft w:val="0"/>
      <w:marRight w:val="0"/>
      <w:marTop w:val="0"/>
      <w:marBottom w:val="0"/>
      <w:divBdr>
        <w:top w:val="none" w:sz="0" w:space="0" w:color="auto"/>
        <w:left w:val="none" w:sz="0" w:space="0" w:color="auto"/>
        <w:bottom w:val="none" w:sz="0" w:space="0" w:color="auto"/>
        <w:right w:val="none" w:sz="0" w:space="0" w:color="auto"/>
      </w:divBdr>
    </w:div>
    <w:div w:id="1252155302">
      <w:bodyDiv w:val="1"/>
      <w:marLeft w:val="0"/>
      <w:marRight w:val="0"/>
      <w:marTop w:val="0"/>
      <w:marBottom w:val="0"/>
      <w:divBdr>
        <w:top w:val="none" w:sz="0" w:space="0" w:color="auto"/>
        <w:left w:val="none" w:sz="0" w:space="0" w:color="auto"/>
        <w:bottom w:val="none" w:sz="0" w:space="0" w:color="auto"/>
        <w:right w:val="none" w:sz="0" w:space="0" w:color="auto"/>
      </w:divBdr>
    </w:div>
    <w:div w:id="1379277994">
      <w:bodyDiv w:val="1"/>
      <w:marLeft w:val="0"/>
      <w:marRight w:val="0"/>
      <w:marTop w:val="0"/>
      <w:marBottom w:val="0"/>
      <w:divBdr>
        <w:top w:val="none" w:sz="0" w:space="0" w:color="auto"/>
        <w:left w:val="none" w:sz="0" w:space="0" w:color="auto"/>
        <w:bottom w:val="none" w:sz="0" w:space="0" w:color="auto"/>
        <w:right w:val="none" w:sz="0" w:space="0" w:color="auto"/>
      </w:divBdr>
    </w:div>
    <w:div w:id="1593270993">
      <w:bodyDiv w:val="1"/>
      <w:marLeft w:val="0"/>
      <w:marRight w:val="0"/>
      <w:marTop w:val="0"/>
      <w:marBottom w:val="0"/>
      <w:divBdr>
        <w:top w:val="none" w:sz="0" w:space="0" w:color="auto"/>
        <w:left w:val="none" w:sz="0" w:space="0" w:color="auto"/>
        <w:bottom w:val="none" w:sz="0" w:space="0" w:color="auto"/>
        <w:right w:val="none" w:sz="0" w:space="0" w:color="auto"/>
      </w:divBdr>
    </w:div>
    <w:div w:id="1597398462">
      <w:bodyDiv w:val="1"/>
      <w:marLeft w:val="0"/>
      <w:marRight w:val="0"/>
      <w:marTop w:val="0"/>
      <w:marBottom w:val="0"/>
      <w:divBdr>
        <w:top w:val="none" w:sz="0" w:space="0" w:color="auto"/>
        <w:left w:val="none" w:sz="0" w:space="0" w:color="auto"/>
        <w:bottom w:val="none" w:sz="0" w:space="0" w:color="auto"/>
        <w:right w:val="none" w:sz="0" w:space="0" w:color="auto"/>
      </w:divBdr>
    </w:div>
    <w:div w:id="1624338091">
      <w:bodyDiv w:val="1"/>
      <w:marLeft w:val="0"/>
      <w:marRight w:val="0"/>
      <w:marTop w:val="0"/>
      <w:marBottom w:val="0"/>
      <w:divBdr>
        <w:top w:val="none" w:sz="0" w:space="0" w:color="auto"/>
        <w:left w:val="none" w:sz="0" w:space="0" w:color="auto"/>
        <w:bottom w:val="none" w:sz="0" w:space="0" w:color="auto"/>
        <w:right w:val="none" w:sz="0" w:space="0" w:color="auto"/>
      </w:divBdr>
    </w:div>
    <w:div w:id="1716615261">
      <w:bodyDiv w:val="1"/>
      <w:marLeft w:val="0"/>
      <w:marRight w:val="0"/>
      <w:marTop w:val="0"/>
      <w:marBottom w:val="0"/>
      <w:divBdr>
        <w:top w:val="none" w:sz="0" w:space="0" w:color="auto"/>
        <w:left w:val="none" w:sz="0" w:space="0" w:color="auto"/>
        <w:bottom w:val="none" w:sz="0" w:space="0" w:color="auto"/>
        <w:right w:val="none" w:sz="0" w:space="0" w:color="auto"/>
      </w:divBdr>
    </w:div>
    <w:div w:id="2014380831">
      <w:bodyDiv w:val="1"/>
      <w:marLeft w:val="0"/>
      <w:marRight w:val="0"/>
      <w:marTop w:val="0"/>
      <w:marBottom w:val="0"/>
      <w:divBdr>
        <w:top w:val="none" w:sz="0" w:space="0" w:color="auto"/>
        <w:left w:val="none" w:sz="0" w:space="0" w:color="auto"/>
        <w:bottom w:val="none" w:sz="0" w:space="0" w:color="auto"/>
        <w:right w:val="none" w:sz="0" w:space="0" w:color="auto"/>
      </w:divBdr>
    </w:div>
    <w:div w:id="20974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reyas/Library/Containers/com.microsoft.Word/Data/Library/Application%20Support/Microsoft/Office/16.0/DTS/en-US%7bB9B2CCC1-6DA2-5943-BC15-B653D5C6C364%7d/%7bE445B4E5-7322-7248-9718-28956E49920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{E445B4E5-7322-7248-9718-28956E499208}tf10002082.dotx</Template>
  <TotalTime>3</TotalTime>
  <Pages>7</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Marcus Chu</cp:lastModifiedBy>
  <cp:revision>5</cp:revision>
  <dcterms:created xsi:type="dcterms:W3CDTF">2024-01-06T10:25:00Z</dcterms:created>
  <dcterms:modified xsi:type="dcterms:W3CDTF">2024-01-06T14:51:00Z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