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98DDFF" w14:textId="3EF015DA" w:rsidR="003205B2" w:rsidRDefault="009C01F0" w:rsidP="00EF5116">
      <w:pPr>
        <w:pStyle w:val="Date"/>
        <w:jc w:val="right"/>
      </w:pPr>
      <w:r>
        <w:t>Version 1</w:t>
      </w:r>
    </w:p>
    <w:p w14:paraId="43894E3D" w14:textId="30486878" w:rsidR="003205B2" w:rsidRPr="00854F6F" w:rsidRDefault="009C01F0" w:rsidP="00EF5116">
      <w:pPr>
        <w:pStyle w:val="Title"/>
        <w:rPr>
          <w:b/>
          <w:bCs/>
          <w:sz w:val="96"/>
          <w:szCs w:val="96"/>
        </w:rPr>
      </w:pPr>
      <w:r w:rsidRPr="00854F6F">
        <w:rPr>
          <w:b/>
          <w:bCs/>
          <w:sz w:val="96"/>
          <w:szCs w:val="96"/>
        </w:rPr>
        <w:t>PFL UGV Operator Manual 2023</w:t>
      </w:r>
    </w:p>
    <w:p w14:paraId="6AEBE0F0" w14:textId="0870FA56" w:rsidR="003205B2" w:rsidRDefault="003205B2"/>
    <w:p w14:paraId="7140706F" w14:textId="513B92E0" w:rsidR="009C01F0" w:rsidRDefault="00E0210D" w:rsidP="00E0210D">
      <w:pPr>
        <w:jc w:val="center"/>
      </w:pPr>
      <w:r>
        <w:rPr>
          <w:noProof/>
        </w:rPr>
        <w:drawing>
          <wp:inline distT="0" distB="0" distL="0" distR="0" wp14:anchorId="3463710B" wp14:editId="552CEB76">
            <wp:extent cx="5109700" cy="2794959"/>
            <wp:effectExtent l="0" t="0" r="0" b="0"/>
            <wp:docPr id="2" name="Picture 2" descr="A logo of a dr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logo of a drone&#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216403" cy="2853325"/>
                    </a:xfrm>
                    <a:prstGeom prst="rect">
                      <a:avLst/>
                    </a:prstGeom>
                  </pic:spPr>
                </pic:pic>
              </a:graphicData>
            </a:graphic>
          </wp:inline>
        </w:drawing>
      </w:r>
    </w:p>
    <w:p w14:paraId="66533827" w14:textId="05ADC1AC" w:rsidR="008878BA" w:rsidRDefault="008878BA">
      <w:r>
        <w:br w:type="page"/>
      </w:r>
    </w:p>
    <w:p w14:paraId="250143A7" w14:textId="495446D0" w:rsidR="008878BA" w:rsidRDefault="008878BA" w:rsidP="008878BA">
      <w:r w:rsidRPr="008878BA">
        <w:rPr>
          <w:b/>
          <w:bCs/>
        </w:rPr>
        <w:lastRenderedPageBreak/>
        <w:t>Introduction</w:t>
      </w:r>
      <w:r w:rsidRPr="008878BA">
        <w:br/>
        <w:t>Thank you for choosing the PFL UGV for your autonomous vehicle research and development needs. The safety of our operators and research staff is our top priority. Please take the time to thoroughly read and understand this entire manual before operating the vehicle.</w:t>
      </w:r>
    </w:p>
    <w:p w14:paraId="412D70DB" w14:textId="77777777" w:rsidR="008878BA" w:rsidRPr="008878BA" w:rsidRDefault="008878BA" w:rsidP="008878BA"/>
    <w:p w14:paraId="3C8D1E7B" w14:textId="06E15C3F" w:rsidR="008878BA" w:rsidRDefault="008878BA" w:rsidP="008878BA">
      <w:r w:rsidRPr="008878BA">
        <w:rPr>
          <w:b/>
          <w:bCs/>
        </w:rPr>
        <w:t>Description</w:t>
      </w:r>
      <w:r w:rsidRPr="008878BA">
        <w:br/>
        <w:t xml:space="preserve">The PFL UGV is an all-electric, battery-powered unmanned ground vehicle built for off-road use on level surfaces. It has a skeleton frame construction with adjustable suspension and </w:t>
      </w:r>
      <w:r w:rsidRPr="008878BA">
        <w:t>12-inch</w:t>
      </w:r>
      <w:r w:rsidRPr="008878BA">
        <w:t xml:space="preserve"> wheels. Maximum load capacity is 300kg including passengers, cargo, </w:t>
      </w:r>
      <w:proofErr w:type="gramStart"/>
      <w:r w:rsidRPr="008878BA">
        <w:t>batteries</w:t>
      </w:r>
      <w:proofErr w:type="gramEnd"/>
      <w:r w:rsidRPr="008878BA">
        <w:t xml:space="preserve"> and all other components. The </w:t>
      </w:r>
      <w:r w:rsidRPr="008878BA">
        <w:t>lithium-ion</w:t>
      </w:r>
      <w:r w:rsidRPr="008878BA">
        <w:t xml:space="preserve"> battery pack provides up to 4 hours of operating time on a single charge above 50%. Maximum speed is 40km/h.</w:t>
      </w:r>
    </w:p>
    <w:p w14:paraId="4290D550" w14:textId="77777777" w:rsidR="008878BA" w:rsidRPr="008878BA" w:rsidRDefault="008878BA" w:rsidP="008878BA"/>
    <w:p w14:paraId="0CD73319" w14:textId="5BA324FE" w:rsidR="008878BA" w:rsidRDefault="008878BA" w:rsidP="008878BA">
      <w:r w:rsidRPr="008878BA">
        <w:rPr>
          <w:b/>
          <w:bCs/>
        </w:rPr>
        <w:t>Operator Training &amp; Certification</w:t>
      </w:r>
      <w:r w:rsidRPr="008878BA">
        <w:br/>
        <w:t>Only operators who have completed the mandatory PFL UGV training course and received certification are authorized to operate this vehicle. Recertification is required annually. The certificate must be carried at all times during vehicle operation and shown upon request. No unauthorized or untrained personnel are permitted to operate or ride as a passenger.</w:t>
      </w:r>
    </w:p>
    <w:p w14:paraId="1CCF1A70" w14:textId="77777777" w:rsidR="008878BA" w:rsidRPr="008878BA" w:rsidRDefault="008878BA" w:rsidP="008878BA"/>
    <w:p w14:paraId="36CFF477" w14:textId="77777777" w:rsidR="008878BA" w:rsidRPr="008878BA" w:rsidRDefault="008878BA" w:rsidP="008878BA">
      <w:r w:rsidRPr="008878BA">
        <w:rPr>
          <w:b/>
          <w:bCs/>
        </w:rPr>
        <w:t>Pre-Operation Inspection</w:t>
      </w:r>
      <w:r w:rsidRPr="008878BA">
        <w:br/>
        <w:t xml:space="preserve">Before each use, perform a full inspection of the vehicle and documentation. Check for any leaks, </w:t>
      </w:r>
      <w:proofErr w:type="gramStart"/>
      <w:r w:rsidRPr="008878BA">
        <w:t>damage</w:t>
      </w:r>
      <w:proofErr w:type="gramEnd"/>
      <w:r w:rsidRPr="008878BA">
        <w:t xml:space="preserve"> or loose/missing components. Inspect brakes, steering and suspension for proper function. Ensure batteries are fully charged. Verify all fluids are at proper levels. Inspect tires for wear and inflation. Check and secure all loads for safe transport.</w:t>
      </w:r>
    </w:p>
    <w:p w14:paraId="41A1D91D" w14:textId="42A6636F" w:rsidR="009C01F0" w:rsidRDefault="009C01F0"/>
    <w:p w14:paraId="028A3022" w14:textId="77777777" w:rsidR="00B70A7B" w:rsidRPr="00B70A7B" w:rsidRDefault="00B70A7B" w:rsidP="00B70A7B">
      <w:pPr>
        <w:rPr>
          <w:b/>
          <w:bCs/>
        </w:rPr>
      </w:pPr>
      <w:r w:rsidRPr="00B70A7B">
        <w:rPr>
          <w:b/>
          <w:bCs/>
        </w:rPr>
        <w:t>Starting Procedures</w:t>
      </w:r>
    </w:p>
    <w:p w14:paraId="0A652880" w14:textId="2DBFF211" w:rsidR="00B70A7B" w:rsidRPr="00B70A7B" w:rsidRDefault="00B70A7B" w:rsidP="00B70A7B">
      <w:pPr>
        <w:numPr>
          <w:ilvl w:val="0"/>
          <w:numId w:val="2"/>
        </w:numPr>
      </w:pPr>
      <w:r w:rsidRPr="00B70A7B">
        <w:t xml:space="preserve">Turn on battery power switch located </w:t>
      </w:r>
      <w:r>
        <w:t>on main</w:t>
      </w:r>
      <w:r w:rsidR="00DF3DDA">
        <w:t xml:space="preserve">, remove </w:t>
      </w:r>
      <w:proofErr w:type="spellStart"/>
      <w:r w:rsidR="00DF3DDA">
        <w:t>EStop</w:t>
      </w:r>
      <w:proofErr w:type="spellEnd"/>
      <w:r w:rsidRPr="00B70A7B">
        <w:t>.</w:t>
      </w:r>
    </w:p>
    <w:p w14:paraId="65CF670E" w14:textId="5B4D91A9" w:rsidR="00B70A7B" w:rsidRDefault="00B70A7B" w:rsidP="00B70A7B">
      <w:pPr>
        <w:numPr>
          <w:ilvl w:val="0"/>
          <w:numId w:val="2"/>
        </w:numPr>
      </w:pPr>
      <w:r w:rsidRPr="00B70A7B">
        <w:t>Check instrument cluster for system status and warnings.</w:t>
      </w:r>
    </w:p>
    <w:p w14:paraId="49D9E313" w14:textId="3D0058B4" w:rsidR="002F3062" w:rsidRPr="00B70A7B" w:rsidRDefault="002F3062" w:rsidP="00B70A7B">
      <w:pPr>
        <w:numPr>
          <w:ilvl w:val="0"/>
          <w:numId w:val="2"/>
        </w:numPr>
      </w:pPr>
      <w:r>
        <w:t xml:space="preserve">Check </w:t>
      </w:r>
      <w:r w:rsidR="00DF3DDA">
        <w:t>brake</w:t>
      </w:r>
      <w:r>
        <w:t xml:space="preserve"> fluid </w:t>
      </w:r>
    </w:p>
    <w:p w14:paraId="60B16987" w14:textId="51AAC4EE" w:rsidR="00B70A7B" w:rsidRDefault="00DF3DDA" w:rsidP="00B70A7B">
      <w:pPr>
        <w:numPr>
          <w:ilvl w:val="0"/>
          <w:numId w:val="2"/>
        </w:numPr>
      </w:pPr>
      <w:proofErr w:type="gramStart"/>
      <w:r>
        <w:t>Turn key</w:t>
      </w:r>
      <w:proofErr w:type="gramEnd"/>
      <w:r>
        <w:t xml:space="preserve"> to on power position</w:t>
      </w:r>
    </w:p>
    <w:p w14:paraId="13F999D5" w14:textId="5F8B8A3A" w:rsidR="00B70A7B" w:rsidRPr="00B70A7B" w:rsidRDefault="00B70A7B" w:rsidP="00B70A7B">
      <w:pPr>
        <w:numPr>
          <w:ilvl w:val="0"/>
          <w:numId w:val="2"/>
        </w:numPr>
      </w:pPr>
      <w:r>
        <w:t xml:space="preserve">Calibrate brake pedal </w:t>
      </w:r>
    </w:p>
    <w:p w14:paraId="112A4EB7" w14:textId="1941D1C1" w:rsidR="00B70A7B" w:rsidRDefault="00B70A7B" w:rsidP="00B70A7B">
      <w:pPr>
        <w:numPr>
          <w:ilvl w:val="0"/>
          <w:numId w:val="2"/>
        </w:numPr>
      </w:pPr>
      <w:r w:rsidRPr="00B70A7B">
        <w:t xml:space="preserve">Test steering, </w:t>
      </w:r>
      <w:r w:rsidR="0070154F" w:rsidRPr="00B70A7B">
        <w:t>brakes,</w:t>
      </w:r>
      <w:r w:rsidRPr="00B70A7B">
        <w:t xml:space="preserve"> and throttle before departing.</w:t>
      </w:r>
    </w:p>
    <w:p w14:paraId="24FB8C4B" w14:textId="218B69D9" w:rsidR="00B70A7B" w:rsidRDefault="00B70A7B" w:rsidP="00B70A7B">
      <w:pPr>
        <w:numPr>
          <w:ilvl w:val="0"/>
          <w:numId w:val="2"/>
        </w:numPr>
      </w:pPr>
      <w:r>
        <w:t>Push-back from makerspace garage door</w:t>
      </w:r>
      <w:r w:rsidR="00F31FC9">
        <w:t>, then power on</w:t>
      </w:r>
    </w:p>
    <w:p w14:paraId="7C687BCD" w14:textId="4F625CBC" w:rsidR="00B43DDA" w:rsidRDefault="00B43DDA" w:rsidP="00B43DDA"/>
    <w:p w14:paraId="0B8C7C7B" w14:textId="2790288B" w:rsidR="00B43DDA" w:rsidRDefault="00B43DDA" w:rsidP="00B43DDA"/>
    <w:p w14:paraId="1F4B2967" w14:textId="77777777" w:rsidR="001B2EED" w:rsidRPr="001B2EED" w:rsidRDefault="001B2EED" w:rsidP="001B2EED">
      <w:pPr>
        <w:rPr>
          <w:b/>
          <w:bCs/>
        </w:rPr>
      </w:pPr>
      <w:r w:rsidRPr="001B2EED">
        <w:rPr>
          <w:b/>
          <w:bCs/>
        </w:rPr>
        <w:t>Operation</w:t>
      </w:r>
    </w:p>
    <w:p w14:paraId="21800CC4" w14:textId="7473DF5E" w:rsidR="001B2EED" w:rsidRDefault="001B2EED" w:rsidP="001B2EED">
      <w:pPr>
        <w:numPr>
          <w:ilvl w:val="0"/>
          <w:numId w:val="3"/>
        </w:numPr>
      </w:pPr>
      <w:r w:rsidRPr="001B2EED">
        <w:t xml:space="preserve">Yield right of way </w:t>
      </w:r>
      <w:r>
        <w:t xml:space="preserve">always. </w:t>
      </w:r>
    </w:p>
    <w:p w14:paraId="1C4D1EC0" w14:textId="5E9CA148" w:rsidR="001B2EED" w:rsidRPr="001B2EED" w:rsidRDefault="001B2EED" w:rsidP="001B2EED">
      <w:pPr>
        <w:numPr>
          <w:ilvl w:val="0"/>
          <w:numId w:val="3"/>
        </w:numPr>
      </w:pPr>
      <w:r>
        <w:t>Steer clear of pedestrians</w:t>
      </w:r>
      <w:r w:rsidR="000D59F0">
        <w:t>, and slow down when passing.</w:t>
      </w:r>
    </w:p>
    <w:p w14:paraId="48768575" w14:textId="77777777" w:rsidR="001B2EED" w:rsidRPr="001B2EED" w:rsidRDefault="001B2EED" w:rsidP="001B2EED">
      <w:pPr>
        <w:numPr>
          <w:ilvl w:val="0"/>
          <w:numId w:val="3"/>
        </w:numPr>
      </w:pPr>
      <w:r w:rsidRPr="001B2EED">
        <w:t>Scan constantly for hazards or obstacles and adjust speed accordingly.</w:t>
      </w:r>
    </w:p>
    <w:p w14:paraId="05EAB392" w14:textId="77777777" w:rsidR="001B2EED" w:rsidRPr="001B2EED" w:rsidRDefault="001B2EED" w:rsidP="001B2EED">
      <w:pPr>
        <w:numPr>
          <w:ilvl w:val="0"/>
          <w:numId w:val="3"/>
        </w:numPr>
      </w:pPr>
      <w:r w:rsidRPr="001B2EED">
        <w:t>Announce and use approved hand signals before turns or stops.</w:t>
      </w:r>
    </w:p>
    <w:p w14:paraId="17F7A841" w14:textId="0112DF05" w:rsidR="001B2EED" w:rsidRPr="001B2EED" w:rsidRDefault="001B2EED" w:rsidP="001B2EED">
      <w:pPr>
        <w:numPr>
          <w:ilvl w:val="0"/>
          <w:numId w:val="3"/>
        </w:numPr>
      </w:pPr>
      <w:r w:rsidRPr="001B2EED">
        <w:t xml:space="preserve">Do not exceed </w:t>
      </w:r>
      <w:r w:rsidR="00BB313D">
        <w:t>25k</w:t>
      </w:r>
      <w:r w:rsidRPr="001B2EED">
        <w:t>ph on wet or uneven surfaces. Slow and brake smoothly.</w:t>
      </w:r>
    </w:p>
    <w:p w14:paraId="12FE92A5" w14:textId="2343EDED" w:rsidR="001B2EED" w:rsidRDefault="001B2EED" w:rsidP="001B2EED">
      <w:pPr>
        <w:numPr>
          <w:ilvl w:val="0"/>
          <w:numId w:val="3"/>
        </w:numPr>
      </w:pPr>
      <w:r w:rsidRPr="001B2EED">
        <w:t>Come to a complete stop before allowing passengers to access the vehicle.</w:t>
      </w:r>
    </w:p>
    <w:p w14:paraId="000B61F6" w14:textId="322013EF" w:rsidR="000B6F0A" w:rsidRPr="001B2EED" w:rsidRDefault="000B6F0A" w:rsidP="001B2EED">
      <w:pPr>
        <w:numPr>
          <w:ilvl w:val="0"/>
          <w:numId w:val="3"/>
        </w:numPr>
      </w:pPr>
      <w:r>
        <w:t xml:space="preserve">Always hold down brake when vehicle is at rest or engage parking </w:t>
      </w:r>
      <w:proofErr w:type="gramStart"/>
      <w:r>
        <w:t>break</w:t>
      </w:r>
      <w:proofErr w:type="gramEnd"/>
    </w:p>
    <w:p w14:paraId="60701644" w14:textId="1AF648D0" w:rsidR="00B43DDA" w:rsidRDefault="00B43DDA" w:rsidP="00B43DDA"/>
    <w:p w14:paraId="75541233" w14:textId="354B2909" w:rsidR="00854F6F" w:rsidRDefault="00854F6F" w:rsidP="00B43DDA"/>
    <w:p w14:paraId="66A9C818" w14:textId="77777777" w:rsidR="00854F6F" w:rsidRPr="00854F6F" w:rsidRDefault="00854F6F" w:rsidP="00854F6F">
      <w:pPr>
        <w:rPr>
          <w:b/>
          <w:bCs/>
        </w:rPr>
      </w:pPr>
      <w:r w:rsidRPr="00854F6F">
        <w:rPr>
          <w:b/>
          <w:bCs/>
        </w:rPr>
        <w:t>Loading &amp; Transporting</w:t>
      </w:r>
    </w:p>
    <w:p w14:paraId="1A6E25E0" w14:textId="77777777" w:rsidR="00854F6F" w:rsidRPr="00854F6F" w:rsidRDefault="00854F6F" w:rsidP="00854F6F">
      <w:r w:rsidRPr="00854F6F">
        <w:rPr>
          <w:b/>
          <w:bCs/>
        </w:rPr>
        <w:t>Cargo Area</w:t>
      </w:r>
      <w:r w:rsidRPr="00854F6F">
        <w:br/>
        <w:t>The rear cargo bed has a maximum weight limit of 150lbs (68kg) securely tied down. Do not exceed this limit. Ensure all cargo is balanced and will not shift during transport. Passengers must remain properly seated during transport and are prohibited from accessing the cargo area while the vehicle is in motion.</w:t>
      </w:r>
    </w:p>
    <w:p w14:paraId="0EAFBE19" w14:textId="6B5A69EE" w:rsidR="00854F6F" w:rsidRDefault="00854F6F" w:rsidP="00854F6F">
      <w:r w:rsidRPr="00854F6F">
        <w:rPr>
          <w:b/>
          <w:bCs/>
        </w:rPr>
        <w:t>Passenger Safety</w:t>
      </w:r>
      <w:r w:rsidRPr="00854F6F">
        <w:br/>
        <w:t>A maximum of 2 passengers are permitted if accompanied by the certified operator. Passengers must remain seated with legs inside the vehicle frame and hold on tightly at all times. No standing, horseplay or sudden movements are allowed. Remove helmets before exiting the vehicle.</w:t>
      </w:r>
    </w:p>
    <w:p w14:paraId="069EC21B" w14:textId="138935FE" w:rsidR="00854F6F" w:rsidRDefault="00854F6F" w:rsidP="00854F6F"/>
    <w:p w14:paraId="27DDB475" w14:textId="77777777" w:rsidR="00854F6F" w:rsidRPr="00854F6F" w:rsidRDefault="00854F6F" w:rsidP="00854F6F">
      <w:pPr>
        <w:rPr>
          <w:b/>
          <w:bCs/>
        </w:rPr>
      </w:pPr>
      <w:r w:rsidRPr="00854F6F">
        <w:rPr>
          <w:b/>
          <w:bCs/>
        </w:rPr>
        <w:t>Shutdown &amp; Storage</w:t>
      </w:r>
    </w:p>
    <w:p w14:paraId="7F60ACF0" w14:textId="0FF35F35" w:rsidR="00854F6F" w:rsidRDefault="00854F6F" w:rsidP="00854F6F">
      <w:pPr>
        <w:numPr>
          <w:ilvl w:val="0"/>
          <w:numId w:val="4"/>
        </w:numPr>
      </w:pPr>
      <w:r w:rsidRPr="00854F6F">
        <w:t>Bring vehicle to a complete stop on level ground</w:t>
      </w:r>
      <w:r>
        <w:t xml:space="preserve"> outside makerspace</w:t>
      </w:r>
      <w:r w:rsidRPr="00854F6F">
        <w:t>.</w:t>
      </w:r>
    </w:p>
    <w:p w14:paraId="069826D6" w14:textId="73C47A94" w:rsidR="00854F6F" w:rsidRPr="00854F6F" w:rsidRDefault="00854F6F" w:rsidP="00854F6F">
      <w:pPr>
        <w:numPr>
          <w:ilvl w:val="0"/>
          <w:numId w:val="4"/>
        </w:numPr>
      </w:pPr>
      <w:r>
        <w:t>Disembark, and roll vehicle inside makerspace</w:t>
      </w:r>
    </w:p>
    <w:p w14:paraId="3AD77B7C" w14:textId="539F6E22" w:rsidR="00854F6F" w:rsidRDefault="00854F6F" w:rsidP="00854F6F">
      <w:pPr>
        <w:numPr>
          <w:ilvl w:val="0"/>
          <w:numId w:val="4"/>
        </w:numPr>
      </w:pPr>
      <w:r w:rsidRPr="00854F6F">
        <w:t>Engage parking brake and turn off vehicle power.</w:t>
      </w:r>
    </w:p>
    <w:p w14:paraId="2650FD9F" w14:textId="10926197" w:rsidR="00854F6F" w:rsidRPr="00854F6F" w:rsidRDefault="00854F6F" w:rsidP="00854F6F">
      <w:pPr>
        <w:numPr>
          <w:ilvl w:val="0"/>
          <w:numId w:val="4"/>
        </w:numPr>
      </w:pPr>
      <w:r>
        <w:t>Place chalks under front tires, front and back</w:t>
      </w:r>
    </w:p>
    <w:p w14:paraId="77A9071B" w14:textId="77777777" w:rsidR="00854F6F" w:rsidRPr="00854F6F" w:rsidRDefault="00854F6F" w:rsidP="00854F6F">
      <w:pPr>
        <w:numPr>
          <w:ilvl w:val="0"/>
          <w:numId w:val="4"/>
        </w:numPr>
      </w:pPr>
      <w:r w:rsidRPr="00854F6F">
        <w:t xml:space="preserve">Inspect vehicle for debris, </w:t>
      </w:r>
      <w:proofErr w:type="gramStart"/>
      <w:r w:rsidRPr="00854F6F">
        <w:t>leaks</w:t>
      </w:r>
      <w:proofErr w:type="gramEnd"/>
      <w:r w:rsidRPr="00854F6F">
        <w:t xml:space="preserve"> or damage before storing.</w:t>
      </w:r>
    </w:p>
    <w:p w14:paraId="2A828674" w14:textId="6A85185F" w:rsidR="00854F6F" w:rsidRDefault="00854F6F" w:rsidP="00854F6F">
      <w:pPr>
        <w:numPr>
          <w:ilvl w:val="0"/>
          <w:numId w:val="4"/>
        </w:numPr>
      </w:pPr>
      <w:r w:rsidRPr="00854F6F">
        <w:t>Store vehicle in secured indoor location above 50% battery charge.</w:t>
      </w:r>
    </w:p>
    <w:p w14:paraId="0F04EB34" w14:textId="4ABFD294" w:rsidR="00EE4485" w:rsidRDefault="00EE4485" w:rsidP="00EE4485"/>
    <w:p w14:paraId="3BFE4372" w14:textId="246E316D" w:rsidR="00EE4485" w:rsidRDefault="00EE4485" w:rsidP="00EE4485"/>
    <w:p w14:paraId="326AE13D" w14:textId="494FB54E" w:rsidR="00EE4485" w:rsidRDefault="00EE4485" w:rsidP="00EE4485"/>
    <w:p w14:paraId="11EB4A81" w14:textId="0A95F030" w:rsidR="00EE4485" w:rsidRDefault="00EE4485" w:rsidP="00EE4485"/>
    <w:p w14:paraId="7B753A2B" w14:textId="77777777" w:rsidR="00EE4485" w:rsidRPr="00EE4485" w:rsidRDefault="00EE4485" w:rsidP="00EE4485">
      <w:pPr>
        <w:rPr>
          <w:b/>
          <w:bCs/>
        </w:rPr>
      </w:pPr>
      <w:r w:rsidRPr="00EE4485">
        <w:rPr>
          <w:b/>
          <w:bCs/>
        </w:rPr>
        <w:t>Batteries &amp; Electrical Systems</w:t>
      </w:r>
    </w:p>
    <w:p w14:paraId="5B4589E4" w14:textId="77777777" w:rsidR="00EE4485" w:rsidRPr="00EE4485" w:rsidRDefault="00EE4485" w:rsidP="00EE4485">
      <w:pPr>
        <w:numPr>
          <w:ilvl w:val="0"/>
          <w:numId w:val="5"/>
        </w:numPr>
      </w:pPr>
      <w:r w:rsidRPr="00EE4485">
        <w:t>Do not open battery enclosures or touch any exposed wires or connectors. High voltages can cause electric shock or fire.</w:t>
      </w:r>
    </w:p>
    <w:p w14:paraId="15C7DCDA" w14:textId="77777777" w:rsidR="00EE4485" w:rsidRPr="00EE4485" w:rsidRDefault="00EE4485" w:rsidP="00EE4485">
      <w:pPr>
        <w:numPr>
          <w:ilvl w:val="0"/>
          <w:numId w:val="5"/>
        </w:numPr>
      </w:pPr>
      <w:r w:rsidRPr="00EE4485">
        <w:t>Inspect battery terminals regularly for corrosion and tighten as needed.</w:t>
      </w:r>
    </w:p>
    <w:p w14:paraId="2F7055B0" w14:textId="77777777" w:rsidR="00EE4485" w:rsidRPr="00EE4485" w:rsidRDefault="00EE4485" w:rsidP="00EE4485">
      <w:pPr>
        <w:numPr>
          <w:ilvl w:val="0"/>
          <w:numId w:val="5"/>
        </w:numPr>
      </w:pPr>
      <w:r w:rsidRPr="00EE4485">
        <w:t>If vehicle will not be used for an extended period, remove battery packs and store separately in a cool, dry location.</w:t>
      </w:r>
    </w:p>
    <w:p w14:paraId="03940726" w14:textId="3A84FCC3" w:rsidR="00EE4485" w:rsidRPr="00EE4485" w:rsidRDefault="00EE4485" w:rsidP="00EE4485">
      <w:pPr>
        <w:numPr>
          <w:ilvl w:val="0"/>
          <w:numId w:val="5"/>
        </w:numPr>
      </w:pPr>
      <w:r w:rsidRPr="00EE4485">
        <w:t xml:space="preserve">Do not modify electrical components or installations </w:t>
      </w:r>
    </w:p>
    <w:p w14:paraId="34964664" w14:textId="77777777" w:rsidR="00CF5AC2" w:rsidRDefault="00CF5AC2" w:rsidP="00EE4485"/>
    <w:p w14:paraId="352C1331" w14:textId="0B097E05" w:rsidR="00EE4485" w:rsidRPr="00854F6F" w:rsidRDefault="00CF5AC2" w:rsidP="00EE4485">
      <w:pPr>
        <w:rPr>
          <w:b/>
          <w:bCs/>
        </w:rPr>
      </w:pPr>
      <w:r w:rsidRPr="00CF5AC2">
        <w:rPr>
          <w:b/>
          <w:bCs/>
        </w:rPr>
        <w:t xml:space="preserve">Emergency Protocols: </w:t>
      </w:r>
    </w:p>
    <w:p w14:paraId="11E8FCE3" w14:textId="77777777" w:rsidR="00854F6F" w:rsidRPr="00854F6F" w:rsidRDefault="00854F6F" w:rsidP="00854F6F"/>
    <w:p w14:paraId="7E1B8474" w14:textId="77777777" w:rsidR="00CF5AC2" w:rsidRPr="00CF5AC2" w:rsidRDefault="00CF5AC2" w:rsidP="00CF5AC2">
      <w:pPr>
        <w:rPr>
          <w:b/>
          <w:bCs/>
        </w:rPr>
      </w:pPr>
      <w:r w:rsidRPr="00CF5AC2">
        <w:rPr>
          <w:b/>
          <w:bCs/>
        </w:rPr>
        <w:t>Indoor Fire:</w:t>
      </w:r>
    </w:p>
    <w:p w14:paraId="00B55FF0" w14:textId="77777777" w:rsidR="00CF5AC2" w:rsidRPr="00CF5AC2" w:rsidRDefault="00CF5AC2" w:rsidP="00CF5AC2">
      <w:pPr>
        <w:numPr>
          <w:ilvl w:val="0"/>
          <w:numId w:val="6"/>
        </w:numPr>
      </w:pPr>
      <w:r w:rsidRPr="00CF5AC2">
        <w:t>Stop vehicle motion immediately and shut down all electronics/power.</w:t>
      </w:r>
    </w:p>
    <w:p w14:paraId="492E2F29" w14:textId="77777777" w:rsidR="00CF5AC2" w:rsidRPr="00CF5AC2" w:rsidRDefault="00CF5AC2" w:rsidP="00CF5AC2">
      <w:pPr>
        <w:numPr>
          <w:ilvl w:val="0"/>
          <w:numId w:val="6"/>
        </w:numPr>
      </w:pPr>
      <w:r w:rsidRPr="00CF5AC2">
        <w:t>Instruct all passengers to calmly evacuate the area. Do not run.</w:t>
      </w:r>
    </w:p>
    <w:p w14:paraId="0BD421D9" w14:textId="77777777" w:rsidR="00CF5AC2" w:rsidRPr="00CF5AC2" w:rsidRDefault="00CF5AC2" w:rsidP="00CF5AC2">
      <w:pPr>
        <w:numPr>
          <w:ilvl w:val="0"/>
          <w:numId w:val="6"/>
        </w:numPr>
      </w:pPr>
      <w:r w:rsidRPr="00CF5AC2">
        <w:t>Locate the onboard fire extinguisher (under driver seat) and pull pin.</w:t>
      </w:r>
    </w:p>
    <w:p w14:paraId="64233AA0" w14:textId="77777777" w:rsidR="00CF5AC2" w:rsidRPr="00CF5AC2" w:rsidRDefault="00CF5AC2" w:rsidP="00CF5AC2">
      <w:pPr>
        <w:numPr>
          <w:ilvl w:val="0"/>
          <w:numId w:val="6"/>
        </w:numPr>
      </w:pPr>
      <w:r w:rsidRPr="00CF5AC2">
        <w:t>Aim nozzle at base of flames and squeeze lever, sweep side to side.</w:t>
      </w:r>
    </w:p>
    <w:p w14:paraId="368D0031" w14:textId="77777777" w:rsidR="00CF5AC2" w:rsidRPr="00CF5AC2" w:rsidRDefault="00CF5AC2" w:rsidP="00CF5AC2">
      <w:pPr>
        <w:numPr>
          <w:ilvl w:val="0"/>
          <w:numId w:val="6"/>
        </w:numPr>
      </w:pPr>
      <w:r w:rsidRPr="00CF5AC2">
        <w:t>Use a smothering motion from a safe distance of 10 feet or more.</w:t>
      </w:r>
    </w:p>
    <w:p w14:paraId="1B815865" w14:textId="77777777" w:rsidR="00CF5AC2" w:rsidRPr="00CF5AC2" w:rsidRDefault="00CF5AC2" w:rsidP="00CF5AC2">
      <w:pPr>
        <w:rPr>
          <w:b/>
          <w:bCs/>
        </w:rPr>
      </w:pPr>
      <w:r w:rsidRPr="00CF5AC2">
        <w:rPr>
          <w:b/>
          <w:bCs/>
        </w:rPr>
        <w:t>Outdoor Fire:</w:t>
      </w:r>
    </w:p>
    <w:p w14:paraId="4C28E180" w14:textId="77777777" w:rsidR="00CF5AC2" w:rsidRPr="00CF5AC2" w:rsidRDefault="00CF5AC2" w:rsidP="00CF5AC2">
      <w:pPr>
        <w:numPr>
          <w:ilvl w:val="0"/>
          <w:numId w:val="7"/>
        </w:numPr>
      </w:pPr>
      <w:r w:rsidRPr="00CF5AC2">
        <w:t>Stop vehicle and evacuate passengers safely upwind to a distance of at least 50 feet.</w:t>
      </w:r>
    </w:p>
    <w:p w14:paraId="575FB7ED" w14:textId="77777777" w:rsidR="00CF5AC2" w:rsidRPr="00CF5AC2" w:rsidRDefault="00CF5AC2" w:rsidP="00CF5AC2">
      <w:pPr>
        <w:numPr>
          <w:ilvl w:val="0"/>
          <w:numId w:val="7"/>
        </w:numPr>
      </w:pPr>
      <w:r w:rsidRPr="00CF5AC2">
        <w:t>One operator should remain with fire extinguisher while others clear area.</w:t>
      </w:r>
    </w:p>
    <w:p w14:paraId="0E1FE36E" w14:textId="77777777" w:rsidR="00CF5AC2" w:rsidRPr="00CF5AC2" w:rsidRDefault="00CF5AC2" w:rsidP="00CF5AC2">
      <w:pPr>
        <w:numPr>
          <w:ilvl w:val="0"/>
          <w:numId w:val="7"/>
        </w:numPr>
      </w:pPr>
      <w:r w:rsidRPr="00CF5AC2">
        <w:t>Approach fire from the downwind side for best visibility and aim.</w:t>
      </w:r>
    </w:p>
    <w:p w14:paraId="7864AEC0" w14:textId="77777777" w:rsidR="00CF5AC2" w:rsidRPr="00CF5AC2" w:rsidRDefault="00CF5AC2" w:rsidP="00CF5AC2">
      <w:pPr>
        <w:numPr>
          <w:ilvl w:val="0"/>
          <w:numId w:val="7"/>
        </w:numPr>
      </w:pPr>
      <w:r w:rsidRPr="00CF5AC2">
        <w:t>Discharge extinguisher using the P.A.S.S. method - Pull, Aim, Squeeze, Sweep.</w:t>
      </w:r>
    </w:p>
    <w:p w14:paraId="4990FA01" w14:textId="77777777" w:rsidR="00CF5AC2" w:rsidRPr="00CF5AC2" w:rsidRDefault="00CF5AC2" w:rsidP="00CF5AC2">
      <w:pPr>
        <w:numPr>
          <w:ilvl w:val="0"/>
          <w:numId w:val="7"/>
        </w:numPr>
      </w:pPr>
      <w:r w:rsidRPr="00CF5AC2">
        <w:t>Move around fire for complete coverage and watch for rekindling.</w:t>
      </w:r>
    </w:p>
    <w:p w14:paraId="59D3D4C0" w14:textId="77777777" w:rsidR="00CF5AC2" w:rsidRPr="00CF5AC2" w:rsidRDefault="00CF5AC2" w:rsidP="00CF5AC2">
      <w:pPr>
        <w:numPr>
          <w:ilvl w:val="0"/>
          <w:numId w:val="7"/>
        </w:numPr>
      </w:pPr>
      <w:r w:rsidRPr="00CF5AC2">
        <w:t>If fire grows or changes direction, evacuate immediately and call for help.</w:t>
      </w:r>
    </w:p>
    <w:p w14:paraId="1FD3DDE6" w14:textId="77777777" w:rsidR="00CF5AC2" w:rsidRDefault="00CF5AC2" w:rsidP="00CF5AC2">
      <w:pPr>
        <w:rPr>
          <w:b/>
          <w:bCs/>
        </w:rPr>
      </w:pPr>
    </w:p>
    <w:p w14:paraId="2E95A22B" w14:textId="06344F53" w:rsidR="00CF5AC2" w:rsidRPr="00CF5AC2" w:rsidRDefault="00CF5AC2" w:rsidP="00CF5AC2">
      <w:pPr>
        <w:rPr>
          <w:b/>
          <w:bCs/>
        </w:rPr>
      </w:pPr>
      <w:r w:rsidRPr="00CF5AC2">
        <w:rPr>
          <w:b/>
          <w:bCs/>
        </w:rPr>
        <w:t>Collision Emergencies</w:t>
      </w:r>
    </w:p>
    <w:p w14:paraId="3D7B0BFC" w14:textId="77777777" w:rsidR="00CF5AC2" w:rsidRPr="00CF5AC2" w:rsidRDefault="00CF5AC2" w:rsidP="00CF5AC2">
      <w:r w:rsidRPr="00CF5AC2">
        <w:t>Pre-Collision Procedures:</w:t>
      </w:r>
    </w:p>
    <w:p w14:paraId="34879D83" w14:textId="77777777" w:rsidR="00CF5AC2" w:rsidRPr="00CF5AC2" w:rsidRDefault="00CF5AC2" w:rsidP="00CF5AC2">
      <w:pPr>
        <w:numPr>
          <w:ilvl w:val="0"/>
          <w:numId w:val="8"/>
        </w:numPr>
      </w:pPr>
      <w:r w:rsidRPr="00CF5AC2">
        <w:t>Brake firmly and steer to avoid impact if possible. Warn passengers.</w:t>
      </w:r>
    </w:p>
    <w:p w14:paraId="51B271B2" w14:textId="77777777" w:rsidR="00CF5AC2" w:rsidRPr="00CF5AC2" w:rsidRDefault="00CF5AC2" w:rsidP="00CF5AC2">
      <w:pPr>
        <w:numPr>
          <w:ilvl w:val="0"/>
          <w:numId w:val="8"/>
        </w:numPr>
      </w:pPr>
      <w:r w:rsidRPr="00CF5AC2">
        <w:t>If collision is unavoidable, steer to lightly hit any object at an angle from the side.</w:t>
      </w:r>
    </w:p>
    <w:p w14:paraId="45C0A1F7" w14:textId="77777777" w:rsidR="00CF5AC2" w:rsidRPr="00CF5AC2" w:rsidRDefault="00CF5AC2" w:rsidP="00CF5AC2">
      <w:pPr>
        <w:numPr>
          <w:ilvl w:val="0"/>
          <w:numId w:val="8"/>
        </w:numPr>
      </w:pPr>
      <w:r w:rsidRPr="00CF5AC2">
        <w:t>Slow as much as safely possible and brace for impact. Hold on tight.</w:t>
      </w:r>
    </w:p>
    <w:p w14:paraId="1F721783" w14:textId="1DF4839E" w:rsidR="00854F6F" w:rsidRDefault="00854F6F" w:rsidP="00B43DDA"/>
    <w:p w14:paraId="486A0DAE" w14:textId="279B986A" w:rsidR="00CF5AC2" w:rsidRDefault="00CF5AC2" w:rsidP="00B43DDA"/>
    <w:p w14:paraId="1732E9EF" w14:textId="77777777" w:rsidR="00CF5AC2" w:rsidRPr="00B70A7B" w:rsidRDefault="00CF5AC2" w:rsidP="00B43DDA"/>
    <w:p w14:paraId="04418107" w14:textId="31836C65" w:rsidR="00B70A7B" w:rsidRDefault="00E0210D">
      <w:r>
        <w:rPr>
          <w:noProof/>
        </w:rPr>
        <w:drawing>
          <wp:inline distT="0" distB="0" distL="0" distR="0" wp14:anchorId="19E221E8" wp14:editId="27D3F906">
            <wp:extent cx="5486400" cy="5486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486400" cy="5486400"/>
                    </a:xfrm>
                    <a:prstGeom prst="rect">
                      <a:avLst/>
                    </a:prstGeom>
                  </pic:spPr>
                </pic:pic>
              </a:graphicData>
            </a:graphic>
          </wp:inline>
        </w:drawing>
      </w:r>
    </w:p>
    <w:sectPr w:rsidR="00B70A7B">
      <w:footerReference w:type="default" r:id="rId9"/>
      <w:pgSz w:w="12240" w:h="15840"/>
      <w:pgMar w:top="1440" w:right="1800" w:bottom="108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5279FE" w14:textId="77777777" w:rsidR="003868C3" w:rsidRDefault="003868C3">
      <w:pPr>
        <w:spacing w:after="0" w:line="240" w:lineRule="auto"/>
      </w:pPr>
      <w:r>
        <w:separator/>
      </w:r>
    </w:p>
    <w:p w14:paraId="471EB30E" w14:textId="77777777" w:rsidR="003868C3" w:rsidRDefault="003868C3"/>
  </w:endnote>
  <w:endnote w:type="continuationSeparator" w:id="0">
    <w:p w14:paraId="35B1EBEF" w14:textId="77777777" w:rsidR="003868C3" w:rsidRDefault="003868C3">
      <w:pPr>
        <w:spacing w:after="0" w:line="240" w:lineRule="auto"/>
      </w:pPr>
      <w:r>
        <w:continuationSeparator/>
      </w:r>
    </w:p>
    <w:p w14:paraId="05B50805" w14:textId="77777777" w:rsidR="003868C3" w:rsidRDefault="003868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icrosoft YaHei">
    <w:altName w:val="微软雅黑"/>
    <w:panose1 w:val="020B0503020204020204"/>
    <w:charset w:val="86"/>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D1A847" w14:textId="77777777" w:rsidR="003205B2" w:rsidRDefault="00000000">
    <w:pPr>
      <w:pStyle w:val="Footer"/>
    </w:pPr>
    <w:r>
      <w:fldChar w:fldCharType="begin"/>
    </w:r>
    <w:r>
      <w:instrText xml:space="preserve"> PAGE   \* MERGEFORMAT </w:instrText>
    </w:r>
    <w:r>
      <w:fldChar w:fldCharType="separate"/>
    </w:r>
    <w:r>
      <w:rPr>
        <w:noProof/>
      </w:rPr>
      <w:t>2</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26A40F" w14:textId="77777777" w:rsidR="003868C3" w:rsidRDefault="003868C3">
      <w:pPr>
        <w:spacing w:after="0" w:line="240" w:lineRule="auto"/>
      </w:pPr>
      <w:r>
        <w:separator/>
      </w:r>
    </w:p>
    <w:p w14:paraId="2270BC20" w14:textId="77777777" w:rsidR="003868C3" w:rsidRDefault="003868C3"/>
  </w:footnote>
  <w:footnote w:type="continuationSeparator" w:id="0">
    <w:p w14:paraId="16E82454" w14:textId="77777777" w:rsidR="003868C3" w:rsidRDefault="003868C3">
      <w:pPr>
        <w:spacing w:after="0" w:line="240" w:lineRule="auto"/>
      </w:pPr>
      <w:r>
        <w:continuationSeparator/>
      </w:r>
    </w:p>
    <w:p w14:paraId="62C67631" w14:textId="77777777" w:rsidR="003868C3" w:rsidRDefault="003868C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13527"/>
    <w:multiLevelType w:val="multilevel"/>
    <w:tmpl w:val="CF94E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514BC1"/>
    <w:multiLevelType w:val="multilevel"/>
    <w:tmpl w:val="C89E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45A564C"/>
    <w:multiLevelType w:val="multilevel"/>
    <w:tmpl w:val="DAD245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5B27472"/>
    <w:multiLevelType w:val="multilevel"/>
    <w:tmpl w:val="048CBE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6BD0F02"/>
    <w:multiLevelType w:val="multilevel"/>
    <w:tmpl w:val="C7D84D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FB0E3A"/>
    <w:multiLevelType w:val="multilevel"/>
    <w:tmpl w:val="D6E81BDE"/>
    <w:lvl w:ilvl="0">
      <w:start w:val="1"/>
      <w:numFmt w:val="decimal"/>
      <w:pStyle w:val="Heading1"/>
      <w:lvlText w:val="%1."/>
      <w:lvlJc w:val="left"/>
      <w:pPr>
        <w:ind w:left="360" w:hanging="360"/>
      </w:pPr>
      <w:rPr>
        <w:rFonts w:hint="default"/>
      </w:rPr>
    </w:lvl>
    <w:lvl w:ilvl="1">
      <w:start w:val="1"/>
      <w:numFmt w:val="upperLetter"/>
      <w:pStyle w:val="Heading2"/>
      <w:lvlText w:val="%2."/>
      <w:lvlJc w:val="left"/>
      <w:pPr>
        <w:ind w:left="720" w:hanging="360"/>
      </w:pPr>
      <w:rPr>
        <w:rFonts w:hint="default"/>
      </w:rPr>
    </w:lvl>
    <w:lvl w:ilvl="2">
      <w:start w:val="1"/>
      <w:numFmt w:val="lowerRoman"/>
      <w:pStyle w:val="Heading3"/>
      <w:lvlText w:val="%3."/>
      <w:lvlJc w:val="right"/>
      <w:pPr>
        <w:ind w:left="1080" w:hanging="360"/>
      </w:pPr>
      <w:rPr>
        <w:rFonts w:hint="default"/>
      </w:rPr>
    </w:lvl>
    <w:lvl w:ilvl="3">
      <w:start w:val="1"/>
      <w:numFmt w:val="decimal"/>
      <w:pStyle w:val="Heading4"/>
      <w:lvlText w:val="%4."/>
      <w:lvlJc w:val="left"/>
      <w:pPr>
        <w:ind w:left="1440" w:hanging="360"/>
      </w:pPr>
      <w:rPr>
        <w:rFonts w:hint="default"/>
      </w:rPr>
    </w:lvl>
    <w:lvl w:ilvl="4">
      <w:start w:val="1"/>
      <w:numFmt w:val="lowerLetter"/>
      <w:pStyle w:val="Heading5"/>
      <w:lvlText w:val="%5."/>
      <w:lvlJc w:val="left"/>
      <w:pPr>
        <w:ind w:left="1800" w:hanging="360"/>
      </w:pPr>
      <w:rPr>
        <w:rFonts w:hint="default"/>
      </w:rPr>
    </w:lvl>
    <w:lvl w:ilvl="5">
      <w:start w:val="1"/>
      <w:numFmt w:val="lowerRoman"/>
      <w:pStyle w:val="Heading6"/>
      <w:lvlText w:val="%6."/>
      <w:lvlJc w:val="right"/>
      <w:pPr>
        <w:ind w:left="2160" w:hanging="360"/>
      </w:pPr>
      <w:rPr>
        <w:rFonts w:hint="default"/>
      </w:rPr>
    </w:lvl>
    <w:lvl w:ilvl="6">
      <w:start w:val="1"/>
      <w:numFmt w:val="decimal"/>
      <w:pStyle w:val="Heading7"/>
      <w:lvlText w:val="%7."/>
      <w:lvlJc w:val="left"/>
      <w:pPr>
        <w:ind w:left="2520" w:hanging="360"/>
      </w:pPr>
      <w:rPr>
        <w:rFonts w:hint="default"/>
      </w:rPr>
    </w:lvl>
    <w:lvl w:ilvl="7">
      <w:start w:val="1"/>
      <w:numFmt w:val="lowerLetter"/>
      <w:pStyle w:val="Heading8"/>
      <w:lvlText w:val="%8."/>
      <w:lvlJc w:val="left"/>
      <w:pPr>
        <w:ind w:left="2880" w:hanging="360"/>
      </w:pPr>
      <w:rPr>
        <w:rFonts w:hint="default"/>
      </w:rPr>
    </w:lvl>
    <w:lvl w:ilvl="8">
      <w:start w:val="1"/>
      <w:numFmt w:val="lowerRoman"/>
      <w:pStyle w:val="Heading9"/>
      <w:lvlText w:val="%9."/>
      <w:lvlJc w:val="right"/>
      <w:pPr>
        <w:ind w:left="3240" w:hanging="360"/>
      </w:pPr>
      <w:rPr>
        <w:rFonts w:hint="default"/>
      </w:rPr>
    </w:lvl>
  </w:abstractNum>
  <w:abstractNum w:abstractNumId="6" w15:restartNumberingAfterBreak="0">
    <w:nsid w:val="4FE42448"/>
    <w:multiLevelType w:val="multilevel"/>
    <w:tmpl w:val="1AF23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4742818"/>
    <w:multiLevelType w:val="multilevel"/>
    <w:tmpl w:val="9FEED4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04463870">
    <w:abstractNumId w:val="5"/>
  </w:num>
  <w:num w:numId="2" w16cid:durableId="1258641000">
    <w:abstractNumId w:val="7"/>
  </w:num>
  <w:num w:numId="3" w16cid:durableId="1729182212">
    <w:abstractNumId w:val="3"/>
  </w:num>
  <w:num w:numId="4" w16cid:durableId="1640921333">
    <w:abstractNumId w:val="4"/>
  </w:num>
  <w:num w:numId="5" w16cid:durableId="432676935">
    <w:abstractNumId w:val="1"/>
  </w:num>
  <w:num w:numId="6" w16cid:durableId="255670491">
    <w:abstractNumId w:val="2"/>
  </w:num>
  <w:num w:numId="7" w16cid:durableId="1832673660">
    <w:abstractNumId w:val="6"/>
  </w:num>
  <w:num w:numId="8" w16cid:durableId="7243291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1F0"/>
    <w:rsid w:val="000B6F0A"/>
    <w:rsid w:val="000D59F0"/>
    <w:rsid w:val="00151E3B"/>
    <w:rsid w:val="001B2EED"/>
    <w:rsid w:val="002F3062"/>
    <w:rsid w:val="003205B2"/>
    <w:rsid w:val="003868C3"/>
    <w:rsid w:val="0070154F"/>
    <w:rsid w:val="007721B6"/>
    <w:rsid w:val="007D795A"/>
    <w:rsid w:val="00854F6F"/>
    <w:rsid w:val="008878BA"/>
    <w:rsid w:val="009C01F0"/>
    <w:rsid w:val="00B43DDA"/>
    <w:rsid w:val="00B70A7B"/>
    <w:rsid w:val="00BB313D"/>
    <w:rsid w:val="00C2288C"/>
    <w:rsid w:val="00CF5AC2"/>
    <w:rsid w:val="00DF3DDA"/>
    <w:rsid w:val="00E0210D"/>
    <w:rsid w:val="00EE4485"/>
    <w:rsid w:val="00EF5116"/>
    <w:rsid w:val="00F31FC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8722D"/>
  <w15:chartTrackingRefBased/>
  <w15:docId w15:val="{4A85F82B-7C07-2F46-9D99-8E9D1EE27A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707070" w:themeColor="accent1"/>
        <w:sz w:val="22"/>
        <w:szCs w:val="22"/>
        <w:lang w:val="en-US" w:eastAsia="ja-JP" w:bidi="ar-SA"/>
      </w:rPr>
    </w:rPrDefault>
    <w:pPrDefault>
      <w:pPr>
        <w:spacing w:after="120" w:line="288" w:lineRule="auto"/>
        <w:ind w:left="36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iPriority="2"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pPr>
      <w:numPr>
        <w:numId w:val="1"/>
      </w:numPr>
      <w:spacing w:before="600" w:after="60"/>
      <w:outlineLvl w:val="0"/>
    </w:pPr>
    <w:rPr>
      <w:rFonts w:asciiTheme="majorHAnsi" w:hAnsiTheme="majorHAnsi"/>
      <w:caps/>
      <w:color w:val="2E2E2E" w:themeColor="accent2"/>
      <w:spacing w:val="14"/>
      <w:sz w:val="26"/>
      <w:szCs w:val="26"/>
    </w:rPr>
  </w:style>
  <w:style w:type="paragraph" w:styleId="Heading2">
    <w:name w:val="heading 2"/>
    <w:basedOn w:val="Normal"/>
    <w:link w:val="Heading2Char"/>
    <w:uiPriority w:val="9"/>
    <w:unhideWhenUsed/>
    <w:qFormat/>
    <w:pPr>
      <w:numPr>
        <w:ilvl w:val="1"/>
        <w:numId w:val="1"/>
      </w:numPr>
      <w:spacing w:before="40"/>
      <w:outlineLvl w:val="1"/>
    </w:pPr>
    <w:rPr>
      <w:rFonts w:asciiTheme="majorHAnsi" w:eastAsiaTheme="majorEastAsia" w:hAnsiTheme="majorHAnsi" w:cstheme="majorBidi"/>
      <w:color w:val="2E2E2E" w:themeColor="accent2"/>
      <w:szCs w:val="26"/>
    </w:rPr>
  </w:style>
  <w:style w:type="paragraph" w:styleId="Heading3">
    <w:name w:val="heading 3"/>
    <w:basedOn w:val="Normal"/>
    <w:link w:val="Heading3Char"/>
    <w:uiPriority w:val="9"/>
    <w:unhideWhenUsed/>
    <w:qFormat/>
    <w:pPr>
      <w:numPr>
        <w:ilvl w:val="2"/>
        <w:numId w:val="1"/>
      </w:numPr>
      <w:spacing w:before="40" w:after="0"/>
      <w:outlineLvl w:val="2"/>
    </w:pPr>
    <w:rPr>
      <w:rFonts w:asciiTheme="majorHAnsi" w:eastAsiaTheme="majorEastAsia" w:hAnsiTheme="majorHAnsi" w:cstheme="majorBidi"/>
      <w:szCs w:val="24"/>
    </w:rPr>
  </w:style>
  <w:style w:type="paragraph" w:styleId="Heading4">
    <w:name w:val="heading 4"/>
    <w:basedOn w:val="Normal"/>
    <w:link w:val="Heading4Char"/>
    <w:uiPriority w:val="9"/>
    <w:semiHidden/>
    <w:unhideWhenUsed/>
    <w:qFormat/>
    <w:pPr>
      <w:numPr>
        <w:ilvl w:val="3"/>
        <w:numId w:val="1"/>
      </w:numPr>
      <w:spacing w:before="40" w:after="0"/>
      <w:outlineLvl w:val="3"/>
    </w:pPr>
    <w:rPr>
      <w:rFonts w:asciiTheme="majorHAnsi" w:eastAsiaTheme="majorEastAsia" w:hAnsiTheme="majorHAnsi" w:cstheme="majorBidi"/>
      <w:i/>
      <w:iCs/>
      <w:spacing w:val="6"/>
    </w:rPr>
  </w:style>
  <w:style w:type="paragraph" w:styleId="Heading5">
    <w:name w:val="heading 5"/>
    <w:basedOn w:val="Normal"/>
    <w:link w:val="Heading5Char"/>
    <w:uiPriority w:val="9"/>
    <w:semiHidden/>
    <w:unhideWhenUsed/>
    <w:qFormat/>
    <w:pPr>
      <w:numPr>
        <w:ilvl w:val="4"/>
        <w:numId w:val="1"/>
      </w:numPr>
      <w:spacing w:before="40" w:after="0"/>
      <w:outlineLvl w:val="4"/>
    </w:pPr>
    <w:rPr>
      <w:rFonts w:asciiTheme="majorHAnsi" w:eastAsiaTheme="majorEastAsia" w:hAnsiTheme="majorHAnsi" w:cstheme="majorBidi"/>
      <w:i/>
      <w:color w:val="2E2E2E" w:themeColor="accent2"/>
      <w:spacing w:val="6"/>
    </w:rPr>
  </w:style>
  <w:style w:type="paragraph" w:styleId="Heading6">
    <w:name w:val="heading 6"/>
    <w:basedOn w:val="Normal"/>
    <w:link w:val="Heading6Char"/>
    <w:uiPriority w:val="9"/>
    <w:semiHidden/>
    <w:unhideWhenUsed/>
    <w:qFormat/>
    <w:pPr>
      <w:numPr>
        <w:ilvl w:val="5"/>
        <w:numId w:val="1"/>
      </w:numPr>
      <w:spacing w:before="40" w:after="0"/>
      <w:outlineLvl w:val="5"/>
    </w:pPr>
    <w:rPr>
      <w:rFonts w:asciiTheme="majorHAnsi" w:eastAsiaTheme="majorEastAsia" w:hAnsiTheme="majorHAnsi" w:cstheme="majorBidi"/>
      <w:color w:val="2E2E2E" w:themeColor="accent2"/>
      <w:spacing w:val="12"/>
    </w:rPr>
  </w:style>
  <w:style w:type="paragraph" w:styleId="Heading7">
    <w:name w:val="heading 7"/>
    <w:basedOn w:val="Normal"/>
    <w:link w:val="Heading7Char"/>
    <w:uiPriority w:val="9"/>
    <w:semiHidden/>
    <w:unhideWhenUsed/>
    <w:qFormat/>
    <w:pPr>
      <w:numPr>
        <w:ilvl w:val="6"/>
        <w:numId w:val="1"/>
      </w:numPr>
      <w:spacing w:before="40" w:after="0"/>
      <w:outlineLvl w:val="6"/>
    </w:pPr>
    <w:rPr>
      <w:rFonts w:asciiTheme="majorHAnsi" w:eastAsiaTheme="majorEastAsia" w:hAnsiTheme="majorHAnsi" w:cstheme="majorBidi"/>
      <w:iCs/>
      <w:color w:val="2E2E2E" w:themeColor="accent2"/>
    </w:rPr>
  </w:style>
  <w:style w:type="paragraph" w:styleId="Heading8">
    <w:name w:val="heading 8"/>
    <w:basedOn w:val="Normal"/>
    <w:link w:val="Heading8Char"/>
    <w:uiPriority w:val="9"/>
    <w:semiHidden/>
    <w:unhideWhenUsed/>
    <w:qFormat/>
    <w:pPr>
      <w:numPr>
        <w:ilvl w:val="7"/>
        <w:numId w:val="1"/>
      </w:numPr>
      <w:spacing w:before="40" w:after="0"/>
      <w:outlineLvl w:val="7"/>
    </w:pPr>
    <w:rPr>
      <w:rFonts w:asciiTheme="majorHAnsi" w:eastAsiaTheme="majorEastAsia" w:hAnsiTheme="majorHAnsi" w:cstheme="majorBidi"/>
      <w:i/>
      <w:color w:val="626262" w:themeColor="accent2" w:themeTint="BF"/>
      <w:szCs w:val="21"/>
    </w:rPr>
  </w:style>
  <w:style w:type="paragraph" w:styleId="Heading9">
    <w:name w:val="heading 9"/>
    <w:basedOn w:val="Normal"/>
    <w:link w:val="Heading9Char"/>
    <w:uiPriority w:val="9"/>
    <w:semiHidden/>
    <w:unhideWhenUsed/>
    <w:qFormat/>
    <w:pPr>
      <w:numPr>
        <w:ilvl w:val="8"/>
        <w:numId w:val="1"/>
      </w:numPr>
      <w:spacing w:before="40" w:after="0"/>
      <w:outlineLvl w:val="8"/>
    </w:pPr>
    <w:rPr>
      <w:rFonts w:asciiTheme="majorHAnsi" w:eastAsiaTheme="majorEastAsia" w:hAnsiTheme="majorHAnsi" w:cstheme="majorBidi"/>
      <w:iCs/>
      <w:color w:val="626262" w:themeColor="accent2" w:themeTint="BF"/>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hAnsiTheme="majorHAnsi"/>
      <w:caps/>
      <w:color w:val="2E2E2E" w:themeColor="accent2"/>
      <w:spacing w:val="14"/>
      <w:sz w:val="26"/>
      <w:szCs w:val="26"/>
    </w:rPr>
  </w:style>
  <w:style w:type="character" w:customStyle="1" w:styleId="Heading2Char">
    <w:name w:val="Heading 2 Char"/>
    <w:basedOn w:val="DefaultParagraphFont"/>
    <w:link w:val="Heading2"/>
    <w:uiPriority w:val="9"/>
    <w:rPr>
      <w:rFonts w:asciiTheme="majorHAnsi" w:eastAsiaTheme="majorEastAsia" w:hAnsiTheme="majorHAnsi" w:cstheme="majorBidi"/>
      <w:color w:val="2E2E2E" w:themeColor="accent2"/>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spacing w:val="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color w:val="2E2E2E" w:themeColor="accent2"/>
      <w:spacing w:val="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2E2E2E" w:themeColor="accent2"/>
      <w:spacing w:val="12"/>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Cs/>
      <w:color w:val="2E2E2E" w:themeColor="accent2"/>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i/>
      <w:color w:val="626262" w:themeColor="accent2" w:themeTint="BF"/>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Cs/>
      <w:color w:val="626262" w:themeColor="accent2" w:themeTint="BF"/>
      <w:szCs w:val="21"/>
    </w:r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style>
  <w:style w:type="character" w:customStyle="1" w:styleId="FooterChar">
    <w:name w:val="Footer Char"/>
    <w:basedOn w:val="DefaultParagraphFont"/>
    <w:link w:val="Footer"/>
    <w:uiPriority w:val="99"/>
  </w:style>
  <w:style w:type="paragraph" w:styleId="Caption">
    <w:name w:val="caption"/>
    <w:basedOn w:val="Normal"/>
    <w:next w:val="Normal"/>
    <w:uiPriority w:val="35"/>
    <w:semiHidden/>
    <w:unhideWhenUsed/>
    <w:qFormat/>
    <w:pPr>
      <w:spacing w:after="200" w:line="240" w:lineRule="auto"/>
    </w:pPr>
    <w:rPr>
      <w:i/>
      <w:iCs/>
      <w:sz w:val="20"/>
      <w:szCs w:val="18"/>
    </w:rPr>
  </w:style>
  <w:style w:type="paragraph" w:styleId="Title">
    <w:name w:val="Title"/>
    <w:basedOn w:val="Normal"/>
    <w:link w:val="TitleChar"/>
    <w:uiPriority w:val="2"/>
    <w:unhideWhenUsed/>
    <w:qFormat/>
    <w:pPr>
      <w:pBdr>
        <w:left w:val="single" w:sz="48" w:space="10" w:color="000000" w:themeColor="text1"/>
      </w:pBdr>
      <w:spacing w:before="240" w:after="0"/>
      <w:ind w:left="0"/>
      <w:contextualSpacing/>
    </w:pPr>
    <w:rPr>
      <w:rFonts w:asciiTheme="majorHAnsi" w:eastAsiaTheme="majorEastAsia" w:hAnsiTheme="majorHAnsi" w:cstheme="majorBidi"/>
      <w:caps/>
      <w:color w:val="2E2E2E" w:themeColor="accent2"/>
      <w:spacing w:val="6"/>
      <w:sz w:val="54"/>
      <w:szCs w:val="56"/>
    </w:rPr>
  </w:style>
  <w:style w:type="character" w:customStyle="1" w:styleId="TitleChar">
    <w:name w:val="Title Char"/>
    <w:basedOn w:val="DefaultParagraphFont"/>
    <w:link w:val="Title"/>
    <w:uiPriority w:val="2"/>
    <w:rPr>
      <w:rFonts w:asciiTheme="majorHAnsi" w:eastAsiaTheme="majorEastAsia" w:hAnsiTheme="majorHAnsi" w:cstheme="majorBidi"/>
      <w:caps/>
      <w:color w:val="2E2E2E" w:themeColor="accent2"/>
      <w:spacing w:val="6"/>
      <w:sz w:val="54"/>
      <w:szCs w:val="56"/>
    </w:rPr>
  </w:style>
  <w:style w:type="paragraph" w:styleId="Subtitle">
    <w:name w:val="Subtitle"/>
    <w:basedOn w:val="Normal"/>
    <w:next w:val="Normal"/>
    <w:link w:val="SubtitleChar"/>
    <w:uiPriority w:val="11"/>
    <w:semiHidden/>
    <w:unhideWhenUsed/>
    <w:qFormat/>
    <w:pPr>
      <w:numPr>
        <w:ilvl w:val="1"/>
      </w:numPr>
      <w:spacing w:after="160"/>
      <w:ind w:left="360"/>
      <w:contextualSpacing/>
    </w:pPr>
    <w:rPr>
      <w:rFonts w:eastAsiaTheme="minorEastAsia"/>
      <w:i/>
      <w:spacing w:val="15"/>
      <w:sz w:val="32"/>
    </w:rPr>
  </w:style>
  <w:style w:type="paragraph" w:styleId="Date">
    <w:name w:val="Date"/>
    <w:basedOn w:val="Normal"/>
    <w:next w:val="Title"/>
    <w:link w:val="DateChar"/>
    <w:uiPriority w:val="2"/>
    <w:qFormat/>
    <w:pPr>
      <w:spacing w:after="360"/>
      <w:ind w:left="0"/>
    </w:pPr>
    <w:rPr>
      <w:sz w:val="28"/>
    </w:rPr>
  </w:style>
  <w:style w:type="character" w:customStyle="1" w:styleId="DateChar">
    <w:name w:val="Date Char"/>
    <w:basedOn w:val="DefaultParagraphFont"/>
    <w:link w:val="Date"/>
    <w:uiPriority w:val="2"/>
    <w:rPr>
      <w:sz w:val="28"/>
    </w:rPr>
  </w:style>
  <w:style w:type="character" w:styleId="IntenseEmphasis">
    <w:name w:val="Intense Emphasis"/>
    <w:basedOn w:val="DefaultParagraphFont"/>
    <w:uiPriority w:val="21"/>
    <w:semiHidden/>
    <w:unhideWhenUsed/>
    <w:qFormat/>
    <w:rPr>
      <w:b/>
      <w:iCs/>
      <w:color w:val="2E2E2E" w:themeColor="accent2"/>
    </w:rPr>
  </w:style>
  <w:style w:type="paragraph" w:styleId="IntenseQuote">
    <w:name w:val="Intense Quote"/>
    <w:basedOn w:val="Normal"/>
    <w:next w:val="Normal"/>
    <w:link w:val="IntenseQuoteChar"/>
    <w:uiPriority w:val="30"/>
    <w:semiHidden/>
    <w:unhideWhenUsed/>
    <w:qFormat/>
    <w:pPr>
      <w:spacing w:before="240"/>
    </w:pPr>
    <w:rPr>
      <w:b/>
      <w:i/>
      <w:iCs/>
      <w:color w:val="2E2E2E" w:themeColor="accent2"/>
    </w:rPr>
  </w:style>
  <w:style w:type="character" w:customStyle="1" w:styleId="IntenseQuoteChar">
    <w:name w:val="Intense Quote Char"/>
    <w:basedOn w:val="DefaultParagraphFont"/>
    <w:link w:val="IntenseQuote"/>
    <w:uiPriority w:val="30"/>
    <w:semiHidden/>
    <w:rPr>
      <w:b/>
      <w:i/>
      <w:iCs/>
      <w:color w:val="2E2E2E" w:themeColor="accent2"/>
    </w:rPr>
  </w:style>
  <w:style w:type="character" w:styleId="IntenseReference">
    <w:name w:val="Intense Reference"/>
    <w:basedOn w:val="DefaultParagraphFont"/>
    <w:uiPriority w:val="32"/>
    <w:semiHidden/>
    <w:unhideWhenUsed/>
    <w:qFormat/>
    <w:rPr>
      <w:b/>
      <w:bCs/>
      <w:caps/>
      <w:smallCaps w:val="0"/>
      <w:color w:val="707070" w:themeColor="accent1"/>
      <w:spacing w:val="0"/>
    </w:rPr>
  </w:style>
  <w:style w:type="paragraph" w:styleId="Quote">
    <w:name w:val="Quote"/>
    <w:basedOn w:val="Normal"/>
    <w:next w:val="Normal"/>
    <w:link w:val="QuoteChar"/>
    <w:uiPriority w:val="29"/>
    <w:semiHidden/>
    <w:unhideWhenUsed/>
    <w:qFormat/>
    <w:pPr>
      <w:spacing w:before="240"/>
    </w:pPr>
    <w:rPr>
      <w:i/>
      <w:iCs/>
    </w:rPr>
  </w:style>
  <w:style w:type="character" w:customStyle="1" w:styleId="QuoteChar">
    <w:name w:val="Quote Char"/>
    <w:basedOn w:val="DefaultParagraphFont"/>
    <w:link w:val="Quote"/>
    <w:uiPriority w:val="29"/>
    <w:semiHidden/>
    <w:rPr>
      <w:i/>
      <w:iCs/>
    </w:rPr>
  </w:style>
  <w:style w:type="character" w:styleId="Strong">
    <w:name w:val="Strong"/>
    <w:basedOn w:val="DefaultParagraphFont"/>
    <w:uiPriority w:val="22"/>
    <w:semiHidden/>
    <w:unhideWhenUsed/>
    <w:qFormat/>
    <w:rPr>
      <w:b/>
      <w:bCs/>
    </w:rPr>
  </w:style>
  <w:style w:type="character" w:styleId="SubtleEmphasis">
    <w:name w:val="Subtle Emphasis"/>
    <w:basedOn w:val="DefaultParagraphFont"/>
    <w:uiPriority w:val="19"/>
    <w:semiHidden/>
    <w:unhideWhenUsed/>
    <w:qFormat/>
    <w:rPr>
      <w:i/>
      <w:iCs/>
      <w:color w:val="707070" w:themeColor="accent1"/>
    </w:rPr>
  </w:style>
  <w:style w:type="character" w:styleId="SubtleReference">
    <w:name w:val="Subtle Reference"/>
    <w:basedOn w:val="DefaultParagraphFont"/>
    <w:uiPriority w:val="31"/>
    <w:semiHidden/>
    <w:unhideWhenUsed/>
    <w:qFormat/>
    <w:rPr>
      <w:caps/>
      <w:smallCaps w:val="0"/>
      <w:color w:val="707070" w:themeColor="accent1"/>
    </w:rPr>
  </w:style>
  <w:style w:type="paragraph" w:styleId="TOCHeading">
    <w:name w:val="TOC Heading"/>
    <w:basedOn w:val="Heading1"/>
    <w:next w:val="Normal"/>
    <w:uiPriority w:val="39"/>
    <w:semiHidden/>
    <w:unhideWhenUsed/>
    <w:qFormat/>
    <w:pPr>
      <w:numPr>
        <w:numId w:val="0"/>
      </w:numPr>
      <w:outlineLvl w:val="9"/>
    </w:pPr>
  </w:style>
  <w:style w:type="character" w:customStyle="1" w:styleId="SubtitleChar">
    <w:name w:val="Subtitle Char"/>
    <w:basedOn w:val="DefaultParagraphFont"/>
    <w:link w:val="Subtitle"/>
    <w:uiPriority w:val="11"/>
    <w:semiHidden/>
    <w:rPr>
      <w:rFonts w:eastAsiaTheme="minorEastAsia"/>
      <w:i/>
      <w:spacing w:val="15"/>
      <w:sz w:val="32"/>
    </w:rPr>
  </w:style>
  <w:style w:type="character" w:styleId="PlaceholderText">
    <w:name w:val="Placeholder Text"/>
    <w:basedOn w:val="DefaultParagraphFont"/>
    <w:uiPriority w:val="99"/>
    <w:semiHidden/>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981932">
      <w:bodyDiv w:val="1"/>
      <w:marLeft w:val="0"/>
      <w:marRight w:val="0"/>
      <w:marTop w:val="0"/>
      <w:marBottom w:val="0"/>
      <w:divBdr>
        <w:top w:val="none" w:sz="0" w:space="0" w:color="auto"/>
        <w:left w:val="none" w:sz="0" w:space="0" w:color="auto"/>
        <w:bottom w:val="none" w:sz="0" w:space="0" w:color="auto"/>
        <w:right w:val="none" w:sz="0" w:space="0" w:color="auto"/>
      </w:divBdr>
    </w:div>
    <w:div w:id="272901375">
      <w:bodyDiv w:val="1"/>
      <w:marLeft w:val="0"/>
      <w:marRight w:val="0"/>
      <w:marTop w:val="0"/>
      <w:marBottom w:val="0"/>
      <w:divBdr>
        <w:top w:val="none" w:sz="0" w:space="0" w:color="auto"/>
        <w:left w:val="none" w:sz="0" w:space="0" w:color="auto"/>
        <w:bottom w:val="none" w:sz="0" w:space="0" w:color="auto"/>
        <w:right w:val="none" w:sz="0" w:space="0" w:color="auto"/>
      </w:divBdr>
    </w:div>
    <w:div w:id="338506610">
      <w:bodyDiv w:val="1"/>
      <w:marLeft w:val="0"/>
      <w:marRight w:val="0"/>
      <w:marTop w:val="0"/>
      <w:marBottom w:val="0"/>
      <w:divBdr>
        <w:top w:val="none" w:sz="0" w:space="0" w:color="auto"/>
        <w:left w:val="none" w:sz="0" w:space="0" w:color="auto"/>
        <w:bottom w:val="none" w:sz="0" w:space="0" w:color="auto"/>
        <w:right w:val="none" w:sz="0" w:space="0" w:color="auto"/>
      </w:divBdr>
    </w:div>
    <w:div w:id="365521950">
      <w:bodyDiv w:val="1"/>
      <w:marLeft w:val="0"/>
      <w:marRight w:val="0"/>
      <w:marTop w:val="0"/>
      <w:marBottom w:val="0"/>
      <w:divBdr>
        <w:top w:val="none" w:sz="0" w:space="0" w:color="auto"/>
        <w:left w:val="none" w:sz="0" w:space="0" w:color="auto"/>
        <w:bottom w:val="none" w:sz="0" w:space="0" w:color="auto"/>
        <w:right w:val="none" w:sz="0" w:space="0" w:color="auto"/>
      </w:divBdr>
    </w:div>
    <w:div w:id="720253098">
      <w:bodyDiv w:val="1"/>
      <w:marLeft w:val="0"/>
      <w:marRight w:val="0"/>
      <w:marTop w:val="0"/>
      <w:marBottom w:val="0"/>
      <w:divBdr>
        <w:top w:val="none" w:sz="0" w:space="0" w:color="auto"/>
        <w:left w:val="none" w:sz="0" w:space="0" w:color="auto"/>
        <w:bottom w:val="none" w:sz="0" w:space="0" w:color="auto"/>
        <w:right w:val="none" w:sz="0" w:space="0" w:color="auto"/>
      </w:divBdr>
    </w:div>
    <w:div w:id="738409374">
      <w:bodyDiv w:val="1"/>
      <w:marLeft w:val="0"/>
      <w:marRight w:val="0"/>
      <w:marTop w:val="0"/>
      <w:marBottom w:val="0"/>
      <w:divBdr>
        <w:top w:val="none" w:sz="0" w:space="0" w:color="auto"/>
        <w:left w:val="none" w:sz="0" w:space="0" w:color="auto"/>
        <w:bottom w:val="none" w:sz="0" w:space="0" w:color="auto"/>
        <w:right w:val="none" w:sz="0" w:space="0" w:color="auto"/>
      </w:divBdr>
    </w:div>
    <w:div w:id="1002469240">
      <w:bodyDiv w:val="1"/>
      <w:marLeft w:val="0"/>
      <w:marRight w:val="0"/>
      <w:marTop w:val="0"/>
      <w:marBottom w:val="0"/>
      <w:divBdr>
        <w:top w:val="none" w:sz="0" w:space="0" w:color="auto"/>
        <w:left w:val="none" w:sz="0" w:space="0" w:color="auto"/>
        <w:bottom w:val="none" w:sz="0" w:space="0" w:color="auto"/>
        <w:right w:val="none" w:sz="0" w:space="0" w:color="auto"/>
      </w:divBdr>
    </w:div>
    <w:div w:id="1040855883">
      <w:bodyDiv w:val="1"/>
      <w:marLeft w:val="0"/>
      <w:marRight w:val="0"/>
      <w:marTop w:val="0"/>
      <w:marBottom w:val="0"/>
      <w:divBdr>
        <w:top w:val="none" w:sz="0" w:space="0" w:color="auto"/>
        <w:left w:val="none" w:sz="0" w:space="0" w:color="auto"/>
        <w:bottom w:val="none" w:sz="0" w:space="0" w:color="auto"/>
        <w:right w:val="none" w:sz="0" w:space="0" w:color="auto"/>
      </w:divBdr>
    </w:div>
    <w:div w:id="1379277994">
      <w:bodyDiv w:val="1"/>
      <w:marLeft w:val="0"/>
      <w:marRight w:val="0"/>
      <w:marTop w:val="0"/>
      <w:marBottom w:val="0"/>
      <w:divBdr>
        <w:top w:val="none" w:sz="0" w:space="0" w:color="auto"/>
        <w:left w:val="none" w:sz="0" w:space="0" w:color="auto"/>
        <w:bottom w:val="none" w:sz="0" w:space="0" w:color="auto"/>
        <w:right w:val="none" w:sz="0" w:space="0" w:color="auto"/>
      </w:divBdr>
    </w:div>
    <w:div w:id="1593270993">
      <w:bodyDiv w:val="1"/>
      <w:marLeft w:val="0"/>
      <w:marRight w:val="0"/>
      <w:marTop w:val="0"/>
      <w:marBottom w:val="0"/>
      <w:divBdr>
        <w:top w:val="none" w:sz="0" w:space="0" w:color="auto"/>
        <w:left w:val="none" w:sz="0" w:space="0" w:color="auto"/>
        <w:bottom w:val="none" w:sz="0" w:space="0" w:color="auto"/>
        <w:right w:val="none" w:sz="0" w:space="0" w:color="auto"/>
      </w:divBdr>
    </w:div>
    <w:div w:id="1597398462">
      <w:bodyDiv w:val="1"/>
      <w:marLeft w:val="0"/>
      <w:marRight w:val="0"/>
      <w:marTop w:val="0"/>
      <w:marBottom w:val="0"/>
      <w:divBdr>
        <w:top w:val="none" w:sz="0" w:space="0" w:color="auto"/>
        <w:left w:val="none" w:sz="0" w:space="0" w:color="auto"/>
        <w:bottom w:val="none" w:sz="0" w:space="0" w:color="auto"/>
        <w:right w:val="none" w:sz="0" w:space="0" w:color="auto"/>
      </w:divBdr>
    </w:div>
    <w:div w:id="1624338091">
      <w:bodyDiv w:val="1"/>
      <w:marLeft w:val="0"/>
      <w:marRight w:val="0"/>
      <w:marTop w:val="0"/>
      <w:marBottom w:val="0"/>
      <w:divBdr>
        <w:top w:val="none" w:sz="0" w:space="0" w:color="auto"/>
        <w:left w:val="none" w:sz="0" w:space="0" w:color="auto"/>
        <w:bottom w:val="none" w:sz="0" w:space="0" w:color="auto"/>
        <w:right w:val="none" w:sz="0" w:space="0" w:color="auto"/>
      </w:divBdr>
    </w:div>
    <w:div w:id="1716615261">
      <w:bodyDiv w:val="1"/>
      <w:marLeft w:val="0"/>
      <w:marRight w:val="0"/>
      <w:marTop w:val="0"/>
      <w:marBottom w:val="0"/>
      <w:divBdr>
        <w:top w:val="none" w:sz="0" w:space="0" w:color="auto"/>
        <w:left w:val="none" w:sz="0" w:space="0" w:color="auto"/>
        <w:bottom w:val="none" w:sz="0" w:space="0" w:color="auto"/>
        <w:right w:val="none" w:sz="0" w:space="0" w:color="auto"/>
      </w:divBdr>
    </w:div>
    <w:div w:id="2014380831">
      <w:bodyDiv w:val="1"/>
      <w:marLeft w:val="0"/>
      <w:marRight w:val="0"/>
      <w:marTop w:val="0"/>
      <w:marBottom w:val="0"/>
      <w:divBdr>
        <w:top w:val="none" w:sz="0" w:space="0" w:color="auto"/>
        <w:left w:val="none" w:sz="0" w:space="0" w:color="auto"/>
        <w:bottom w:val="none" w:sz="0" w:space="0" w:color="auto"/>
        <w:right w:val="none" w:sz="0" w:space="0" w:color="auto"/>
      </w:divBdr>
    </w:div>
    <w:div w:id="20974342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hreyas/Library/Containers/com.microsoft.Word/Data/Library/Application%20Support/Microsoft/Office/16.0/DTS/en-US%7bB9B2CCC1-6DA2-5943-BC15-B653D5C6C364%7d/%7bE445B4E5-7322-7248-9718-28956E499208%7dtf10002082.dotx" TargetMode="External"/></Relationships>
</file>

<file path=word/theme/theme1.xml><?xml version="1.0" encoding="utf-8"?>
<a:theme xmlns:a="http://schemas.openxmlformats.org/drawingml/2006/main" name="Outline">
  <a:themeElements>
    <a:clrScheme name="Custom 52">
      <a:dk1>
        <a:sysClr val="windowText" lastClr="000000"/>
      </a:dk1>
      <a:lt1>
        <a:sysClr val="window" lastClr="FFFFFF"/>
      </a:lt1>
      <a:dk2>
        <a:srgbClr val="707070"/>
      </a:dk2>
      <a:lt2>
        <a:srgbClr val="E8E8E8"/>
      </a:lt2>
      <a:accent1>
        <a:srgbClr val="707070"/>
      </a:accent1>
      <a:accent2>
        <a:srgbClr val="2E2E2E"/>
      </a:accent2>
      <a:accent3>
        <a:srgbClr val="BF584A"/>
      </a:accent3>
      <a:accent4>
        <a:srgbClr val="5985BD"/>
      </a:accent4>
      <a:accent5>
        <a:srgbClr val="FFBF7B"/>
      </a:accent5>
      <a:accent6>
        <a:srgbClr val="C16F94"/>
      </a:accent6>
      <a:hlink>
        <a:srgbClr val="58A8AD"/>
      </a:hlink>
      <a:folHlink>
        <a:srgbClr val="2B8073"/>
      </a:folHlink>
    </a:clrScheme>
    <a:fontScheme name="Cambria">
      <a:maj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panose="02040503050406030204"/>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Create an Outline.dotx</Template>
  <TotalTime>7</TotalTime>
  <Pages>5</Pages>
  <Words>718</Words>
  <Characters>4097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Shreyas Sharma</cp:lastModifiedBy>
  <cp:revision>20</cp:revision>
  <dcterms:created xsi:type="dcterms:W3CDTF">2024-01-05T04:54:00Z</dcterms:created>
  <dcterms:modified xsi:type="dcterms:W3CDTF">2024-01-05T05:13:00Z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TF10002044</vt:lpwstr>
  </property>
</Properties>
</file>