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225BF" w14:textId="2BEBA1CB" w:rsidR="003A4056" w:rsidRPr="00BA56BA" w:rsidRDefault="003A4056" w:rsidP="003A4056">
      <w:pPr>
        <w:jc w:val="center"/>
        <w:rPr>
          <w:b/>
          <w:bCs/>
        </w:rPr>
      </w:pPr>
      <w:r w:rsidRPr="00BA56BA">
        <w:rPr>
          <w:b/>
          <w:bCs/>
        </w:rPr>
        <w:t>CS 655 Computer Network</w:t>
      </w:r>
    </w:p>
    <w:p w14:paraId="26B8B3D7" w14:textId="5357F8D7" w:rsidR="00CF7674" w:rsidRPr="00BA56BA" w:rsidRDefault="007C17ED" w:rsidP="003A4056">
      <w:pPr>
        <w:jc w:val="center"/>
        <w:rPr>
          <w:b/>
          <w:bCs/>
        </w:rPr>
      </w:pPr>
      <w:r w:rsidRPr="00BA56BA">
        <w:rPr>
          <w:rFonts w:hint="eastAsia"/>
          <w:b/>
          <w:bCs/>
        </w:rPr>
        <w:t>TCP</w:t>
      </w:r>
      <w:r w:rsidRPr="00BA56BA">
        <w:rPr>
          <w:b/>
          <w:bCs/>
        </w:rPr>
        <w:t xml:space="preserve"> Lab</w:t>
      </w:r>
    </w:p>
    <w:p w14:paraId="66E9E393" w14:textId="57B9A597" w:rsidR="007C17ED" w:rsidRPr="00BA56BA" w:rsidRDefault="007C17ED" w:rsidP="003A4056">
      <w:pPr>
        <w:jc w:val="right"/>
        <w:rPr>
          <w:b/>
          <w:bCs/>
        </w:rPr>
      </w:pPr>
      <w:r w:rsidRPr="00BA56BA">
        <w:rPr>
          <w:b/>
          <w:bCs/>
        </w:rPr>
        <w:t>Ziqi Tan</w:t>
      </w:r>
    </w:p>
    <w:p w14:paraId="58E5BF65" w14:textId="01DF9562" w:rsidR="00132751" w:rsidRPr="00BA56BA" w:rsidRDefault="007C17ED" w:rsidP="00BA56BA">
      <w:pPr>
        <w:jc w:val="right"/>
        <w:rPr>
          <w:b/>
          <w:bCs/>
        </w:rPr>
      </w:pPr>
      <w:r w:rsidRPr="00BA56BA">
        <w:rPr>
          <w:b/>
          <w:bCs/>
        </w:rPr>
        <w:t>U 88387934</w:t>
      </w:r>
    </w:p>
    <w:p w14:paraId="07CECDEF" w14:textId="6AB8835F" w:rsidR="00132751" w:rsidRDefault="00132751">
      <w:r w:rsidRPr="00132751">
        <w:t>A first look at the captured trace</w:t>
      </w:r>
      <w:r w:rsidR="0029390E">
        <w:t>.</w:t>
      </w:r>
    </w:p>
    <w:p w14:paraId="4394B598" w14:textId="4906ED65" w:rsidR="00EF1E0C" w:rsidRDefault="005345DF" w:rsidP="00E75A39">
      <w:pPr>
        <w:jc w:val="center"/>
      </w:pPr>
      <w:r w:rsidRPr="005345DF">
        <w:rPr>
          <w:noProof/>
        </w:rPr>
        <w:drawing>
          <wp:inline distT="0" distB="0" distL="0" distR="0" wp14:anchorId="29CE068C" wp14:editId="339558EE">
            <wp:extent cx="6188710" cy="655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655955"/>
                    </a:xfrm>
                    <a:prstGeom prst="rect">
                      <a:avLst/>
                    </a:prstGeom>
                  </pic:spPr>
                </pic:pic>
              </a:graphicData>
            </a:graphic>
          </wp:inline>
        </w:drawing>
      </w:r>
    </w:p>
    <w:p w14:paraId="23F39A83" w14:textId="749389C8" w:rsidR="00EF1E0C" w:rsidRPr="00014FC7" w:rsidRDefault="00EF1E0C" w:rsidP="005345DF">
      <w:pPr>
        <w:pStyle w:val="a3"/>
        <w:numPr>
          <w:ilvl w:val="0"/>
          <w:numId w:val="1"/>
        </w:numPr>
        <w:rPr>
          <w:b/>
          <w:bCs/>
        </w:rPr>
      </w:pPr>
      <w:r w:rsidRPr="00014FC7">
        <w:rPr>
          <w:b/>
          <w:bCs/>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11A4A67B" w14:textId="7BC3173F" w:rsidR="005345DF" w:rsidRDefault="005345DF" w:rsidP="005345DF">
      <w:pPr>
        <w:pStyle w:val="a3"/>
      </w:pPr>
    </w:p>
    <w:p w14:paraId="7295EA6E" w14:textId="572E3D6B" w:rsidR="007C7F1C" w:rsidRDefault="005345DF" w:rsidP="003D0685">
      <w:pPr>
        <w:pStyle w:val="a3"/>
      </w:pPr>
      <w:r>
        <w:t>The client computer’s IP address is 192.168.1.105 and the TCP port number is 1</w:t>
      </w:r>
      <w:r w:rsidR="003D0685">
        <w:t>161</w:t>
      </w:r>
      <w:r>
        <w:t>.</w:t>
      </w:r>
      <w:r w:rsidR="003D0685">
        <w:t xml:space="preserve"> </w:t>
      </w:r>
    </w:p>
    <w:p w14:paraId="23F70F75" w14:textId="5F10504B" w:rsidR="00955C52" w:rsidRDefault="00955C52" w:rsidP="00E75A39">
      <w:pPr>
        <w:pStyle w:val="a3"/>
        <w:jc w:val="center"/>
      </w:pPr>
      <w:r w:rsidRPr="003D0685">
        <w:rPr>
          <w:noProof/>
        </w:rPr>
        <w:drawing>
          <wp:inline distT="0" distB="0" distL="0" distR="0" wp14:anchorId="0FE528BD" wp14:editId="655885D1">
            <wp:extent cx="4524663" cy="2421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2400" cy="2425713"/>
                    </a:xfrm>
                    <a:prstGeom prst="rect">
                      <a:avLst/>
                    </a:prstGeom>
                  </pic:spPr>
                </pic:pic>
              </a:graphicData>
            </a:graphic>
          </wp:inline>
        </w:drawing>
      </w:r>
    </w:p>
    <w:p w14:paraId="78948F65" w14:textId="77777777" w:rsidR="007C7F1C" w:rsidRDefault="007C7F1C" w:rsidP="003D0685">
      <w:pPr>
        <w:pStyle w:val="a3"/>
      </w:pPr>
    </w:p>
    <w:p w14:paraId="065FC93F" w14:textId="764DFB24" w:rsidR="005345DF" w:rsidRPr="00BA56BA" w:rsidRDefault="003D0685" w:rsidP="007C7F1C">
      <w:pPr>
        <w:pStyle w:val="a3"/>
        <w:numPr>
          <w:ilvl w:val="0"/>
          <w:numId w:val="1"/>
        </w:numPr>
        <w:rPr>
          <w:b/>
          <w:bCs/>
        </w:rPr>
      </w:pPr>
      <w:r w:rsidRPr="00BA56BA">
        <w:rPr>
          <w:b/>
          <w:bCs/>
        </w:rPr>
        <w:t>What is the IP address of gaia.cs.umass.edu? On what port number is it sending and receiving TCP segments for this connection?</w:t>
      </w:r>
    </w:p>
    <w:p w14:paraId="28A8922F" w14:textId="270E2EEC" w:rsidR="007C7F1C" w:rsidRDefault="00955C52" w:rsidP="007C7F1C">
      <w:pPr>
        <w:pStyle w:val="a3"/>
      </w:pPr>
      <w:r>
        <w:t>The IP address of gaia.cs.umass.edu is 128.119.245.12 and the port number is 80.</w:t>
      </w:r>
    </w:p>
    <w:p w14:paraId="662AD72B" w14:textId="77777777" w:rsidR="00955C52" w:rsidRDefault="00955C52" w:rsidP="007C7F1C">
      <w:pPr>
        <w:pStyle w:val="a3"/>
      </w:pPr>
    </w:p>
    <w:p w14:paraId="556891C5" w14:textId="77777777" w:rsidR="00955C52" w:rsidRDefault="00955C52" w:rsidP="00955C52"/>
    <w:p w14:paraId="11B96ABA" w14:textId="6AD90E5E" w:rsidR="00955C52" w:rsidRDefault="00955C52" w:rsidP="00955C52">
      <w:pPr>
        <w:ind w:firstLine="420"/>
      </w:pPr>
      <w:r w:rsidRPr="00955C52">
        <w:t>If you have been able to create your own trace, answer the following question:</w:t>
      </w:r>
    </w:p>
    <w:p w14:paraId="1165A1C7" w14:textId="4A1626EE" w:rsidR="00955C52" w:rsidRDefault="00387B93" w:rsidP="00E75A39">
      <w:pPr>
        <w:ind w:firstLine="420"/>
        <w:jc w:val="center"/>
      </w:pPr>
      <w:r w:rsidRPr="00387B93">
        <w:rPr>
          <w:noProof/>
        </w:rPr>
        <w:drawing>
          <wp:inline distT="0" distB="0" distL="0" distR="0" wp14:anchorId="666E0FF3" wp14:editId="46B20A4A">
            <wp:extent cx="5729288" cy="1213344"/>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712" cy="1220211"/>
                    </a:xfrm>
                    <a:prstGeom prst="rect">
                      <a:avLst/>
                    </a:prstGeom>
                  </pic:spPr>
                </pic:pic>
              </a:graphicData>
            </a:graphic>
          </wp:inline>
        </w:drawing>
      </w:r>
    </w:p>
    <w:p w14:paraId="4EE05ED0" w14:textId="77777777" w:rsidR="00AA2AE2" w:rsidRDefault="00AA2AE2" w:rsidP="00955C52">
      <w:pPr>
        <w:ind w:firstLine="420"/>
      </w:pPr>
    </w:p>
    <w:p w14:paraId="1798E189" w14:textId="67E884C0" w:rsidR="00955C52" w:rsidRPr="00BA56BA" w:rsidRDefault="00955C52" w:rsidP="00955C52">
      <w:pPr>
        <w:pStyle w:val="a3"/>
        <w:numPr>
          <w:ilvl w:val="0"/>
          <w:numId w:val="1"/>
        </w:numPr>
        <w:rPr>
          <w:b/>
          <w:bCs/>
        </w:rPr>
      </w:pPr>
      <w:r w:rsidRPr="00BA56BA">
        <w:rPr>
          <w:b/>
          <w:bCs/>
        </w:rPr>
        <w:lastRenderedPageBreak/>
        <w:t>What is the IP address and TCP port number used by your client computer (source) to transfer the file to gaia.cs.umass.edu?</w:t>
      </w:r>
    </w:p>
    <w:p w14:paraId="5E39B6F4" w14:textId="47C4E9E7" w:rsidR="00955C52" w:rsidRDefault="00955C52" w:rsidP="00955C52">
      <w:pPr>
        <w:pStyle w:val="a3"/>
      </w:pPr>
      <w:r>
        <w:t xml:space="preserve">The IP address of my computer is </w:t>
      </w:r>
      <w:r w:rsidR="003B1F3F">
        <w:t>10.0.0.84 and the port number is 51456.</w:t>
      </w:r>
    </w:p>
    <w:p w14:paraId="684E2572" w14:textId="56395DC2" w:rsidR="003B1F3F" w:rsidRDefault="003B1F3F" w:rsidP="00955C52">
      <w:pPr>
        <w:pStyle w:val="a3"/>
      </w:pPr>
      <w:r>
        <w:t>The IP address of gaia.cs.umass.edu is 128.119.245.12 and the port number is 80.</w:t>
      </w:r>
    </w:p>
    <w:p w14:paraId="71CEADAC" w14:textId="246210B0" w:rsidR="003B1F3F" w:rsidRDefault="003B1F3F" w:rsidP="00387B93"/>
    <w:p w14:paraId="6126FACA" w14:textId="758B4C75" w:rsidR="0049600F" w:rsidRPr="0049600F" w:rsidRDefault="0049600F" w:rsidP="0049600F">
      <w:pPr>
        <w:jc w:val="center"/>
        <w:rPr>
          <w:b/>
          <w:bCs/>
          <w:sz w:val="28"/>
          <w:szCs w:val="32"/>
        </w:rPr>
      </w:pPr>
      <w:r w:rsidRPr="0049600F">
        <w:rPr>
          <w:b/>
          <w:bCs/>
          <w:sz w:val="28"/>
          <w:szCs w:val="32"/>
        </w:rPr>
        <w:t>I will use my own trace</w:t>
      </w:r>
      <w:r>
        <w:rPr>
          <w:b/>
          <w:bCs/>
          <w:sz w:val="28"/>
          <w:szCs w:val="32"/>
        </w:rPr>
        <w:t xml:space="preserve"> to answer the following questions.</w:t>
      </w:r>
    </w:p>
    <w:p w14:paraId="12B7523D" w14:textId="00DD4A50" w:rsidR="00387B93" w:rsidRPr="00BA56BA" w:rsidRDefault="00387B93" w:rsidP="00387B93">
      <w:pPr>
        <w:pStyle w:val="a3"/>
        <w:numPr>
          <w:ilvl w:val="0"/>
          <w:numId w:val="1"/>
        </w:numPr>
        <w:rPr>
          <w:b/>
          <w:bCs/>
        </w:rPr>
      </w:pPr>
      <w:r w:rsidRPr="00BA56BA">
        <w:rPr>
          <w:b/>
          <w:bCs/>
        </w:rPr>
        <w:t>What is the sequence number of the TCP SYN segment that is used to initiate the TCP connection between the client computer and gaia.cs.umass.edu? What is it in the segment that identifies the segment as a SYN segment?</w:t>
      </w:r>
    </w:p>
    <w:p w14:paraId="4478A040" w14:textId="073DA8AD" w:rsidR="00387B93" w:rsidRDefault="001A5E53" w:rsidP="00387B93">
      <w:pPr>
        <w:pStyle w:val="a3"/>
      </w:pPr>
      <w:r>
        <w:t>The sequence number is 0</w:t>
      </w:r>
      <w:r w:rsidR="003F3989">
        <w:t>.</w:t>
      </w:r>
    </w:p>
    <w:p w14:paraId="77FB3AAD" w14:textId="11B48647" w:rsidR="00387B93" w:rsidRDefault="001A5E53" w:rsidP="00E75A39">
      <w:pPr>
        <w:pStyle w:val="a3"/>
        <w:jc w:val="center"/>
      </w:pPr>
      <w:r w:rsidRPr="001A5E53">
        <w:rPr>
          <w:noProof/>
        </w:rPr>
        <w:drawing>
          <wp:inline distT="0" distB="0" distL="0" distR="0" wp14:anchorId="19125425" wp14:editId="418F3972">
            <wp:extent cx="5324475" cy="10533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2715" cy="1082638"/>
                    </a:xfrm>
                    <a:prstGeom prst="rect">
                      <a:avLst/>
                    </a:prstGeom>
                  </pic:spPr>
                </pic:pic>
              </a:graphicData>
            </a:graphic>
          </wp:inline>
        </w:drawing>
      </w:r>
    </w:p>
    <w:p w14:paraId="5590160D" w14:textId="4725D6BC" w:rsidR="003F3989" w:rsidRDefault="003F3989" w:rsidP="00387B93">
      <w:pPr>
        <w:pStyle w:val="a3"/>
      </w:pPr>
      <w:r>
        <w:t>The flag 0x002 (SYN) identifies the segment as a SYN segment.</w:t>
      </w:r>
    </w:p>
    <w:p w14:paraId="2F72A3D9" w14:textId="1F3DA0AE" w:rsidR="00BA56BA" w:rsidRDefault="003F3989" w:rsidP="00D1762A">
      <w:pPr>
        <w:pStyle w:val="a3"/>
        <w:jc w:val="center"/>
      </w:pPr>
      <w:r w:rsidRPr="003F3989">
        <w:rPr>
          <w:noProof/>
        </w:rPr>
        <w:drawing>
          <wp:inline distT="0" distB="0" distL="0" distR="0" wp14:anchorId="0963B5F3" wp14:editId="7B97DE93">
            <wp:extent cx="2719387" cy="989985"/>
            <wp:effectExtent l="0" t="0" r="508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3892" cy="1017108"/>
                    </a:xfrm>
                    <a:prstGeom prst="rect">
                      <a:avLst/>
                    </a:prstGeom>
                  </pic:spPr>
                </pic:pic>
              </a:graphicData>
            </a:graphic>
          </wp:inline>
        </w:drawing>
      </w:r>
    </w:p>
    <w:p w14:paraId="043753E9" w14:textId="7E767EE1" w:rsidR="003F3989" w:rsidRPr="001941A0" w:rsidRDefault="00BA56BA" w:rsidP="00BA56BA">
      <w:pPr>
        <w:pStyle w:val="a3"/>
        <w:numPr>
          <w:ilvl w:val="0"/>
          <w:numId w:val="1"/>
        </w:numPr>
        <w:rPr>
          <w:b/>
          <w:bCs/>
        </w:rPr>
      </w:pPr>
      <w:r w:rsidRPr="001941A0">
        <w:rPr>
          <w:b/>
          <w:bCs/>
        </w:rPr>
        <w:t xml:space="preserve">What is the sequence number of the SYNACK segment sent by </w:t>
      </w:r>
      <w:bookmarkStart w:id="0" w:name="_Hlk53868388"/>
      <w:r w:rsidRPr="001941A0">
        <w:rPr>
          <w:b/>
          <w:bCs/>
        </w:rPr>
        <w:t xml:space="preserve">gaia.cs.umass.edu </w:t>
      </w:r>
      <w:bookmarkEnd w:id="0"/>
      <w:r w:rsidRPr="001941A0">
        <w:rPr>
          <w:b/>
          <w:bCs/>
        </w:rPr>
        <w:t>to the client computer in reply to the SYN? What is the value of the Acknowledgement field in the SYNACK segment? How did gaia.cs.umass.edu determine that value? What is it in the segment that identifies the segment as a SYNACK segment?</w:t>
      </w:r>
    </w:p>
    <w:p w14:paraId="22092089" w14:textId="0BA6EA57" w:rsidR="00FE26A5" w:rsidRDefault="001941A0" w:rsidP="001941A0">
      <w:pPr>
        <w:pStyle w:val="a3"/>
      </w:pPr>
      <w:r w:rsidRPr="001941A0">
        <w:t>The sequence number is 0.</w:t>
      </w:r>
      <w:r w:rsidR="00014FC7">
        <w:t xml:space="preserve"> </w:t>
      </w:r>
    </w:p>
    <w:p w14:paraId="1D78B711" w14:textId="77777777" w:rsidR="00E75A39" w:rsidRDefault="00E75A39" w:rsidP="001941A0">
      <w:pPr>
        <w:pStyle w:val="a3"/>
      </w:pPr>
    </w:p>
    <w:p w14:paraId="22EE6717" w14:textId="03DBB67F" w:rsidR="001941A0" w:rsidRDefault="00FE26A5" w:rsidP="001941A0">
      <w:pPr>
        <w:pStyle w:val="a3"/>
      </w:pPr>
      <w:r>
        <w:t xml:space="preserve">Acknowledgement number: </w:t>
      </w:r>
      <w:r w:rsidR="009222B7">
        <w:rPr>
          <w:rFonts w:hint="eastAsia"/>
        </w:rPr>
        <w:t>1</w:t>
      </w:r>
      <w:r>
        <w:t>.</w:t>
      </w:r>
    </w:p>
    <w:p w14:paraId="46BE881F" w14:textId="30D1BEC7" w:rsidR="006052E2" w:rsidRDefault="006052E2" w:rsidP="006052E2">
      <w:pPr>
        <w:pStyle w:val="a3"/>
      </w:pPr>
      <w:r>
        <w:t>The acknowledgment number that “</w:t>
      </w:r>
      <w:r w:rsidRPr="006052E2">
        <w:t>gaia.cs.umass.edu</w:t>
      </w:r>
      <w:r>
        <w:t>”</w:t>
      </w:r>
      <w:r w:rsidRPr="006052E2">
        <w:t xml:space="preserve"> </w:t>
      </w:r>
      <w:r>
        <w:t>puts in its segment is the sequence number of the next byte “</w:t>
      </w:r>
      <w:r w:rsidRPr="006052E2">
        <w:t>gaia.cs.umass.edu</w:t>
      </w:r>
      <w:r>
        <w:t xml:space="preserve">” is expecting from the client computer. Let’s see the next TCP segment sent from the client computer whose sequence number is exactly </w:t>
      </w:r>
      <w:r w:rsidR="009222B7">
        <w:rPr>
          <w:rFonts w:hint="eastAsia"/>
        </w:rPr>
        <w:t>1</w:t>
      </w:r>
      <w:r>
        <w:t>.</w:t>
      </w:r>
    </w:p>
    <w:p w14:paraId="00F1D311" w14:textId="77777777" w:rsidR="00E75A39" w:rsidRDefault="00E75A39" w:rsidP="006052E2">
      <w:pPr>
        <w:pStyle w:val="a3"/>
      </w:pPr>
    </w:p>
    <w:p w14:paraId="3BF3E334" w14:textId="52A6ADD1" w:rsidR="00FE26A5" w:rsidRDefault="00FE26A5" w:rsidP="001941A0">
      <w:pPr>
        <w:pStyle w:val="a3"/>
      </w:pPr>
      <w:r>
        <w:t>The Flags: 0x012 (SYN, ACK) identifies the segment as a SYNACK segment.</w:t>
      </w:r>
    </w:p>
    <w:p w14:paraId="395AB7E0" w14:textId="68DB30FD" w:rsidR="00AC59AA" w:rsidRDefault="00014FC7" w:rsidP="00E75A39">
      <w:pPr>
        <w:pStyle w:val="a3"/>
        <w:jc w:val="center"/>
      </w:pPr>
      <w:r w:rsidRPr="00014FC7">
        <w:rPr>
          <w:noProof/>
        </w:rPr>
        <w:lastRenderedPageBreak/>
        <w:drawing>
          <wp:inline distT="0" distB="0" distL="0" distR="0" wp14:anchorId="50F44ED7" wp14:editId="7D843EAA">
            <wp:extent cx="4281488" cy="1747125"/>
            <wp:effectExtent l="0" t="0" r="508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298" cy="1762554"/>
                    </a:xfrm>
                    <a:prstGeom prst="rect">
                      <a:avLst/>
                    </a:prstGeom>
                  </pic:spPr>
                </pic:pic>
              </a:graphicData>
            </a:graphic>
          </wp:inline>
        </w:drawing>
      </w:r>
    </w:p>
    <w:p w14:paraId="3BF33E9D" w14:textId="49266FF9" w:rsidR="006052E2" w:rsidRDefault="006052E2" w:rsidP="00E75A39">
      <w:pPr>
        <w:pStyle w:val="a3"/>
        <w:jc w:val="center"/>
      </w:pPr>
      <w:r w:rsidRPr="006052E2">
        <w:rPr>
          <w:noProof/>
        </w:rPr>
        <w:drawing>
          <wp:inline distT="0" distB="0" distL="0" distR="0" wp14:anchorId="6980EAAB" wp14:editId="4430FF6D">
            <wp:extent cx="3648075" cy="19632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5099" cy="1977827"/>
                    </a:xfrm>
                    <a:prstGeom prst="rect">
                      <a:avLst/>
                    </a:prstGeom>
                  </pic:spPr>
                </pic:pic>
              </a:graphicData>
            </a:graphic>
          </wp:inline>
        </w:drawing>
      </w:r>
    </w:p>
    <w:p w14:paraId="62A2884F" w14:textId="77777777" w:rsidR="00E75A39" w:rsidRDefault="00E75A39" w:rsidP="001941A0">
      <w:pPr>
        <w:pStyle w:val="a3"/>
      </w:pPr>
    </w:p>
    <w:p w14:paraId="6562C91B" w14:textId="10542B46" w:rsidR="00AC59AA" w:rsidRPr="00E75A39" w:rsidRDefault="00E75A39" w:rsidP="00E75A39">
      <w:pPr>
        <w:pStyle w:val="a3"/>
        <w:numPr>
          <w:ilvl w:val="0"/>
          <w:numId w:val="1"/>
        </w:numPr>
        <w:rPr>
          <w:b/>
          <w:bCs/>
        </w:rPr>
      </w:pPr>
      <w:r w:rsidRPr="00E75A39">
        <w:rPr>
          <w:b/>
          <w:bCs/>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080CD77A" w14:textId="00D9BBB3" w:rsidR="00E75A39" w:rsidRDefault="00D1762A" w:rsidP="00D1762A">
      <w:pPr>
        <w:ind w:left="720"/>
      </w:pPr>
      <w:r>
        <w:t>The sequence number is 1.</w:t>
      </w:r>
    </w:p>
    <w:p w14:paraId="3C027E7F" w14:textId="77777777" w:rsidR="00D1762A" w:rsidRDefault="00D1762A" w:rsidP="00D1762A">
      <w:pPr>
        <w:ind w:left="720"/>
      </w:pPr>
    </w:p>
    <w:p w14:paraId="3D96BB69" w14:textId="03BEF5F4" w:rsidR="00E75A39" w:rsidRDefault="0049600F" w:rsidP="0049600F">
      <w:pPr>
        <w:ind w:left="720"/>
      </w:pPr>
      <w:r>
        <w:t>From the HTTP POST request, find the first frame number 169 which is the first post request TCP segment. Then, turn to frame 169</w:t>
      </w:r>
      <w:r w:rsidR="00D1762A">
        <w:t xml:space="preserve"> and we find the sequence number is 1. In the raw data, we can see the “POST”.</w:t>
      </w:r>
    </w:p>
    <w:p w14:paraId="58AAC548" w14:textId="5F715B38" w:rsidR="00E75A39" w:rsidRDefault="00702925" w:rsidP="00702925">
      <w:pPr>
        <w:ind w:left="360"/>
        <w:jc w:val="center"/>
      </w:pPr>
      <w:r w:rsidRPr="00702925">
        <w:rPr>
          <w:noProof/>
        </w:rPr>
        <w:drawing>
          <wp:inline distT="0" distB="0" distL="0" distR="0" wp14:anchorId="3D41FB46" wp14:editId="01384436">
            <wp:extent cx="4633912" cy="266357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593" cy="2677184"/>
                    </a:xfrm>
                    <a:prstGeom prst="rect">
                      <a:avLst/>
                    </a:prstGeom>
                  </pic:spPr>
                </pic:pic>
              </a:graphicData>
            </a:graphic>
          </wp:inline>
        </w:drawing>
      </w:r>
    </w:p>
    <w:p w14:paraId="1AC552CE" w14:textId="4FEE42F1" w:rsidR="0049600F" w:rsidRDefault="0049600F" w:rsidP="00702925">
      <w:pPr>
        <w:ind w:left="360"/>
        <w:jc w:val="center"/>
      </w:pPr>
      <w:r>
        <w:rPr>
          <w:noProof/>
        </w:rPr>
        <w:lastRenderedPageBreak/>
        <w:drawing>
          <wp:inline distT="0" distB="0" distL="0" distR="0" wp14:anchorId="0F677AF2" wp14:editId="0EB72DBB">
            <wp:extent cx="4648200" cy="23097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2208" cy="2331660"/>
                    </a:xfrm>
                    <a:prstGeom prst="rect">
                      <a:avLst/>
                    </a:prstGeom>
                  </pic:spPr>
                </pic:pic>
              </a:graphicData>
            </a:graphic>
          </wp:inline>
        </w:drawing>
      </w:r>
    </w:p>
    <w:p w14:paraId="0BE8EF50" w14:textId="02317F7F" w:rsidR="00D1762A" w:rsidRDefault="00D1762A" w:rsidP="00D1762A"/>
    <w:p w14:paraId="149DD228" w14:textId="77777777" w:rsidR="00D1762A" w:rsidRPr="00D1762A" w:rsidRDefault="00D1762A" w:rsidP="00D1762A">
      <w:pPr>
        <w:pStyle w:val="a3"/>
        <w:numPr>
          <w:ilvl w:val="0"/>
          <w:numId w:val="1"/>
        </w:numPr>
        <w:rPr>
          <w:b/>
          <w:bCs/>
        </w:rPr>
      </w:pPr>
      <w:r w:rsidRPr="00D1762A">
        <w:rPr>
          <w:b/>
          <w:bCs/>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 RTT value (see Section 3.5.3, page 242 in text) after the receipt of each ACK? </w:t>
      </w:r>
      <w:bookmarkStart w:id="1" w:name="_Hlk53929643"/>
      <w:r w:rsidRPr="00D1762A">
        <w:rPr>
          <w:b/>
          <w:bCs/>
        </w:rPr>
        <w:t>Assume that the value of the Estimated RTT is equal to the measured RTT for the first segment</w:t>
      </w:r>
      <w:bookmarkEnd w:id="1"/>
      <w:r w:rsidRPr="00D1762A">
        <w:rPr>
          <w:b/>
          <w:bCs/>
        </w:rPr>
        <w:t xml:space="preserve">, and then is computed using the Estimated RTT equation on page 242 for all subsequent segments. </w:t>
      </w:r>
    </w:p>
    <w:p w14:paraId="51687794" w14:textId="2FC05B8F" w:rsidR="00740555" w:rsidRDefault="00D1762A" w:rsidP="00740555">
      <w:pPr>
        <w:ind w:left="720"/>
      </w:pPr>
      <w:r>
        <w:t>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w:t>
      </w:r>
    </w:p>
    <w:p w14:paraId="120C40E9" w14:textId="77777777" w:rsidR="00F87EFA" w:rsidRPr="00F87EFA" w:rsidRDefault="00F87EFA" w:rsidP="00F87EFA">
      <w:pPr>
        <w:pStyle w:val="a3"/>
        <w:numPr>
          <w:ilvl w:val="0"/>
          <w:numId w:val="1"/>
        </w:numPr>
        <w:rPr>
          <w:b/>
          <w:bCs/>
        </w:rPr>
      </w:pPr>
      <w:r w:rsidRPr="00F87EFA">
        <w:rPr>
          <w:b/>
          <w:bCs/>
        </w:rPr>
        <w:t>What is the length of each of the first six TCP segments?</w:t>
      </w:r>
    </w:p>
    <w:p w14:paraId="43E34737" w14:textId="012FE958" w:rsidR="00D1762A" w:rsidRDefault="00D1762A" w:rsidP="00D1762A">
      <w:pPr>
        <w:pStyle w:val="a3"/>
      </w:pPr>
    </w:p>
    <w:p w14:paraId="261778B6" w14:textId="767C3A36" w:rsidR="00D1762A" w:rsidRDefault="0013504B" w:rsidP="00D1762A">
      <w:pPr>
        <w:pStyle w:val="a3"/>
      </w:pPr>
      <w:r>
        <w:t xml:space="preserve">The sequence numbers of the first six segments in the TCP connection are 1, 737, 15337, 45537, </w:t>
      </w:r>
      <w:r w:rsidR="00E61FE6">
        <w:t>64977</w:t>
      </w:r>
      <w:r>
        <w:t>, 7</w:t>
      </w:r>
      <w:r w:rsidR="00786BBB">
        <w:t>3737</w:t>
      </w:r>
      <w:r>
        <w:t>.</w:t>
      </w:r>
      <w:r w:rsidR="00D018BA">
        <w:t xml:space="preserve"> </w:t>
      </w:r>
      <w:r w:rsidR="00D018BA" w:rsidRPr="00376EB9">
        <w:rPr>
          <w:b/>
          <w:bCs/>
        </w:rPr>
        <w:t xml:space="preserve">The sent time </w:t>
      </w:r>
      <w:r w:rsidR="00740555" w:rsidRPr="00376EB9">
        <w:rPr>
          <w:b/>
          <w:bCs/>
        </w:rPr>
        <w:t>and the length</w:t>
      </w:r>
      <w:r w:rsidR="00740555">
        <w:t xml:space="preserve"> are</w:t>
      </w:r>
      <w:r w:rsidR="00D018BA">
        <w:t xml:space="preserve"> shown below.</w:t>
      </w:r>
    </w:p>
    <w:p w14:paraId="038E677F" w14:textId="0925136F" w:rsidR="0013504B" w:rsidRDefault="0013504B" w:rsidP="00D1762A">
      <w:pPr>
        <w:pStyle w:val="a3"/>
      </w:pPr>
    </w:p>
    <w:p w14:paraId="624AD833" w14:textId="77777777" w:rsidR="0013504B" w:rsidRDefault="0013504B" w:rsidP="00D1762A">
      <w:pPr>
        <w:pStyle w:val="a3"/>
      </w:pPr>
      <w:r w:rsidRPr="0013504B">
        <w:t>169</w:t>
      </w:r>
      <w:r w:rsidRPr="0013504B">
        <w:tab/>
      </w:r>
      <w:r w:rsidRPr="00D018BA">
        <w:rPr>
          <w:b/>
          <w:bCs/>
        </w:rPr>
        <w:t>21:00:28.493619</w:t>
      </w:r>
      <w:r w:rsidRPr="0013504B">
        <w:tab/>
        <w:t>10.0.0.84</w:t>
      </w:r>
      <w:r w:rsidRPr="0013504B">
        <w:tab/>
        <w:t>128.119.245.12</w:t>
      </w:r>
      <w:r w:rsidRPr="0013504B">
        <w:tab/>
        <w:t>TCP</w:t>
      </w:r>
      <w:r w:rsidRPr="0013504B">
        <w:tab/>
        <w:t>790</w:t>
      </w:r>
      <w:r w:rsidRPr="0013504B">
        <w:tab/>
        <w:t xml:space="preserve">58166 → 80 [PSH, ACK] </w:t>
      </w:r>
    </w:p>
    <w:p w14:paraId="6E6747D0" w14:textId="5D174F52" w:rsidR="0013504B" w:rsidRDefault="0013504B" w:rsidP="00D1762A">
      <w:pPr>
        <w:pStyle w:val="a3"/>
      </w:pPr>
      <w:r w:rsidRPr="00D018BA">
        <w:rPr>
          <w:b/>
          <w:bCs/>
        </w:rPr>
        <w:t>Seq=1</w:t>
      </w:r>
      <w:r w:rsidRPr="0013504B">
        <w:t xml:space="preserve"> Ack=1 Win=131328 </w:t>
      </w:r>
      <w:r w:rsidRPr="00F87EFA">
        <w:rPr>
          <w:b/>
          <w:bCs/>
        </w:rPr>
        <w:t>Len=736</w:t>
      </w:r>
      <w:r w:rsidRPr="0013504B">
        <w:t xml:space="preserve"> [TCP segment of a reassembled PDU]</w:t>
      </w:r>
    </w:p>
    <w:p w14:paraId="15F19DFE" w14:textId="77777777" w:rsidR="0013504B" w:rsidRDefault="0013504B" w:rsidP="00D1762A">
      <w:pPr>
        <w:pStyle w:val="a3"/>
      </w:pPr>
      <w:r w:rsidRPr="0013504B">
        <w:t>176</w:t>
      </w:r>
      <w:r w:rsidRPr="0013504B">
        <w:tab/>
      </w:r>
      <w:r w:rsidRPr="00D018BA">
        <w:rPr>
          <w:b/>
          <w:bCs/>
        </w:rPr>
        <w:t>21:00:28.536373</w:t>
      </w:r>
      <w:r w:rsidRPr="0013504B">
        <w:tab/>
        <w:t>10.0.0.84</w:t>
      </w:r>
      <w:r w:rsidRPr="0013504B">
        <w:tab/>
        <w:t>128.119.245.12</w:t>
      </w:r>
      <w:r w:rsidRPr="0013504B">
        <w:tab/>
        <w:t>TCP</w:t>
      </w:r>
      <w:r w:rsidRPr="0013504B">
        <w:tab/>
        <w:t>14654</w:t>
      </w:r>
      <w:r w:rsidRPr="0013504B">
        <w:tab/>
        <w:t xml:space="preserve">58166 → 80 [ACK] </w:t>
      </w:r>
    </w:p>
    <w:p w14:paraId="55AD9B1A" w14:textId="6C550D71" w:rsidR="0013504B" w:rsidRDefault="0013504B" w:rsidP="00D1762A">
      <w:pPr>
        <w:pStyle w:val="a3"/>
      </w:pPr>
      <w:r w:rsidRPr="00D018BA">
        <w:rPr>
          <w:b/>
          <w:bCs/>
        </w:rPr>
        <w:t>Seq=737</w:t>
      </w:r>
      <w:r w:rsidRPr="0013504B">
        <w:t xml:space="preserve"> Ack=1 Win=131328 </w:t>
      </w:r>
      <w:r w:rsidRPr="00F87EFA">
        <w:rPr>
          <w:b/>
          <w:bCs/>
        </w:rPr>
        <w:t>Len=14600</w:t>
      </w:r>
      <w:r w:rsidRPr="0013504B">
        <w:t xml:space="preserve"> [TCP segment of a reassembled PDU]</w:t>
      </w:r>
    </w:p>
    <w:p w14:paraId="439FB9A1" w14:textId="77777777" w:rsidR="0013504B" w:rsidRDefault="0013504B" w:rsidP="00D1762A">
      <w:pPr>
        <w:pStyle w:val="a3"/>
      </w:pPr>
      <w:r w:rsidRPr="0013504B">
        <w:t>187</w:t>
      </w:r>
      <w:r w:rsidRPr="0013504B">
        <w:tab/>
      </w:r>
      <w:r w:rsidRPr="00D018BA">
        <w:rPr>
          <w:b/>
          <w:bCs/>
        </w:rPr>
        <w:t>21:00:28.555414</w:t>
      </w:r>
      <w:r w:rsidRPr="0013504B">
        <w:tab/>
        <w:t>10.0.0.84</w:t>
      </w:r>
      <w:r w:rsidRPr="0013504B">
        <w:tab/>
        <w:t>128.119.245.12</w:t>
      </w:r>
      <w:r w:rsidRPr="0013504B">
        <w:tab/>
        <w:t>TCP</w:t>
      </w:r>
      <w:r w:rsidRPr="0013504B">
        <w:tab/>
        <w:t>29254</w:t>
      </w:r>
      <w:r w:rsidRPr="0013504B">
        <w:tab/>
        <w:t xml:space="preserve">58166 → 80 [PSH, ACK] </w:t>
      </w:r>
    </w:p>
    <w:p w14:paraId="75295A6A" w14:textId="7146C926" w:rsidR="0013504B" w:rsidRDefault="0013504B" w:rsidP="00D1762A">
      <w:pPr>
        <w:pStyle w:val="a3"/>
      </w:pPr>
      <w:r w:rsidRPr="00D018BA">
        <w:rPr>
          <w:b/>
          <w:bCs/>
        </w:rPr>
        <w:t>Seq=15337</w:t>
      </w:r>
      <w:r w:rsidRPr="0013504B">
        <w:t xml:space="preserve"> Ack=1 Win=131328 </w:t>
      </w:r>
      <w:r w:rsidRPr="00F87EFA">
        <w:rPr>
          <w:b/>
          <w:bCs/>
        </w:rPr>
        <w:t>Len=29200</w:t>
      </w:r>
      <w:r w:rsidRPr="0013504B">
        <w:t xml:space="preserve"> [TCP segment of a reassembled PDU]</w:t>
      </w:r>
    </w:p>
    <w:p w14:paraId="007BF15D" w14:textId="77777777" w:rsidR="0013504B" w:rsidRDefault="0013504B" w:rsidP="00D1762A">
      <w:pPr>
        <w:pStyle w:val="a3"/>
      </w:pPr>
      <w:r w:rsidRPr="0013504B">
        <w:t>196</w:t>
      </w:r>
      <w:r w:rsidRPr="0013504B">
        <w:tab/>
      </w:r>
      <w:r w:rsidRPr="00D018BA">
        <w:rPr>
          <w:b/>
          <w:bCs/>
        </w:rPr>
        <w:t>21:00:28.572104</w:t>
      </w:r>
      <w:r w:rsidRPr="0013504B">
        <w:tab/>
        <w:t>10.0.0.84</w:t>
      </w:r>
      <w:r w:rsidRPr="0013504B">
        <w:tab/>
        <w:t>128.119.245.12</w:t>
      </w:r>
      <w:r w:rsidRPr="0013504B">
        <w:tab/>
        <w:t>TCP</w:t>
      </w:r>
      <w:r w:rsidRPr="0013504B">
        <w:tab/>
        <w:t>20494</w:t>
      </w:r>
      <w:r w:rsidRPr="0013504B">
        <w:tab/>
        <w:t xml:space="preserve">58166 → 80 [PSH, ACK] </w:t>
      </w:r>
    </w:p>
    <w:p w14:paraId="74B4F4BE" w14:textId="38BF6173" w:rsidR="0013504B" w:rsidRDefault="0013504B" w:rsidP="00D1762A">
      <w:pPr>
        <w:pStyle w:val="a3"/>
      </w:pPr>
      <w:r w:rsidRPr="00D018BA">
        <w:rPr>
          <w:b/>
          <w:bCs/>
        </w:rPr>
        <w:t>Seq=44537</w:t>
      </w:r>
      <w:r w:rsidRPr="0013504B">
        <w:t xml:space="preserve"> Ack=1 Win=</w:t>
      </w:r>
      <w:r w:rsidRPr="00F87EFA">
        <w:t xml:space="preserve">131328 </w:t>
      </w:r>
      <w:r w:rsidRPr="00F87EFA">
        <w:rPr>
          <w:b/>
          <w:bCs/>
        </w:rPr>
        <w:t>Len=20440</w:t>
      </w:r>
      <w:r w:rsidRPr="0013504B">
        <w:t xml:space="preserve"> [TCP segment of a reassembled PDU]</w:t>
      </w:r>
    </w:p>
    <w:p w14:paraId="210A449B" w14:textId="41F0E193" w:rsidR="008D2AA0" w:rsidRDefault="008D2AA0" w:rsidP="00D1762A">
      <w:pPr>
        <w:pStyle w:val="a3"/>
      </w:pPr>
      <w:r w:rsidRPr="008D2AA0">
        <w:t>199</w:t>
      </w:r>
      <w:r w:rsidRPr="008D2AA0">
        <w:tab/>
      </w:r>
      <w:r w:rsidRPr="008D2AA0">
        <w:rPr>
          <w:b/>
          <w:bCs/>
        </w:rPr>
        <w:t>21:00:28.574148</w:t>
      </w:r>
      <w:r w:rsidRPr="008D2AA0">
        <w:tab/>
        <w:t>10.0.0.84</w:t>
      </w:r>
      <w:r w:rsidRPr="008D2AA0">
        <w:tab/>
        <w:t>128.119.245.12</w:t>
      </w:r>
      <w:r w:rsidRPr="008D2AA0">
        <w:tab/>
        <w:t>TCP</w:t>
      </w:r>
      <w:r w:rsidRPr="008D2AA0">
        <w:tab/>
        <w:t>8814</w:t>
      </w:r>
      <w:r w:rsidRPr="008D2AA0">
        <w:tab/>
        <w:t xml:space="preserve">58166 → 80 [PSH, ACK] </w:t>
      </w:r>
      <w:r w:rsidRPr="008D2AA0">
        <w:rPr>
          <w:b/>
          <w:bCs/>
        </w:rPr>
        <w:t>Seq=64977</w:t>
      </w:r>
      <w:r w:rsidRPr="008D2AA0">
        <w:t xml:space="preserve"> Ack=1 Win=131328 </w:t>
      </w:r>
      <w:r w:rsidRPr="00F87EFA">
        <w:rPr>
          <w:b/>
          <w:bCs/>
        </w:rPr>
        <w:t>Len=8760</w:t>
      </w:r>
      <w:r w:rsidRPr="008D2AA0">
        <w:t xml:space="preserve"> [TCP segment of a reassembled PDU]</w:t>
      </w:r>
    </w:p>
    <w:p w14:paraId="183097A8" w14:textId="77777777" w:rsidR="0013504B" w:rsidRDefault="0013504B" w:rsidP="00D1762A">
      <w:pPr>
        <w:pStyle w:val="a3"/>
      </w:pPr>
      <w:r w:rsidRPr="0013504B">
        <w:t>201</w:t>
      </w:r>
      <w:r w:rsidRPr="0013504B">
        <w:tab/>
      </w:r>
      <w:r w:rsidRPr="00D018BA">
        <w:rPr>
          <w:b/>
          <w:bCs/>
        </w:rPr>
        <w:t>21:00:28.574593</w:t>
      </w:r>
      <w:r w:rsidRPr="0013504B">
        <w:tab/>
        <w:t>10.0.0.84</w:t>
      </w:r>
      <w:r w:rsidRPr="0013504B">
        <w:tab/>
        <w:t>128.119.245.12</w:t>
      </w:r>
      <w:r w:rsidRPr="0013504B">
        <w:tab/>
        <w:t>TCP</w:t>
      </w:r>
      <w:r w:rsidRPr="0013504B">
        <w:tab/>
        <w:t>2974</w:t>
      </w:r>
      <w:r w:rsidRPr="0013504B">
        <w:tab/>
        <w:t xml:space="preserve">58166 → 80 [ACK] </w:t>
      </w:r>
    </w:p>
    <w:p w14:paraId="733434FE" w14:textId="2DE72985" w:rsidR="0013504B" w:rsidRDefault="0013504B" w:rsidP="00D1762A">
      <w:pPr>
        <w:pStyle w:val="a3"/>
      </w:pPr>
      <w:r w:rsidRPr="00D018BA">
        <w:rPr>
          <w:b/>
          <w:bCs/>
        </w:rPr>
        <w:t>Seq=73737</w:t>
      </w:r>
      <w:r w:rsidRPr="0013504B">
        <w:t xml:space="preserve"> Ack=1 Win=131328 </w:t>
      </w:r>
      <w:r w:rsidRPr="00F87EFA">
        <w:rPr>
          <w:b/>
          <w:bCs/>
        </w:rPr>
        <w:t>Len=2920</w:t>
      </w:r>
      <w:r w:rsidRPr="0013504B">
        <w:t xml:space="preserve"> [TCP segment of a reassembled PDU]</w:t>
      </w:r>
    </w:p>
    <w:p w14:paraId="42310D55" w14:textId="526DB8C3" w:rsidR="0013504B" w:rsidRDefault="0013504B" w:rsidP="00D1762A">
      <w:pPr>
        <w:pStyle w:val="a3"/>
      </w:pPr>
    </w:p>
    <w:p w14:paraId="5655F192" w14:textId="3A215AFC" w:rsidR="008D2AA0" w:rsidRDefault="008D2AA0" w:rsidP="00D1762A">
      <w:pPr>
        <w:pStyle w:val="a3"/>
      </w:pPr>
    </w:p>
    <w:p w14:paraId="2CAC536F" w14:textId="77777777" w:rsidR="008D2AA0" w:rsidRDefault="008D2AA0" w:rsidP="00D1762A">
      <w:pPr>
        <w:pStyle w:val="a3"/>
      </w:pPr>
    </w:p>
    <w:p w14:paraId="6524D3B4" w14:textId="0BF75263" w:rsidR="001221D5" w:rsidRDefault="001221D5" w:rsidP="00D1762A">
      <w:pPr>
        <w:pStyle w:val="a3"/>
      </w:pPr>
      <w:r>
        <w:t xml:space="preserve">The ACK for sequence number 1: </w:t>
      </w:r>
    </w:p>
    <w:p w14:paraId="2EBF1B79" w14:textId="77777777" w:rsidR="001221D5" w:rsidRDefault="001221D5" w:rsidP="00D1762A">
      <w:pPr>
        <w:pStyle w:val="a3"/>
      </w:pPr>
      <w:r w:rsidRPr="001221D5">
        <w:t>171</w:t>
      </w:r>
      <w:r w:rsidRPr="001221D5">
        <w:tab/>
        <w:t>21:00:28.516011</w:t>
      </w:r>
      <w:r w:rsidRPr="001221D5">
        <w:tab/>
        <w:t>128.119.245.12</w:t>
      </w:r>
      <w:r w:rsidRPr="001221D5">
        <w:tab/>
        <w:t>10.0.0.84</w:t>
      </w:r>
      <w:r w:rsidRPr="001221D5">
        <w:tab/>
        <w:t>TCP</w:t>
      </w:r>
      <w:r w:rsidRPr="001221D5">
        <w:tab/>
        <w:t>56</w:t>
      </w:r>
      <w:r w:rsidRPr="001221D5">
        <w:tab/>
        <w:t xml:space="preserve">80 → 58166 [ACK] </w:t>
      </w:r>
    </w:p>
    <w:p w14:paraId="20B4A473" w14:textId="13B8AC85" w:rsidR="0013504B" w:rsidRDefault="001221D5" w:rsidP="00D1762A">
      <w:pPr>
        <w:pStyle w:val="a3"/>
      </w:pPr>
      <w:r w:rsidRPr="001221D5">
        <w:t xml:space="preserve">Seq=1 </w:t>
      </w:r>
      <w:r w:rsidRPr="001221D5">
        <w:rPr>
          <w:b/>
          <w:bCs/>
        </w:rPr>
        <w:t>Ack=737</w:t>
      </w:r>
      <w:r w:rsidRPr="001221D5">
        <w:t xml:space="preserve"> Win=30720 Len=0</w:t>
      </w:r>
    </w:p>
    <w:p w14:paraId="0990BE3C" w14:textId="10DEA9CA" w:rsidR="001221D5" w:rsidRDefault="001221D5" w:rsidP="00D1762A">
      <w:pPr>
        <w:pStyle w:val="a3"/>
      </w:pPr>
    </w:p>
    <w:p w14:paraId="49246161" w14:textId="26C5513B" w:rsidR="001221D5" w:rsidRDefault="001221D5" w:rsidP="00D1762A">
      <w:pPr>
        <w:pStyle w:val="a3"/>
      </w:pPr>
      <w:r>
        <w:t>The ACK</w:t>
      </w:r>
      <w:r w:rsidR="008D2AA0">
        <w:t>s</w:t>
      </w:r>
      <w:r>
        <w:t xml:space="preserve"> for sequence number 737:</w:t>
      </w:r>
    </w:p>
    <w:p w14:paraId="54F2778A" w14:textId="7D241CD3" w:rsidR="001221D5" w:rsidRDefault="001221D5" w:rsidP="00D1762A">
      <w:pPr>
        <w:pStyle w:val="a3"/>
      </w:pPr>
      <w:r w:rsidRPr="001221D5">
        <w:rPr>
          <w:noProof/>
        </w:rPr>
        <w:drawing>
          <wp:inline distT="0" distB="0" distL="0" distR="0" wp14:anchorId="0104D9FA" wp14:editId="757DFB71">
            <wp:extent cx="5529263" cy="67966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2825" cy="692399"/>
                    </a:xfrm>
                    <a:prstGeom prst="rect">
                      <a:avLst/>
                    </a:prstGeom>
                  </pic:spPr>
                </pic:pic>
              </a:graphicData>
            </a:graphic>
          </wp:inline>
        </w:drawing>
      </w:r>
    </w:p>
    <w:p w14:paraId="6D72D7BD" w14:textId="3331608D" w:rsidR="001221D5" w:rsidRDefault="001221D5" w:rsidP="00D1762A">
      <w:pPr>
        <w:pStyle w:val="a3"/>
      </w:pPr>
      <w:r>
        <w:t>The ACK</w:t>
      </w:r>
      <w:r w:rsidR="008D2AA0">
        <w:t>s</w:t>
      </w:r>
      <w:r>
        <w:t xml:space="preserve"> for sequence number 15337</w:t>
      </w:r>
      <w:r w:rsidR="008D2AA0">
        <w:t xml:space="preserve"> are circled in red rectangles</w:t>
      </w:r>
      <w:r>
        <w:t>:</w:t>
      </w:r>
    </w:p>
    <w:p w14:paraId="17606D0C" w14:textId="0851CEB4" w:rsidR="001221D5" w:rsidRDefault="008D2AA0" w:rsidP="00D1762A">
      <w:pPr>
        <w:pStyle w:val="a3"/>
      </w:pPr>
      <w:r>
        <w:rPr>
          <w:noProof/>
        </w:rPr>
        <w:drawing>
          <wp:inline distT="0" distB="0" distL="0" distR="0" wp14:anchorId="1BA78466" wp14:editId="3AB20227">
            <wp:extent cx="5551114" cy="1976438"/>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3356" cy="1984357"/>
                    </a:xfrm>
                    <a:prstGeom prst="rect">
                      <a:avLst/>
                    </a:prstGeom>
                  </pic:spPr>
                </pic:pic>
              </a:graphicData>
            </a:graphic>
          </wp:inline>
        </w:drawing>
      </w:r>
    </w:p>
    <w:p w14:paraId="45737BD3" w14:textId="33548B72" w:rsidR="008D2AA0" w:rsidRDefault="008D2AA0" w:rsidP="00D1762A">
      <w:pPr>
        <w:pStyle w:val="a3"/>
      </w:pPr>
      <w:bookmarkStart w:id="2" w:name="_Hlk53925874"/>
      <w:r>
        <w:t>The ACKs for sequence number 45537 are circled in red tangles:</w:t>
      </w:r>
    </w:p>
    <w:bookmarkEnd w:id="2"/>
    <w:p w14:paraId="4D76749F" w14:textId="2F39C789" w:rsidR="008D2AA0" w:rsidRDefault="008D2AA0" w:rsidP="00D1762A">
      <w:pPr>
        <w:pStyle w:val="a3"/>
      </w:pPr>
      <w:r>
        <w:rPr>
          <w:noProof/>
        </w:rPr>
        <w:drawing>
          <wp:inline distT="0" distB="0" distL="0" distR="0" wp14:anchorId="7E82C404" wp14:editId="227CF7C3">
            <wp:extent cx="5581406" cy="2757487"/>
            <wp:effectExtent l="0" t="0" r="63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3945" cy="2768622"/>
                    </a:xfrm>
                    <a:prstGeom prst="rect">
                      <a:avLst/>
                    </a:prstGeom>
                  </pic:spPr>
                </pic:pic>
              </a:graphicData>
            </a:graphic>
          </wp:inline>
        </w:drawing>
      </w:r>
    </w:p>
    <w:p w14:paraId="56A8A87D" w14:textId="2A6F8587" w:rsidR="008D2AA0" w:rsidRDefault="00046B71" w:rsidP="00D1762A">
      <w:pPr>
        <w:pStyle w:val="a3"/>
      </w:pPr>
      <w:r w:rsidRPr="00046B71">
        <w:t xml:space="preserve">The ACKs for sequence number </w:t>
      </w:r>
      <w:r w:rsidR="00FB1A09">
        <w:t>64977</w:t>
      </w:r>
      <w:r w:rsidRPr="00046B71">
        <w:t xml:space="preserve"> are circled in red tangles:</w:t>
      </w:r>
    </w:p>
    <w:p w14:paraId="1A92ADDF" w14:textId="75386FD2" w:rsidR="008D2AA0" w:rsidRDefault="00FB1A09" w:rsidP="00FB1A09">
      <w:pPr>
        <w:pStyle w:val="a3"/>
      </w:pPr>
      <w:r>
        <w:rPr>
          <w:noProof/>
        </w:rPr>
        <w:drawing>
          <wp:inline distT="0" distB="0" distL="0" distR="0" wp14:anchorId="42558AC3" wp14:editId="78516FF9">
            <wp:extent cx="6188710" cy="125285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252855"/>
                    </a:xfrm>
                    <a:prstGeom prst="rect">
                      <a:avLst/>
                    </a:prstGeom>
                  </pic:spPr>
                </pic:pic>
              </a:graphicData>
            </a:graphic>
          </wp:inline>
        </w:drawing>
      </w:r>
    </w:p>
    <w:p w14:paraId="3DBB336D" w14:textId="3830698C" w:rsidR="00786BBB" w:rsidRDefault="00786BBB" w:rsidP="00786BBB">
      <w:pPr>
        <w:pStyle w:val="a3"/>
      </w:pPr>
      <w:r>
        <w:lastRenderedPageBreak/>
        <w:t xml:space="preserve">The ACKs for sequence number </w:t>
      </w:r>
      <w:r w:rsidR="00FB1A09">
        <w:t>73737</w:t>
      </w:r>
      <w:r>
        <w:t xml:space="preserve"> are circled in red tangles:</w:t>
      </w:r>
    </w:p>
    <w:p w14:paraId="628804EC" w14:textId="7E0A38A9" w:rsidR="008D2AA0" w:rsidRDefault="00FB1A09" w:rsidP="00D1762A">
      <w:pPr>
        <w:pStyle w:val="a3"/>
      </w:pPr>
      <w:r>
        <w:rPr>
          <w:noProof/>
        </w:rPr>
        <w:drawing>
          <wp:inline distT="0" distB="0" distL="0" distR="0" wp14:anchorId="3921E008" wp14:editId="22994F74">
            <wp:extent cx="5110163" cy="7865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3957" cy="805555"/>
                    </a:xfrm>
                    <a:prstGeom prst="rect">
                      <a:avLst/>
                    </a:prstGeom>
                  </pic:spPr>
                </pic:pic>
              </a:graphicData>
            </a:graphic>
          </wp:inline>
        </w:drawing>
      </w:r>
    </w:p>
    <w:p w14:paraId="692CB69C" w14:textId="3D22740C" w:rsidR="005C61BB" w:rsidRDefault="005C61BB" w:rsidP="00D1762A">
      <w:pPr>
        <w:pStyle w:val="a3"/>
      </w:pPr>
    </w:p>
    <w:p w14:paraId="4F635F4E" w14:textId="2336599D" w:rsidR="009C5AEF" w:rsidRDefault="001A1AD2" w:rsidP="009C5AEF">
      <w:pPr>
        <w:pStyle w:val="a3"/>
      </w:pPr>
      <w:r>
        <w:t>In SEQ/ACK analysis of the wireshark</w:t>
      </w:r>
      <w:r w:rsidR="009C5AEF">
        <w:t>, we have the measured RTT:</w:t>
      </w:r>
    </w:p>
    <w:p w14:paraId="3B32CAAC" w14:textId="4C1A6114" w:rsidR="005C61BB" w:rsidRDefault="001A1AD2" w:rsidP="0023514B">
      <w:pPr>
        <w:pStyle w:val="a3"/>
      </w:pPr>
      <w:r>
        <w:t xml:space="preserve">ACK to frame 169: </w:t>
      </w:r>
      <w:bookmarkStart w:id="3" w:name="_Hlk53929764"/>
      <w:r>
        <w:t xml:space="preserve">0.022392000 </w:t>
      </w:r>
      <w:bookmarkEnd w:id="3"/>
      <w:r>
        <w:t>seconds</w:t>
      </w:r>
    </w:p>
    <w:p w14:paraId="28E006A3" w14:textId="25798823" w:rsidR="001A1AD2" w:rsidRDefault="001A1AD2" w:rsidP="0023514B">
      <w:pPr>
        <w:pStyle w:val="a3"/>
      </w:pPr>
      <w:r w:rsidRPr="001A1AD2">
        <w:t>ACK to frame 176</w:t>
      </w:r>
      <w:bookmarkStart w:id="4" w:name="_Hlk53929724"/>
      <w:r w:rsidRPr="001A1AD2">
        <w:t>:</w:t>
      </w:r>
      <w:r>
        <w:t xml:space="preserve"> </w:t>
      </w:r>
      <w:bookmarkStart w:id="5" w:name="_Hlk53929768"/>
      <w:r>
        <w:t xml:space="preserve">0.019005000 </w:t>
      </w:r>
      <w:bookmarkEnd w:id="4"/>
      <w:bookmarkEnd w:id="5"/>
      <w:r>
        <w:t>seconds</w:t>
      </w:r>
    </w:p>
    <w:p w14:paraId="4268625C" w14:textId="7B4BDA5B" w:rsidR="001A1AD2" w:rsidRDefault="001A1AD2" w:rsidP="0023514B">
      <w:pPr>
        <w:pStyle w:val="a3"/>
      </w:pPr>
      <w:r w:rsidRPr="001A1AD2">
        <w:t>ACK to frame 1</w:t>
      </w:r>
      <w:r>
        <w:t>87: 0.023816000 seconds</w:t>
      </w:r>
    </w:p>
    <w:p w14:paraId="2804D497" w14:textId="00EC7D2F" w:rsidR="001A1AD2" w:rsidRDefault="001A1AD2" w:rsidP="0023514B">
      <w:pPr>
        <w:pStyle w:val="a3"/>
      </w:pPr>
      <w:r>
        <w:t>ACK to frame 196</w:t>
      </w:r>
      <w:bookmarkStart w:id="6" w:name="_Hlk53930080"/>
      <w:r>
        <w:t xml:space="preserve">: 0.022408000 </w:t>
      </w:r>
      <w:bookmarkEnd w:id="6"/>
      <w:r>
        <w:t>seconds</w:t>
      </w:r>
    </w:p>
    <w:p w14:paraId="0B8B1BB7" w14:textId="51BF5B95" w:rsidR="001A1AD2" w:rsidRDefault="001A1AD2" w:rsidP="0023514B">
      <w:pPr>
        <w:pStyle w:val="a3"/>
      </w:pPr>
      <w:r>
        <w:t>ACK to frame 199: 0.021255000 seconds</w:t>
      </w:r>
    </w:p>
    <w:p w14:paraId="3529412A" w14:textId="3DC17363" w:rsidR="001A1AD2" w:rsidRDefault="001A1AD2" w:rsidP="0023514B">
      <w:pPr>
        <w:pStyle w:val="a3"/>
      </w:pPr>
      <w:r>
        <w:t>ACK to frame 201: 0.025250000 seconds</w:t>
      </w:r>
    </w:p>
    <w:p w14:paraId="429DDC8A" w14:textId="0FA37DC7" w:rsidR="001A1AD2" w:rsidRDefault="001A1AD2" w:rsidP="0023514B">
      <w:pPr>
        <w:pStyle w:val="a3"/>
      </w:pPr>
    </w:p>
    <w:p w14:paraId="0E1CFDD5" w14:textId="68193C9A" w:rsidR="009C5AEF" w:rsidRDefault="009C5AEF" w:rsidP="0023514B">
      <w:pPr>
        <w:pStyle w:val="a3"/>
      </w:pPr>
      <w:r>
        <w:t>We use the equation in section 3.5.2:</w:t>
      </w:r>
    </w:p>
    <w:p w14:paraId="2B36BE95" w14:textId="77777777" w:rsidR="009C5AEF" w:rsidRDefault="009C5AEF" w:rsidP="0023514B">
      <w:pPr>
        <w:pStyle w:val="a3"/>
      </w:pPr>
    </w:p>
    <w:p w14:paraId="424F1439" w14:textId="44B09D22" w:rsidR="00D81863" w:rsidRPr="009C5AEF" w:rsidRDefault="009C5AEF" w:rsidP="0023514B">
      <w:pPr>
        <w:pStyle w:val="a3"/>
      </w:pPr>
      <m:oMathPara>
        <m:oMath>
          <m:r>
            <w:rPr>
              <w:rFonts w:ascii="Cambria Math" w:hAnsi="Cambria Math"/>
            </w:rPr>
            <m:t>EstimatedRTT=</m:t>
          </m:r>
          <m:d>
            <m:dPr>
              <m:ctrlPr>
                <w:rPr>
                  <w:rFonts w:ascii="Cambria Math" w:hAnsi="Cambria Math"/>
                  <w:i/>
                </w:rPr>
              </m:ctrlPr>
            </m:dPr>
            <m:e>
              <m:r>
                <w:rPr>
                  <w:rFonts w:ascii="Cambria Math" w:hAnsi="Cambria Math"/>
                </w:rPr>
                <m:t>1-α</m:t>
              </m:r>
            </m:e>
          </m:d>
          <m:r>
            <w:rPr>
              <w:rFonts w:ascii="Cambria Math" w:hAnsi="Cambria Math"/>
            </w:rPr>
            <m:t>*EstimatedRTT+ α*SampleRTT</m:t>
          </m:r>
        </m:oMath>
      </m:oMathPara>
    </w:p>
    <w:p w14:paraId="4688F81E" w14:textId="77777777" w:rsidR="009C5AEF" w:rsidRPr="009C5AEF" w:rsidRDefault="009C5AEF" w:rsidP="0023514B">
      <w:pPr>
        <w:pStyle w:val="a3"/>
      </w:pPr>
    </w:p>
    <w:p w14:paraId="615C42E2" w14:textId="3736B732" w:rsidR="009C5AEF" w:rsidRDefault="009C5AEF" w:rsidP="0023514B">
      <w:pPr>
        <w:pStyle w:val="a3"/>
      </w:pPr>
      <w:r>
        <w:t xml:space="preserve">Where </w:t>
      </w:r>
      <m:oMath>
        <m:r>
          <w:rPr>
            <w:rFonts w:ascii="Cambria Math" w:hAnsi="Cambria Math"/>
          </w:rPr>
          <m:t>α</m:t>
        </m:r>
      </m:oMath>
      <w:r>
        <w:t xml:space="preserve"> is recommended as 0.125.</w:t>
      </w:r>
    </w:p>
    <w:p w14:paraId="491EC1B2" w14:textId="77777777" w:rsidR="009C5AEF" w:rsidRDefault="009C5AEF" w:rsidP="0023514B">
      <w:pPr>
        <w:pStyle w:val="a3"/>
      </w:pPr>
    </w:p>
    <w:p w14:paraId="0660A543" w14:textId="5496C3C8" w:rsidR="009C5AEF" w:rsidRDefault="009C5AEF" w:rsidP="0023514B">
      <w:pPr>
        <w:pStyle w:val="a3"/>
      </w:pPr>
      <w:r w:rsidRPr="009C5AEF">
        <w:t>Assume that the value of the Estimated RTT is equal to the measured RTT for the first segment</w:t>
      </w:r>
      <w:r>
        <w:t xml:space="preserve">. </w:t>
      </w:r>
    </w:p>
    <w:p w14:paraId="7E75591C" w14:textId="77777777" w:rsidR="009C5AEF" w:rsidRDefault="009C5AEF" w:rsidP="0023514B">
      <w:pPr>
        <w:pStyle w:val="a3"/>
      </w:pPr>
      <w:r>
        <w:t>Estimated RTT:</w:t>
      </w:r>
    </w:p>
    <w:p w14:paraId="36E1A35A" w14:textId="14605840" w:rsidR="009C5AEF" w:rsidRDefault="009C5AEF" w:rsidP="0023514B">
      <w:pPr>
        <w:pStyle w:val="a3"/>
      </w:pPr>
      <w:r>
        <w:t xml:space="preserve">ACK to frame 176: (1-0.125) * </w:t>
      </w:r>
      <w:r w:rsidRPr="009C5AEF">
        <w:t xml:space="preserve">0.022392000 </w:t>
      </w:r>
      <w:r>
        <w:t xml:space="preserve">+ 0.125 * </w:t>
      </w:r>
      <w:r w:rsidRPr="009C5AEF">
        <w:t>0.019005000</w:t>
      </w:r>
      <w:r>
        <w:t xml:space="preserve"> = </w:t>
      </w:r>
      <w:r w:rsidR="000874A4">
        <w:t>0.022 seconds</w:t>
      </w:r>
    </w:p>
    <w:p w14:paraId="4F26589B" w14:textId="615B626F" w:rsidR="000874A4" w:rsidRDefault="000874A4" w:rsidP="0023514B">
      <w:pPr>
        <w:pStyle w:val="a3"/>
      </w:pPr>
      <w:r>
        <w:t>ACK to frame 187: (1-0.125) * 0.022 + 0.125 * 0.023816000 = 0.0222 seconds</w:t>
      </w:r>
    </w:p>
    <w:p w14:paraId="09DC2E4B" w14:textId="32388150" w:rsidR="000874A4" w:rsidRDefault="000874A4" w:rsidP="0023514B">
      <w:pPr>
        <w:pStyle w:val="a3"/>
      </w:pPr>
      <w:r>
        <w:t>ACK to frame 196: (1-0.125) * 0.0222 + 0.125 *</w:t>
      </w:r>
      <w:r w:rsidRPr="000874A4">
        <w:t xml:space="preserve"> 0.022408000</w:t>
      </w:r>
      <w:r>
        <w:t xml:space="preserve"> = 0.0222 seconds</w:t>
      </w:r>
    </w:p>
    <w:p w14:paraId="3CC5B15B" w14:textId="342637BF" w:rsidR="000874A4" w:rsidRDefault="000874A4" w:rsidP="0023514B">
      <w:pPr>
        <w:pStyle w:val="a3"/>
      </w:pPr>
      <w:r>
        <w:t>ACK to frame 199: (1-0.125) * 0.0222 + 0.125 * 0.021255000 = 0.0221 seconds</w:t>
      </w:r>
    </w:p>
    <w:p w14:paraId="39357846" w14:textId="0C21BD53" w:rsidR="000874A4" w:rsidRDefault="000874A4" w:rsidP="0023514B">
      <w:pPr>
        <w:pStyle w:val="a3"/>
      </w:pPr>
      <w:r>
        <w:t>ACK to frame 201: (1-0.125) * 0.0221 + 0.125 * 0.02525000 = 0.0226 seconds</w:t>
      </w:r>
    </w:p>
    <w:p w14:paraId="468749B1" w14:textId="0568CD88" w:rsidR="009C5AEF" w:rsidRDefault="009C5AEF" w:rsidP="0023514B">
      <w:pPr>
        <w:pStyle w:val="a3"/>
      </w:pPr>
    </w:p>
    <w:p w14:paraId="2D5DC52E" w14:textId="18E99091" w:rsidR="000874A4" w:rsidRPr="001550E7" w:rsidRDefault="001550E7" w:rsidP="001550E7">
      <w:pPr>
        <w:pStyle w:val="a3"/>
        <w:numPr>
          <w:ilvl w:val="0"/>
          <w:numId w:val="1"/>
        </w:numPr>
        <w:rPr>
          <w:b/>
          <w:bCs/>
        </w:rPr>
      </w:pPr>
      <w:r w:rsidRPr="001550E7">
        <w:rPr>
          <w:b/>
          <w:bCs/>
        </w:rPr>
        <w:t>What is the minimum amount of available buffer space advertised at the received for the entire trace? Does the lack of receiver buffer space ever throttle the sender?</w:t>
      </w:r>
    </w:p>
    <w:p w14:paraId="535BC2DF" w14:textId="482CA859" w:rsidR="001550E7" w:rsidRDefault="0009694E" w:rsidP="0009694E">
      <w:pPr>
        <w:ind w:left="720"/>
      </w:pPr>
      <w:r>
        <w:t>The minimum amount of available buffer space is 240.</w:t>
      </w:r>
    </w:p>
    <w:p w14:paraId="1142DA85" w14:textId="38BA3D2E" w:rsidR="0009694E" w:rsidRDefault="0009694E" w:rsidP="0009694E">
      <w:pPr>
        <w:ind w:left="420"/>
        <w:jc w:val="center"/>
      </w:pPr>
      <w:r w:rsidRPr="0009694E">
        <w:rPr>
          <w:noProof/>
        </w:rPr>
        <w:drawing>
          <wp:inline distT="0" distB="0" distL="0" distR="0" wp14:anchorId="5BC9DBCA" wp14:editId="5ED8258D">
            <wp:extent cx="4666558" cy="2075196"/>
            <wp:effectExtent l="0" t="0" r="127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485" cy="2092951"/>
                    </a:xfrm>
                    <a:prstGeom prst="rect">
                      <a:avLst/>
                    </a:prstGeom>
                  </pic:spPr>
                </pic:pic>
              </a:graphicData>
            </a:graphic>
          </wp:inline>
        </w:drawing>
      </w:r>
    </w:p>
    <w:p w14:paraId="0E78307A" w14:textId="03646111" w:rsidR="00C44BF9" w:rsidRDefault="0009694E" w:rsidP="001550E7">
      <w:r>
        <w:tab/>
      </w:r>
      <w:r>
        <w:tab/>
        <w:t xml:space="preserve">The lack of receiver buffer space </w:t>
      </w:r>
      <w:r w:rsidR="00C44BF9">
        <w:t>n</w:t>
      </w:r>
      <w:r>
        <w:t>ever throttle</w:t>
      </w:r>
      <w:r w:rsidR="00C44BF9">
        <w:t>d</w:t>
      </w:r>
      <w:r>
        <w:t xml:space="preserve"> the sender.</w:t>
      </w:r>
    </w:p>
    <w:p w14:paraId="5E3FB33F" w14:textId="681832DE" w:rsidR="006C1C62" w:rsidRDefault="00C44BF9" w:rsidP="00C44BF9">
      <w:pPr>
        <w:ind w:left="840"/>
      </w:pPr>
      <w:r>
        <w:t xml:space="preserve">240, 286, 309, 331, 377, 400, 423, 468, 514, 537, 582, 605, 628, 274, 696, 719, 742, 765, 810, 833, </w:t>
      </w:r>
      <w:r>
        <w:lastRenderedPageBreak/>
        <w:t>856, 879, 924, …, 1221, …, 1500, …, 2207.</w:t>
      </w:r>
    </w:p>
    <w:p w14:paraId="199167CF" w14:textId="7A48337B" w:rsidR="0009694E" w:rsidRDefault="0009694E" w:rsidP="001550E7"/>
    <w:p w14:paraId="3EEBFA3B" w14:textId="77777777" w:rsidR="0009694E" w:rsidRDefault="0009694E" w:rsidP="001550E7"/>
    <w:p w14:paraId="07B9E0B1" w14:textId="71B728BD" w:rsidR="006C1C62" w:rsidRPr="00084CB0" w:rsidRDefault="006C1C62" w:rsidP="006C1C62">
      <w:pPr>
        <w:pStyle w:val="a3"/>
        <w:numPr>
          <w:ilvl w:val="0"/>
          <w:numId w:val="1"/>
        </w:numPr>
        <w:rPr>
          <w:b/>
          <w:bCs/>
        </w:rPr>
      </w:pPr>
      <w:r w:rsidRPr="00084CB0">
        <w:rPr>
          <w:b/>
          <w:bCs/>
        </w:rPr>
        <w:t>Are there any retransmitted segments in the trace file? What did you check for (in</w:t>
      </w:r>
      <w:r w:rsidR="00084CB0" w:rsidRPr="00084CB0">
        <w:rPr>
          <w:b/>
          <w:bCs/>
        </w:rPr>
        <w:t xml:space="preserve"> </w:t>
      </w:r>
      <w:r w:rsidRPr="00084CB0">
        <w:rPr>
          <w:b/>
          <w:bCs/>
        </w:rPr>
        <w:t>the trace) in order to answer this question?</w:t>
      </w:r>
    </w:p>
    <w:p w14:paraId="75B2F672" w14:textId="3FFC1A23" w:rsidR="00084CB0" w:rsidRDefault="00697309" w:rsidP="00697309">
      <w:pPr>
        <w:ind w:left="720"/>
      </w:pPr>
      <w:r>
        <w:t>Yes! Check the retransmission information.</w:t>
      </w:r>
    </w:p>
    <w:p w14:paraId="5A827CF4" w14:textId="77777777" w:rsidR="00697309" w:rsidRDefault="00697309" w:rsidP="00697309">
      <w:pPr>
        <w:jc w:val="center"/>
      </w:pPr>
      <w:r w:rsidRPr="00697309">
        <w:rPr>
          <w:noProof/>
        </w:rPr>
        <w:drawing>
          <wp:inline distT="0" distB="0" distL="0" distR="0" wp14:anchorId="5B0089F6" wp14:editId="63DD55F7">
            <wp:extent cx="4481565" cy="167334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3798" cy="1689114"/>
                    </a:xfrm>
                    <a:prstGeom prst="rect">
                      <a:avLst/>
                    </a:prstGeom>
                  </pic:spPr>
                </pic:pic>
              </a:graphicData>
            </a:graphic>
          </wp:inline>
        </w:drawing>
      </w:r>
    </w:p>
    <w:p w14:paraId="76028A59" w14:textId="77777777" w:rsidR="00697309" w:rsidRDefault="00697309" w:rsidP="006C1C62"/>
    <w:p w14:paraId="741E4D49" w14:textId="3A991B03" w:rsidR="00084CB0" w:rsidRPr="008A582D" w:rsidRDefault="006C1C62" w:rsidP="006C1C62">
      <w:pPr>
        <w:pStyle w:val="a3"/>
        <w:numPr>
          <w:ilvl w:val="0"/>
          <w:numId w:val="1"/>
        </w:numPr>
        <w:rPr>
          <w:b/>
          <w:bCs/>
        </w:rPr>
      </w:pPr>
      <w:r w:rsidRPr="00084CB0">
        <w:rPr>
          <w:b/>
          <w:bCs/>
        </w:rPr>
        <w:t>How much data does the receiver typically acknowledge in an ACK? Can you</w:t>
      </w:r>
      <w:r w:rsidR="00084CB0" w:rsidRPr="00084CB0">
        <w:rPr>
          <w:b/>
          <w:bCs/>
        </w:rPr>
        <w:t xml:space="preserve"> </w:t>
      </w:r>
      <w:r w:rsidRPr="00084CB0">
        <w:rPr>
          <w:b/>
          <w:bCs/>
        </w:rPr>
        <w:t>identify cases where the receiver is ACKing every other received segment (see</w:t>
      </w:r>
      <w:r w:rsidR="00084CB0" w:rsidRPr="00084CB0">
        <w:rPr>
          <w:b/>
          <w:bCs/>
        </w:rPr>
        <w:t xml:space="preserve"> </w:t>
      </w:r>
      <w:r w:rsidRPr="00084CB0">
        <w:rPr>
          <w:b/>
          <w:bCs/>
        </w:rPr>
        <w:t>Table 3.2 on page 250 in the text).</w:t>
      </w:r>
    </w:p>
    <w:p w14:paraId="5F425F78" w14:textId="765557A5" w:rsidR="00697309" w:rsidRDefault="00697309" w:rsidP="00697309">
      <w:pPr>
        <w:ind w:left="720"/>
      </w:pPr>
      <w:r>
        <w:t xml:space="preserve">The receiver typically acknowledges 1460 bytes data. </w:t>
      </w:r>
    </w:p>
    <w:p w14:paraId="43105C43" w14:textId="0004A011" w:rsidR="00E16B21" w:rsidRDefault="00E16B21" w:rsidP="00697309">
      <w:pPr>
        <w:ind w:left="720"/>
      </w:pPr>
      <w:r>
        <w:t>For the sequence number 1 from the client computer, the receiver sen</w:t>
      </w:r>
      <w:r w:rsidR="00F92387">
        <w:t>t</w:t>
      </w:r>
      <w:r>
        <w:t xml:space="preserve"> an immediate </w:t>
      </w:r>
      <w:r w:rsidR="00F92387">
        <w:t>cumulative ACK. For the other cases, the receiver always sent a partial ACK. Thus, the receiver sent multiple ACKs to acknowledge one TCP segment.</w:t>
      </w:r>
    </w:p>
    <w:p w14:paraId="3590279A" w14:textId="77777777" w:rsidR="00697309" w:rsidRDefault="00697309" w:rsidP="006C1C62"/>
    <w:p w14:paraId="5864BBD7" w14:textId="23B01E0D" w:rsidR="006C1C62" w:rsidRPr="00084CB0" w:rsidRDefault="006C1C62" w:rsidP="00084CB0">
      <w:pPr>
        <w:pStyle w:val="a3"/>
        <w:numPr>
          <w:ilvl w:val="0"/>
          <w:numId w:val="1"/>
        </w:numPr>
        <w:rPr>
          <w:b/>
          <w:bCs/>
        </w:rPr>
      </w:pPr>
      <w:r w:rsidRPr="00084CB0">
        <w:rPr>
          <w:b/>
          <w:bCs/>
        </w:rPr>
        <w:t>What is the throughput (bytes transferred per unit time) for the TCP connection?</w:t>
      </w:r>
      <w:r w:rsidR="00084CB0" w:rsidRPr="00084CB0">
        <w:rPr>
          <w:b/>
          <w:bCs/>
        </w:rPr>
        <w:t xml:space="preserve"> </w:t>
      </w:r>
      <w:r w:rsidRPr="00084CB0">
        <w:rPr>
          <w:b/>
          <w:bCs/>
        </w:rPr>
        <w:t>Explain how you</w:t>
      </w:r>
      <w:r w:rsidR="00084CB0" w:rsidRPr="00084CB0">
        <w:rPr>
          <w:b/>
          <w:bCs/>
        </w:rPr>
        <w:t xml:space="preserve"> </w:t>
      </w:r>
      <w:r w:rsidRPr="00084CB0">
        <w:rPr>
          <w:b/>
          <w:bCs/>
        </w:rPr>
        <w:t>calculated this value.</w:t>
      </w:r>
    </w:p>
    <w:p w14:paraId="6751B316" w14:textId="33A1945F" w:rsidR="00CC3EC3" w:rsidRDefault="00CC3EC3" w:rsidP="00084CB0">
      <w:pPr>
        <w:pStyle w:val="a3"/>
      </w:pPr>
      <w:r>
        <w:t>The throughput is almost 1.5 Mbps.</w:t>
      </w:r>
    </w:p>
    <w:p w14:paraId="0D621522" w14:textId="17BA761B" w:rsidR="00084CB0" w:rsidRDefault="00CC3EC3" w:rsidP="00084CB0">
      <w:pPr>
        <w:pStyle w:val="a3"/>
      </w:pPr>
      <w:r>
        <w:t>Wireshark -&gt; Statistics -&gt; TCP stream graph -&gt; Throughput</w:t>
      </w:r>
    </w:p>
    <w:p w14:paraId="621E6D80" w14:textId="7443234A" w:rsidR="00084CB0" w:rsidRDefault="00CC3EC3" w:rsidP="00CC3EC3">
      <w:pPr>
        <w:jc w:val="center"/>
      </w:pPr>
      <w:r>
        <w:rPr>
          <w:noProof/>
        </w:rPr>
        <w:drawing>
          <wp:inline distT="0" distB="0" distL="0" distR="0" wp14:anchorId="68862531" wp14:editId="79CD0A6A">
            <wp:extent cx="5364836" cy="3172332"/>
            <wp:effectExtent l="0" t="0" r="762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2">
                      <a:extLst>
                        <a:ext uri="{28A0092B-C50C-407E-A947-70E740481C1C}">
                          <a14:useLocalDpi xmlns:a14="http://schemas.microsoft.com/office/drawing/2010/main" val="0"/>
                        </a:ext>
                      </a:extLst>
                    </a:blip>
                    <a:stretch>
                      <a:fillRect/>
                    </a:stretch>
                  </pic:blipFill>
                  <pic:spPr>
                    <a:xfrm>
                      <a:off x="0" y="0"/>
                      <a:ext cx="5430574" cy="3211204"/>
                    </a:xfrm>
                    <a:prstGeom prst="rect">
                      <a:avLst/>
                    </a:prstGeom>
                  </pic:spPr>
                </pic:pic>
              </a:graphicData>
            </a:graphic>
          </wp:inline>
        </w:drawing>
      </w:r>
    </w:p>
    <w:sectPr w:rsidR="00084CB0" w:rsidSect="009E3FD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C6B52"/>
    <w:multiLevelType w:val="hybridMultilevel"/>
    <w:tmpl w:val="AC2A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94"/>
    <w:rsid w:val="00014FC7"/>
    <w:rsid w:val="0004480C"/>
    <w:rsid w:val="00046B71"/>
    <w:rsid w:val="00084CB0"/>
    <w:rsid w:val="000874A4"/>
    <w:rsid w:val="0009694E"/>
    <w:rsid w:val="001221D5"/>
    <w:rsid w:val="00132751"/>
    <w:rsid w:val="0013504B"/>
    <w:rsid w:val="001550E7"/>
    <w:rsid w:val="001941A0"/>
    <w:rsid w:val="001A1AD2"/>
    <w:rsid w:val="001A5E53"/>
    <w:rsid w:val="0023514B"/>
    <w:rsid w:val="0029390E"/>
    <w:rsid w:val="003155DF"/>
    <w:rsid w:val="00376EB9"/>
    <w:rsid w:val="00387B93"/>
    <w:rsid w:val="003A4056"/>
    <w:rsid w:val="003B1F3F"/>
    <w:rsid w:val="003D0685"/>
    <w:rsid w:val="003F3989"/>
    <w:rsid w:val="00484E0C"/>
    <w:rsid w:val="0049600F"/>
    <w:rsid w:val="005345DF"/>
    <w:rsid w:val="005C61BB"/>
    <w:rsid w:val="006052E2"/>
    <w:rsid w:val="006149AB"/>
    <w:rsid w:val="00682E79"/>
    <w:rsid w:val="00697309"/>
    <w:rsid w:val="006C1C62"/>
    <w:rsid w:val="00702925"/>
    <w:rsid w:val="00735389"/>
    <w:rsid w:val="00740555"/>
    <w:rsid w:val="00786BBB"/>
    <w:rsid w:val="007C17ED"/>
    <w:rsid w:val="007C7F1C"/>
    <w:rsid w:val="008938CB"/>
    <w:rsid w:val="008A582D"/>
    <w:rsid w:val="008D2AA0"/>
    <w:rsid w:val="009222B7"/>
    <w:rsid w:val="00955C52"/>
    <w:rsid w:val="009C5AEF"/>
    <w:rsid w:val="009E3FDC"/>
    <w:rsid w:val="00AA2AE2"/>
    <w:rsid w:val="00AC59AA"/>
    <w:rsid w:val="00B55B61"/>
    <w:rsid w:val="00BA56BA"/>
    <w:rsid w:val="00C44BF9"/>
    <w:rsid w:val="00CC3EC3"/>
    <w:rsid w:val="00CF7674"/>
    <w:rsid w:val="00D018BA"/>
    <w:rsid w:val="00D1762A"/>
    <w:rsid w:val="00D61413"/>
    <w:rsid w:val="00D77994"/>
    <w:rsid w:val="00D81863"/>
    <w:rsid w:val="00DE7A0E"/>
    <w:rsid w:val="00E16B21"/>
    <w:rsid w:val="00E61FE6"/>
    <w:rsid w:val="00E75A39"/>
    <w:rsid w:val="00EF1E0C"/>
    <w:rsid w:val="00F87EFA"/>
    <w:rsid w:val="00F92387"/>
    <w:rsid w:val="00FB1A09"/>
    <w:rsid w:val="00FE2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BD04"/>
  <w15:chartTrackingRefBased/>
  <w15:docId w15:val="{1A533785-AAEC-41C5-85DA-A90ECF48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5DF"/>
    <w:pPr>
      <w:ind w:left="720"/>
      <w:contextualSpacing/>
    </w:pPr>
  </w:style>
  <w:style w:type="character" w:styleId="a4">
    <w:name w:val="Placeholder Text"/>
    <w:basedOn w:val="a0"/>
    <w:uiPriority w:val="99"/>
    <w:semiHidden/>
    <w:rsid w:val="00D81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78A7A-B0E8-46C6-8385-375E4F2F3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7</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60</cp:revision>
  <dcterms:created xsi:type="dcterms:W3CDTF">2020-10-17T18:29:00Z</dcterms:created>
  <dcterms:modified xsi:type="dcterms:W3CDTF">2020-10-18T21:06:00Z</dcterms:modified>
</cp:coreProperties>
</file>