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linic-outreach-email-templates"/>
    <w:p>
      <w:pPr>
        <w:pStyle w:val="Heading1"/>
      </w:pPr>
      <w:r>
        <w:t xml:space="preserve">Clinic Outreach Email Templates</w:t>
      </w:r>
    </w:p>
    <w:bookmarkStart w:id="20" w:name="principles"/>
    <w:p>
      <w:pPr>
        <w:pStyle w:val="Heading2"/>
      </w:pPr>
      <w:r>
        <w:t xml:space="preserve">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Short.</w:t>
      </w:r>
      <w:r>
        <w:t xml:space="preserve"> </w:t>
      </w:r>
      <w:r>
        <w:t xml:space="preserve">Under 150 words. Busy clinicians skim.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Personal.</w:t>
      </w:r>
      <w:r>
        <w:t xml:space="preserve"> </w:t>
      </w:r>
      <w:r>
        <w:t xml:space="preserve">Mention something specific to them — their practice, a conversation you had, a pain point they mentioned.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Concrete ask.</w:t>
      </w:r>
      <w:r>
        <w:t xml:space="preserve"> </w:t>
      </w:r>
      <w:r>
        <w:t xml:space="preserve">“</w:t>
      </w:r>
      <w:r>
        <w:t xml:space="preserve">15-minute demo this week</w:t>
      </w:r>
      <w:r>
        <w:t xml:space="preserve">”</w:t>
      </w:r>
      <w:r>
        <w:t xml:space="preserve"> </w:t>
      </w:r>
      <w:r>
        <w:t xml:space="preserve">— not</w:t>
      </w:r>
      <w:r>
        <w:t xml:space="preserve"> </w:t>
      </w:r>
      <w:r>
        <w:t xml:space="preserve">“</w:t>
      </w:r>
      <w:r>
        <w:t xml:space="preserve">can we chat sometime?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Easy path forward.</w:t>
      </w:r>
      <w:r>
        <w:t xml:space="preserve"> </w:t>
      </w:r>
      <w:r>
        <w:t xml:space="preserve">Include a Calendly link or offer 2-3 specific times.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Let the product speak.</w:t>
      </w:r>
      <w:r>
        <w:t xml:space="preserve"> </w:t>
      </w:r>
      <w:r>
        <w:t xml:space="preserve">Link to the live app + 2-page quickstart PDF. Let them self-serve if they want.</w:t>
      </w:r>
    </w:p>
    <w:p>
      <w:r>
        <w:pict>
          <v:rect style="width:0;height:1.5pt" o:hralign="center" o:hrstd="t" o:hr="t"/>
        </w:pict>
      </w:r>
    </w:p>
    <w:bookmarkEnd w:id="20"/>
    <w:bookmarkStart w:id="21" w:name="Xf4b03fc831ae56c8b996f306762c4ebda87f569"/>
    <w:p>
      <w:pPr>
        <w:pStyle w:val="Heading2"/>
      </w:pPr>
      <w:r>
        <w:t xml:space="preserve">Template 1 — Warm Contact (You or Your Wife Know Them Personally)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Quick thing I built — 15 min demo?</w:t>
      </w:r>
    </w:p>
    <w:p>
      <w:pPr>
        <w:pStyle w:val="BodyText"/>
      </w:pPr>
      <w:r>
        <w:t xml:space="preserve">Hey [FIRST NAME],</w:t>
      </w:r>
    </w:p>
    <w:p>
      <w:pPr>
        <w:pStyle w:val="BodyText"/>
      </w:pPr>
      <w:r>
        <w:t xml:space="preserve">Remember when we talked about [SPECIFIC PAIN POINT — e.g. </w:t>
      </w:r>
      <w:r>
        <w:t xml:space="preserve">“</w:t>
      </w:r>
      <w:r>
        <w:t xml:space="preserve">how much time your MA spends faxing Olympia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Semaglutide pricing mess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not being able to track which pharmacy shipped what</w:t>
      </w:r>
      <w:r>
        <w:t xml:space="preserve">”</w:t>
      </w:r>
      <w:r>
        <w:t xml:space="preserve">]?</w:t>
      </w:r>
    </w:p>
    <w:p>
      <w:pPr>
        <w:pStyle w:val="BodyText"/>
      </w:pPr>
      <w:r>
        <w:t xml:space="preserve">I actually built the fix. It’s a platform that handles the full compounding workflow end-to-end: pharmacy search, margin builder, patient checkout, prescription signing (including EPCS 2FA for controlled substances), drafts for MA-prep workflows, multi-medication protocol templates.</w:t>
      </w:r>
    </w:p>
    <w:p>
      <w:pPr>
        <w:pStyle w:val="BodyText"/>
      </w:pPr>
      <w:r>
        <w:t xml:space="preserve">It’s live and working. I’d love to show you in 15 minutes and get your honest feedback — you’d be one of the first functional medicine practices to see it.</w:t>
      </w:r>
    </w:p>
    <w:p>
      <w:pPr>
        <w:pStyle w:val="BodyText"/>
      </w:pPr>
      <w:r>
        <w:t xml:space="preserve">Three times that work for me this week:</w:t>
      </w:r>
    </w:p>
    <w:p>
      <w:pPr>
        <w:numPr>
          <w:ilvl w:val="0"/>
          <w:numId w:val="1002"/>
        </w:numPr>
        <w:pStyle w:val="Compact"/>
      </w:pPr>
      <w:r>
        <w:t xml:space="preserve">[DAY 1], [TIME]</w:t>
      </w:r>
    </w:p>
    <w:p>
      <w:pPr>
        <w:numPr>
          <w:ilvl w:val="0"/>
          <w:numId w:val="1002"/>
        </w:numPr>
        <w:pStyle w:val="Compact"/>
      </w:pPr>
      <w:r>
        <w:t xml:space="preserve">[DAY 2], [TIME]</w:t>
      </w:r>
    </w:p>
    <w:p>
      <w:pPr>
        <w:numPr>
          <w:ilvl w:val="0"/>
          <w:numId w:val="1002"/>
        </w:numPr>
        <w:pStyle w:val="Compact"/>
      </w:pPr>
      <w:r>
        <w:t xml:space="preserve">[DAY 3], [TIME]</w:t>
      </w:r>
    </w:p>
    <w:p>
      <w:pPr>
        <w:pStyle w:val="FirstParagraph"/>
      </w:pPr>
      <w:r>
        <w:t xml:space="preserve">Or grab whatever works for you here: [CALENDLY LINK]</w:t>
      </w:r>
    </w:p>
    <w:p>
      <w:pPr>
        <w:pStyle w:val="BodyText"/>
      </w:pPr>
      <w:r>
        <w:t xml:space="preserve">You can also poke around yourself — demo login below: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https://functional-medicine-infrastructure.vercel.app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admin@sunrise-clinic.com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the password in</w:t>
      </w:r>
      <w:r>
        <w:t xml:space="preserve"> </w:t>
      </w:r>
      <w:r>
        <w:rPr>
          <w:rStyle w:val="VerbatimChar"/>
        </w:rPr>
        <w:t xml:space="preserve">POC_CLINIC_ADMIN_PASSWORD</w:t>
      </w:r>
      <w:r>
        <w:t xml:space="preserve"> </w:t>
      </w:r>
      <w:r>
        <w:t xml:space="preserve">(set in your local env)</w:t>
      </w:r>
    </w:p>
    <w:p>
      <w:pPr>
        <w:pStyle w:val="FirstParagraph"/>
      </w:pPr>
      <w:r>
        <w:t xml:space="preserve">Talk soon,</w:t>
      </w:r>
      <w:r>
        <w:t xml:space="preserve"> </w:t>
      </w:r>
      <w:r>
        <w:t xml:space="preserve">[YOUR NAME]</w:t>
      </w:r>
    </w:p>
    <w:p>
      <w:r>
        <w:pict>
          <v:rect style="width:0;height:1.5pt" o:hralign="center" o:hrstd="t" o:hr="t"/>
        </w:pict>
      </w:r>
    </w:p>
    <w:bookmarkEnd w:id="21"/>
    <w:bookmarkStart w:id="22" w:name="template-2-referral-lukewarm-contact"/>
    <w:p>
      <w:pPr>
        <w:pStyle w:val="Heading2"/>
      </w:pPr>
      <w:r>
        <w:t xml:space="preserve">Template 2 — Referral / Lukewarm Contact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[MUTUAL CONNECTION NAME] suggested I reach out — compounding workflow</w:t>
      </w:r>
    </w:p>
    <w:p>
      <w:pPr>
        <w:pStyle w:val="BodyText"/>
      </w:pPr>
      <w:r>
        <w:t xml:space="preserve">Hi [FIRST NAME],</w:t>
      </w:r>
    </w:p>
    <w:p>
      <w:pPr>
        <w:pStyle w:val="BodyText"/>
      </w:pPr>
      <w:r>
        <w:t xml:space="preserve">[MUTUAL CONNECTION] mentioned you run [CLINIC NAME] and deal with the same compounding pharmacy headaches they do. I’ve been building a platform that solves this specific workflow, and [MUTUAL CONNECTION] thought it might be worth a quick look.</w:t>
      </w:r>
    </w:p>
    <w:p>
      <w:pPr>
        <w:pStyle w:val="BodyText"/>
      </w:pPr>
      <w:r>
        <w:t xml:space="preserve">Short version: we connect functional medicine clinics to compounding pharmacies in one interface — pharmacy search + pricing comparison, one-click margin builder, HIPAA-compliant patient checkout via SMS, and DEA EPCS 2FA for controlled substances. Your MA’s 30-minute prescription workflow becomes 30 seconds.</w:t>
      </w:r>
    </w:p>
    <w:p>
      <w:pPr>
        <w:pStyle w:val="BodyText"/>
      </w:pPr>
      <w:r>
        <w:t xml:space="preserve">We’re looking for 2-3 design partner clinics to shape the product for launch. Design partners get:</w:t>
      </w:r>
    </w:p>
    <w:p>
      <w:pPr>
        <w:numPr>
          <w:ilvl w:val="0"/>
          <w:numId w:val="1004"/>
        </w:numPr>
        <w:pStyle w:val="Compact"/>
      </w:pPr>
      <w:r>
        <w:t xml:space="preserve">Platform fee waived for the first 6 months (typically 15% of margin)</w:t>
      </w:r>
    </w:p>
    <w:p>
      <w:pPr>
        <w:numPr>
          <w:ilvl w:val="0"/>
          <w:numId w:val="1004"/>
        </w:numPr>
        <w:pStyle w:val="Compact"/>
      </w:pPr>
      <w:r>
        <w:t xml:space="preserve">Direct input on features</w:t>
      </w:r>
    </w:p>
    <w:p>
      <w:pPr>
        <w:numPr>
          <w:ilvl w:val="0"/>
          <w:numId w:val="1004"/>
        </w:numPr>
        <w:pStyle w:val="Compact"/>
      </w:pPr>
      <w:r>
        <w:t xml:space="preserve">Priority support from me personally</w:t>
      </w:r>
    </w:p>
    <w:p>
      <w:pPr>
        <w:pStyle w:val="FirstParagraph"/>
      </w:pPr>
      <w:r>
        <w:t xml:space="preserve">Would you have 15 minutes this week for a walkthrough? No pitch — just show you what it does and see if it solves a real problem for you.</w:t>
      </w:r>
    </w:p>
    <w:p>
      <w:pPr>
        <w:pStyle w:val="BodyText"/>
      </w:pPr>
      <w:r>
        <w:t xml:space="preserve">[CALENDLY LINK]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</w:p>
    <w:p>
      <w:pPr>
        <w:pStyle w:val="BodyText"/>
      </w:pPr>
      <w:r>
        <w:t xml:space="preserve">P.S. If you want to explore first, demo is live: https://functional-medicine-infrastructure.vercel.app (login info I’ll send if you want it)</w:t>
      </w:r>
    </w:p>
    <w:p>
      <w:r>
        <w:pict>
          <v:rect style="width:0;height:1.5pt" o:hralign="center" o:hrstd="t" o:hr="t"/>
        </w:pict>
      </w:r>
    </w:p>
    <w:bookmarkEnd w:id="22"/>
    <w:bookmarkStart w:id="23" w:name="Xbdcd4f7eb59e13e9716d834b76c3e6ca412cb4a"/>
    <w:p>
      <w:pPr>
        <w:pStyle w:val="Heading2"/>
      </w:pPr>
      <w:r>
        <w:t xml:space="preserve">Template 3 — Cold Outreach (Last Resort, Only if Warm Paths Are Exhausted)</w:t>
      </w:r>
    </w:p>
    <w:p>
      <w:pPr>
        <w:pStyle w:val="FirstParagraph"/>
      </w:pPr>
      <w:r>
        <w:rPr>
          <w:bCs/>
          <w:b/>
        </w:rPr>
        <w:t xml:space="preserve">Subject:</w:t>
      </w:r>
      <w:r>
        <w:t xml:space="preserve"> </w:t>
      </w:r>
      <w:r>
        <w:t xml:space="preserve">30-second compounding prescription workflow for [CLINIC NAME]</w:t>
      </w:r>
    </w:p>
    <w:p>
      <w:pPr>
        <w:pStyle w:val="BodyText"/>
      </w:pPr>
      <w:r>
        <w:t xml:space="preserve">[FIRST NAME],</w:t>
      </w:r>
    </w:p>
    <w:p>
      <w:pPr>
        <w:pStyle w:val="BodyText"/>
      </w:pPr>
      <w:r>
        <w:t xml:space="preserve">Your clinic shows up in our research as a functional medicine practice using compounded medications (Semaglutide, BHRT, LDN, peptides). If that’s right, you probably know the pain of managing 3-5 different pharmacy portals, faxing orders, and eating the administrative cost of margin math.</w:t>
      </w:r>
    </w:p>
    <w:p>
      <w:pPr>
        <w:pStyle w:val="BodyText"/>
      </w:pPr>
      <w:r>
        <w:t xml:space="preserve">I’ve built the infrastructure layer for this. CompoundIQ is a multi-pharmacy routing + patient checkout platform purpose-built for functional medicine. It’s live and independently validated.</w:t>
      </w:r>
    </w:p>
    <w:p>
      <w:pPr>
        <w:pStyle w:val="BodyText"/>
      </w:pPr>
      <w:r>
        <w:t xml:space="preserve">Three claims worth 15 minutes of your time:</w:t>
      </w:r>
    </w:p>
    <w:p>
      <w:pPr>
        <w:numPr>
          <w:ilvl w:val="0"/>
          <w:numId w:val="1005"/>
        </w:numPr>
        <w:pStyle w:val="Compact"/>
      </w:pPr>
      <w:r>
        <w:t xml:space="preserve">Your MA prescribes a multi-medication protocol in under 45 seconds</w:t>
      </w:r>
    </w:p>
    <w:p>
      <w:pPr>
        <w:numPr>
          <w:ilvl w:val="0"/>
          <w:numId w:val="1005"/>
        </w:numPr>
        <w:pStyle w:val="Compact"/>
      </w:pPr>
      <w:r>
        <w:t xml:space="preserve">Your patients pay via a text-message checkout with Apple Pay / Google Pay</w:t>
      </w:r>
    </w:p>
    <w:p>
      <w:pPr>
        <w:numPr>
          <w:ilvl w:val="0"/>
          <w:numId w:val="1005"/>
        </w:numPr>
        <w:pStyle w:val="Compact"/>
      </w:pPr>
      <w:r>
        <w:t xml:space="preserve">Your margin is transparent and locked above wholesale — no accidental underpricing</w:t>
      </w:r>
    </w:p>
    <w:p>
      <w:pPr>
        <w:pStyle w:val="FirstParagraph"/>
      </w:pPr>
      <w:r>
        <w:t xml:space="preserve">Design partner program (first 5 clinics): platform fees waived for 6 months, direct feature input.</w:t>
      </w:r>
    </w:p>
    <w:p>
      <w:pPr>
        <w:pStyle w:val="BodyText"/>
      </w:pPr>
      <w:r>
        <w:t xml:space="preserve">Demo: https://functional-medicine-infrastructure.vercel.app</w:t>
      </w:r>
    </w:p>
    <w:p>
      <w:pPr>
        <w:pStyle w:val="BodyText"/>
      </w:pPr>
      <w:r>
        <w:t xml:space="preserve">Would a 15-minute call this week make sense? [CALENDLY LINK]</w:t>
      </w:r>
    </w:p>
    <w:p>
      <w:pPr>
        <w:pStyle w:val="BodyText"/>
      </w:pPr>
      <w:r>
        <w:t xml:space="preserve">[YOUR NAME]</w:t>
      </w:r>
      <w:r>
        <w:t xml:space="preserve"> </w:t>
      </w:r>
      <w:r>
        <w:t xml:space="preserve">[TITLE]</w:t>
      </w:r>
      <w:r>
        <w:t xml:space="preserve"> </w:t>
      </w:r>
      <w:r>
        <w:t xml:space="preserve">[PHONE]</w:t>
      </w:r>
    </w:p>
    <w:p>
      <w:r>
        <w:pict>
          <v:rect style="width:0;height:1.5pt" o:hralign="center" o:hrstd="t" o:hr="t"/>
        </w:pict>
      </w:r>
    </w:p>
    <w:bookmarkEnd w:id="23"/>
    <w:bookmarkStart w:id="24" w:name="follow-up-sequence-use-with-any-template"/>
    <w:p>
      <w:pPr>
        <w:pStyle w:val="Heading2"/>
      </w:pPr>
      <w:r>
        <w:t xml:space="preserve">Follow-Up Sequence (Use With Any Template)</w:t>
      </w:r>
    </w:p>
    <w:p>
      <w:pPr>
        <w:pStyle w:val="FirstParagraph"/>
      </w:pPr>
      <w:r>
        <w:rPr>
          <w:bCs/>
          <w:b/>
        </w:rPr>
        <w:t xml:space="preserve">If no response in 4 business days — send Follow-Up 1:</w:t>
      </w:r>
    </w:p>
    <w:p>
      <w:pPr>
        <w:pStyle w:val="BlockText"/>
      </w:pPr>
      <w:r>
        <w:t xml:space="preserve">Hi [FIRST NAME] — just floating this back up in case it got buried. 15 minutes this week? Happy to work around your schedule.</w:t>
      </w:r>
    </w:p>
    <w:p>
      <w:pPr>
        <w:pStyle w:val="FirstParagraph"/>
      </w:pPr>
      <w:r>
        <w:rPr>
          <w:bCs/>
          <w:b/>
        </w:rPr>
        <w:t xml:space="preserve">If no response in 7 days after Follow-Up 1 — send Follow-Up 2:</w:t>
      </w:r>
    </w:p>
    <w:p>
      <w:pPr>
        <w:pStyle w:val="BlockText"/>
      </w:pPr>
      <w:r>
        <w:t xml:space="preserve">Last one from me on this — wanted to make sure you have the demo link so you can explore on your own time: https://functional-medicine-infrastructure.vercel.app (I’ll DM the login if useful). Door’s open whenever.</w:t>
      </w:r>
    </w:p>
    <w:p>
      <w:pPr>
        <w:pStyle w:val="FirstParagraph"/>
      </w:pPr>
      <w:r>
        <w:rPr>
          <w:bCs/>
          <w:b/>
        </w:rPr>
        <w:t xml:space="preserve">If no response after Follow-Up 2:</w:t>
      </w:r>
      <w:r>
        <w:t xml:space="preserve"> </w:t>
      </w:r>
      <w:r>
        <w:t xml:space="preserve">drop it. Move on. Circle back in 60 days if you have new product news.</w:t>
      </w:r>
    </w:p>
    <w:p>
      <w:r>
        <w:pict>
          <v:rect style="width:0;height:1.5pt" o:hralign="center" o:hrstd="t" o:hr="t"/>
        </w:pict>
      </w:r>
    </w:p>
    <w:bookmarkEnd w:id="24"/>
    <w:bookmarkStart w:id="25" w:name="target-list-template"/>
    <w:p>
      <w:pPr>
        <w:pStyle w:val="Heading2"/>
      </w:pPr>
      <w:r>
        <w:t xml:space="preserve">Target List Template</w:t>
      </w:r>
    </w:p>
    <w:p>
      <w:pPr>
        <w:pStyle w:val="FirstParagraph"/>
      </w:pPr>
      <w:r>
        <w:t xml:space="preserve">Fill this out before sending any emails: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3"/>
        <w:gridCol w:w="694"/>
        <w:gridCol w:w="625"/>
        <w:gridCol w:w="486"/>
        <w:gridCol w:w="1667"/>
        <w:gridCol w:w="764"/>
        <w:gridCol w:w="764"/>
        <w:gridCol w:w="694"/>
        <w:gridCol w:w="764"/>
        <w:gridCol w:w="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Clinic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/ Referral /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5-8 warm sends this week. 2-3 demos scheduled. 1-2 LOIs signed by end of week 2.</w:t>
      </w:r>
    </w:p>
    <w:p>
      <w:r>
        <w:pict>
          <v:rect style="width:0;height:1.5pt" o:hralign="center" o:hrstd="t" o:hr="t"/>
        </w:pict>
      </w:r>
    </w:p>
    <w:bookmarkEnd w:id="25"/>
    <w:bookmarkStart w:id="26" w:name="quick-sanity-checks-before-sending"/>
    <w:p>
      <w:pPr>
        <w:pStyle w:val="Heading2"/>
      </w:pPr>
      <w:r>
        <w:t xml:space="preserve">Quick Sanity Checks Before Sending</w:t>
      </w:r>
    </w:p>
    <w:p>
      <w:pPr>
        <w:numPr>
          <w:ilvl w:val="0"/>
          <w:numId w:val="1006"/>
        </w:numPr>
        <w:pStyle w:val="Compact"/>
      </w:pPr>
      <w:r>
        <w:t xml:space="preserve">☐ First name spelled right? (Double check — spelling their name wrong kills the email)</w:t>
      </w:r>
    </w:p>
    <w:p>
      <w:pPr>
        <w:numPr>
          <w:ilvl w:val="0"/>
          <w:numId w:val="1006"/>
        </w:numPr>
        <w:pStyle w:val="Compact"/>
      </w:pPr>
      <w:r>
        <w:t xml:space="preserve">☐ Subject line under 60 characters? (Mobile preview truncation)</w:t>
      </w:r>
    </w:p>
    <w:p>
      <w:pPr>
        <w:numPr>
          <w:ilvl w:val="0"/>
          <w:numId w:val="1006"/>
        </w:numPr>
        <w:pStyle w:val="Compact"/>
      </w:pPr>
      <w:r>
        <w:t xml:space="preserve">☐ Specific pain point or mutual connection referenced? (Proves it’s not a blast)</w:t>
      </w:r>
    </w:p>
    <w:p>
      <w:pPr>
        <w:numPr>
          <w:ilvl w:val="0"/>
          <w:numId w:val="1006"/>
        </w:numPr>
        <w:pStyle w:val="Compact"/>
      </w:pPr>
      <w:r>
        <w:t xml:space="preserve">☐ 3 specific times offered OR Calendly link? (Don’t say</w:t>
      </w:r>
      <w:r>
        <w:t xml:space="preserve"> </w:t>
      </w:r>
      <w:r>
        <w:t xml:space="preserve">“</w:t>
      </w:r>
      <w:r>
        <w:t xml:space="preserve">whenever works</w:t>
      </w:r>
      <w:r>
        <w:t xml:space="preserve">”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Demo URL + login included? (Let them self-serve)</w:t>
      </w:r>
    </w:p>
    <w:p>
      <w:pPr>
        <w:numPr>
          <w:ilvl w:val="0"/>
          <w:numId w:val="1006"/>
        </w:numPr>
        <w:pStyle w:val="Compact"/>
      </w:pPr>
      <w:r>
        <w:t xml:space="preserve">☐ Your signature has phone number? (Some people prefer to just call)</w:t>
      </w:r>
    </w:p>
    <w:p>
      <w:pPr>
        <w:numPr>
          <w:ilvl w:val="0"/>
          <w:numId w:val="1006"/>
        </w:numPr>
        <w:pStyle w:val="Compact"/>
      </w:pPr>
      <w:r>
        <w:t xml:space="preserve">☐ Sent from YOUR email, not a generic noreply@? (Trust factor)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2026-10-27T20:38:15Z</dcterms:created>
  <dcterms:modified xsi:type="dcterms:W3CDTF">2026-10-27T20:38:15Z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