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A4D" w:rsidRDefault="00ED109F">
      <w:pPr>
        <w:rPr>
          <w:lang w:eastAsia="ja-JP"/>
        </w:rPr>
      </w:pPr>
      <w:r>
        <w:rPr>
          <w:rFonts w:hint="eastAsia"/>
          <w:lang w:eastAsia="ja-JP"/>
        </w:rPr>
        <w:t>B</w:t>
      </w:r>
      <w:r>
        <w:rPr>
          <w:lang w:eastAsia="ja-JP"/>
        </w:rPr>
        <w:t>ackground</w:t>
      </w:r>
    </w:p>
    <w:p w:rsidR="00ED109F" w:rsidRDefault="00ED109F">
      <w:pPr>
        <w:rPr>
          <w:lang w:eastAsia="ja-JP"/>
        </w:rPr>
      </w:pPr>
      <w:r>
        <w:rPr>
          <w:lang w:eastAsia="ja-JP"/>
        </w:rPr>
        <w:t xml:space="preserve">The bank planed conducting </w:t>
      </w:r>
      <w:proofErr w:type="gramStart"/>
      <w:r>
        <w:rPr>
          <w:lang w:eastAsia="ja-JP"/>
        </w:rPr>
        <w:t>quarterly-based</w:t>
      </w:r>
      <w:proofErr w:type="gramEnd"/>
      <w:r>
        <w:rPr>
          <w:lang w:eastAsia="ja-JP"/>
        </w:rPr>
        <w:t xml:space="preserve"> campaign for an insurance product new acquisition. In order for the campaign to be cost-effective, it was designed </w:t>
      </w:r>
      <w:proofErr w:type="gramStart"/>
      <w:r>
        <w:rPr>
          <w:lang w:eastAsia="ja-JP"/>
        </w:rPr>
        <w:t>to  target</w:t>
      </w:r>
      <w:proofErr w:type="gramEnd"/>
      <w:r>
        <w:rPr>
          <w:lang w:eastAsia="ja-JP"/>
        </w:rPr>
        <w:t xml:space="preserve"> the new prospects with high propensities only. The list of new prospects was appended with a bunch of credit bureau and demographic attributes, which was purchased from a third-party vendor. About 30K prospects were randomly selected from the list and contacted through direct mail for the initial campaign. Approximate 3% of contacted prospects were </w:t>
      </w:r>
      <w:proofErr w:type="gramStart"/>
      <w:r>
        <w:rPr>
          <w:lang w:eastAsia="ja-JP"/>
        </w:rPr>
        <w:t>acquire</w:t>
      </w:r>
      <w:proofErr w:type="gramEnd"/>
      <w:r>
        <w:rPr>
          <w:lang w:eastAsia="ja-JP"/>
        </w:rPr>
        <w:t xml:space="preserve"> successfully in the first wave campaign. The bank would like to leverage the campaign result and available data to develop an acquisition model to improve the </w:t>
      </w:r>
      <w:proofErr w:type="spellStart"/>
      <w:r>
        <w:rPr>
          <w:lang w:eastAsia="ja-JP"/>
        </w:rPr>
        <w:t>respone</w:t>
      </w:r>
      <w:proofErr w:type="spellEnd"/>
      <w:r>
        <w:rPr>
          <w:lang w:eastAsia="ja-JP"/>
        </w:rPr>
        <w:t xml:space="preserve"> rate in following campaigns for the sake of cost-effective.</w:t>
      </w:r>
    </w:p>
    <w:p w:rsidR="00ED109F" w:rsidRDefault="00ED109F">
      <w:pPr>
        <w:rPr>
          <w:b/>
          <w:lang w:eastAsia="ja-JP"/>
        </w:rPr>
      </w:pPr>
      <w:r>
        <w:rPr>
          <w:b/>
          <w:lang w:eastAsia="ja-JP"/>
        </w:rPr>
        <w:t>Data</w:t>
      </w:r>
    </w:p>
    <w:p w:rsidR="00ED109F" w:rsidRDefault="00ED109F">
      <w:pPr>
        <w:rPr>
          <w:lang w:eastAsia="ja-JP"/>
        </w:rPr>
      </w:pPr>
      <w:proofErr w:type="spellStart"/>
      <w:r>
        <w:rPr>
          <w:lang w:eastAsia="ja-JP"/>
        </w:rPr>
        <w:t>Historicial</w:t>
      </w:r>
      <w:proofErr w:type="spellEnd"/>
      <w:r>
        <w:rPr>
          <w:lang w:eastAsia="ja-JP"/>
        </w:rPr>
        <w:t xml:space="preserve"> Trans Union credit data and demographic data were collected for each prospect, which was attached below</w:t>
      </w:r>
    </w:p>
    <w:p w:rsidR="00ED109F" w:rsidRDefault="00ED109F">
      <w:pPr>
        <w:rPr>
          <w:b/>
          <w:lang w:eastAsia="ja-JP"/>
        </w:rPr>
      </w:pPr>
      <w:r>
        <w:rPr>
          <w:b/>
          <w:lang w:eastAsia="ja-JP"/>
        </w:rPr>
        <w:t>Outcome Time Window</w:t>
      </w:r>
    </w:p>
    <w:p w:rsidR="00ED109F" w:rsidRDefault="00ED109F">
      <w:pPr>
        <w:rPr>
          <w:lang w:eastAsia="ja-JP"/>
        </w:rPr>
      </w:pPr>
      <w:r w:rsidRPr="00ED109F">
        <w:rPr>
          <w:lang w:eastAsia="ja-JP"/>
        </w:rPr>
        <w:t xml:space="preserve">It is defined as the period of three months </w:t>
      </w:r>
      <w:r>
        <w:rPr>
          <w:lang w:eastAsia="ja-JP"/>
        </w:rPr>
        <w:t>since a campaign being launched</w:t>
      </w:r>
    </w:p>
    <w:p w:rsidR="00ED109F" w:rsidRDefault="00ED109F">
      <w:pPr>
        <w:rPr>
          <w:b/>
          <w:lang w:eastAsia="ja-JP"/>
        </w:rPr>
      </w:pPr>
      <w:r>
        <w:rPr>
          <w:b/>
          <w:lang w:eastAsia="ja-JP"/>
        </w:rPr>
        <w:t>Target</w:t>
      </w:r>
    </w:p>
    <w:p w:rsidR="00ED109F" w:rsidRDefault="00ED109F">
      <w:pPr>
        <w:rPr>
          <w:lang w:eastAsia="ja-JP"/>
        </w:rPr>
      </w:pPr>
      <w:r>
        <w:rPr>
          <w:lang w:eastAsia="ja-JP"/>
        </w:rPr>
        <w:t xml:space="preserve">A respondent is defined as a prospect </w:t>
      </w:r>
      <w:proofErr w:type="gramStart"/>
      <w:r>
        <w:rPr>
          <w:lang w:eastAsia="ja-JP"/>
        </w:rPr>
        <w:t>who</w:t>
      </w:r>
      <w:proofErr w:type="gramEnd"/>
      <w:r>
        <w:rPr>
          <w:lang w:eastAsia="ja-JP"/>
        </w:rPr>
        <w:t xml:space="preserve"> paid his first insurance premium in the outcome time</w:t>
      </w:r>
    </w:p>
    <w:p w:rsidR="00ED109F" w:rsidRPr="00ED109F" w:rsidRDefault="00ED109F">
      <w:pPr>
        <w:rPr>
          <w:b/>
          <w:lang w:eastAsia="ja-JP"/>
        </w:rPr>
      </w:pPr>
      <w:bookmarkStart w:id="0" w:name="_GoBack"/>
      <w:bookmarkEnd w:id="0"/>
    </w:p>
    <w:p w:rsidR="00ED109F" w:rsidRPr="00ED109F" w:rsidRDefault="00ED109F">
      <w:pPr>
        <w:rPr>
          <w:lang w:eastAsia="ja-JP"/>
        </w:rPr>
      </w:pPr>
    </w:p>
    <w:sectPr w:rsidR="00ED109F" w:rsidRPr="00ED109F" w:rsidSect="008F3B5D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09F"/>
    <w:rsid w:val="00851A4D"/>
    <w:rsid w:val="008F3B5D"/>
    <w:rsid w:val="00ED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F9B0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925</Characters>
  <Application>Microsoft Macintosh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 Yin</dc:creator>
  <cp:keywords/>
  <dc:description/>
  <cp:lastModifiedBy>Jiajun Yin</cp:lastModifiedBy>
  <cp:revision>1</cp:revision>
  <dcterms:created xsi:type="dcterms:W3CDTF">2017-08-19T05:43:00Z</dcterms:created>
  <dcterms:modified xsi:type="dcterms:W3CDTF">2017-08-19T05:52:00Z</dcterms:modified>
</cp:coreProperties>
</file>