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0A3B7" w14:textId="350C6C7A" w:rsidR="005218EF" w:rsidRDefault="00A61B5B">
      <w:r w:rsidRPr="00A61B5B">
        <w:drawing>
          <wp:inline distT="0" distB="0" distL="0" distR="0" wp14:anchorId="189FD8D0" wp14:editId="409493F1">
            <wp:extent cx="5943600" cy="3343275"/>
            <wp:effectExtent l="0" t="0" r="0" b="952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A4B81" w14:textId="4FBE2823" w:rsidR="00A61B5B" w:rsidRDefault="00A61B5B">
      <w:r>
        <w:t>LDA, sınıflar arasında ayrım gözetir</w:t>
      </w:r>
    </w:p>
    <w:p w14:paraId="4D16B78E" w14:textId="2E388C4A" w:rsidR="00A61B5B" w:rsidRDefault="009A4608">
      <w:r w:rsidRPr="009A4608">
        <w:drawing>
          <wp:inline distT="0" distB="0" distL="0" distR="0" wp14:anchorId="32D4161E" wp14:editId="174BA7DB">
            <wp:extent cx="5943600" cy="3546475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AB6B1" w14:textId="590AA7AC" w:rsidR="006F48A2" w:rsidRDefault="006F48A2"/>
    <w:p w14:paraId="08CF6A1F" w14:textId="56EBB5C0" w:rsidR="006F48A2" w:rsidRDefault="006F48A2">
      <w:r>
        <w:t>Classification’da önceden etiketler vardır. Her data farklı bir kategoridedir</w:t>
      </w:r>
    </w:p>
    <w:p w14:paraId="2BA8732C" w14:textId="3172A874" w:rsidR="006F48A2" w:rsidRDefault="006F48A2">
      <w:r>
        <w:t>Clustering’de ise herhangi bir categorize etme işlemi yoktur</w:t>
      </w:r>
    </w:p>
    <w:sectPr w:rsidR="006F48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8FD"/>
    <w:rsid w:val="002578FD"/>
    <w:rsid w:val="005218EF"/>
    <w:rsid w:val="006F48A2"/>
    <w:rsid w:val="0083208D"/>
    <w:rsid w:val="009A4608"/>
    <w:rsid w:val="00A61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14A4F"/>
  <w15:chartTrackingRefBased/>
  <w15:docId w15:val="{988A3DCF-09B4-425D-8DF8-E9A484E59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İzzet Ahmet</dc:creator>
  <cp:keywords/>
  <dc:description/>
  <cp:lastModifiedBy>İzzet Ahmet</cp:lastModifiedBy>
  <cp:revision>3</cp:revision>
  <dcterms:created xsi:type="dcterms:W3CDTF">2022-06-20T15:20:00Z</dcterms:created>
  <dcterms:modified xsi:type="dcterms:W3CDTF">2022-06-20T15:40:00Z</dcterms:modified>
</cp:coreProperties>
</file>