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84EC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BẢN ĐẶC TẢ CHI TIẾT ĐỀ TÀI: HR CLOUD PLATFORM</w:t>
      </w:r>
    </w:p>
    <w:p w14:paraId="66462BF2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1. Giới thiệu tổng quan (Introduction)</w:t>
      </w:r>
    </w:p>
    <w:p w14:paraId="2D10D76E" w14:textId="77777777" w:rsidR="0003021B" w:rsidRPr="0003021B" w:rsidRDefault="0003021B" w:rsidP="00030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Tên đề tài:</w:t>
      </w:r>
      <w:r w:rsidRPr="0003021B">
        <w:rPr>
          <w:rFonts w:ascii="Times New Roman" w:hAnsi="Times New Roman" w:cs="Times New Roman"/>
          <w:sz w:val="28"/>
          <w:szCs w:val="28"/>
        </w:rPr>
        <w:t xml:space="preserve"> HR Cloud Platform.</w:t>
      </w:r>
    </w:p>
    <w:p w14:paraId="7A255BBE" w14:textId="77777777" w:rsidR="0003021B" w:rsidRPr="0003021B" w:rsidRDefault="0003021B" w:rsidP="00030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Mục tiêu:</w:t>
      </w:r>
      <w:r w:rsidRPr="0003021B">
        <w:rPr>
          <w:rFonts w:ascii="Times New Roman" w:hAnsi="Times New Roman" w:cs="Times New Roman"/>
          <w:sz w:val="28"/>
          <w:szCs w:val="28"/>
        </w:rPr>
        <w:t xml:space="preserve"> Xây dựng một nền tảng quản trị nhân sự hiện đại, quản lý toàn bộ vòng đời từ ứng viên, nhân viên đến cấp lãnh đạo.</w:t>
      </w:r>
    </w:p>
    <w:p w14:paraId="063D7E7D" w14:textId="77777777" w:rsidR="0003021B" w:rsidRPr="0003021B" w:rsidRDefault="0003021B" w:rsidP="0003021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Kiến trúc chủ đạo:</w:t>
      </w:r>
      <w:r w:rsidRPr="0003021B">
        <w:rPr>
          <w:rFonts w:ascii="Times New Roman" w:hAnsi="Times New Roman" w:cs="Times New Roman"/>
          <w:sz w:val="28"/>
          <w:szCs w:val="28"/>
        </w:rPr>
        <w:t xml:space="preserve"> Microservices với mô hình </w:t>
      </w:r>
      <w:r w:rsidRPr="0003021B">
        <w:rPr>
          <w:rFonts w:ascii="Times New Roman" w:hAnsi="Times New Roman" w:cs="Times New Roman"/>
          <w:b/>
          <w:bCs/>
          <w:sz w:val="28"/>
          <w:szCs w:val="28"/>
        </w:rPr>
        <w:t>Polyglot Persistence</w:t>
      </w:r>
      <w:r w:rsidRPr="0003021B">
        <w:rPr>
          <w:rFonts w:ascii="Times New Roman" w:hAnsi="Times New Roman" w:cs="Times New Roman"/>
          <w:sz w:val="28"/>
          <w:szCs w:val="28"/>
        </w:rPr>
        <w:t xml:space="preserve"> (kết hợp SQL Server và MongoDB).</w:t>
      </w:r>
    </w:p>
    <w:p w14:paraId="002A3BA2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2. Phân tích nghiệp vụ (Business Analysis)</w:t>
      </w:r>
    </w:p>
    <w:p w14:paraId="6F3E6E7F" w14:textId="77777777" w:rsidR="0003021B" w:rsidRPr="0003021B" w:rsidRDefault="0003021B" w:rsidP="0003021B">
      <w:p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sz w:val="28"/>
          <w:szCs w:val="28"/>
        </w:rPr>
        <w:t>Hệ thống giải quyết ba bài toán cốt lõi trong doanh nghiệp:</w:t>
      </w:r>
    </w:p>
    <w:p w14:paraId="4921E444" w14:textId="77777777" w:rsidR="0003021B" w:rsidRPr="0003021B" w:rsidRDefault="0003021B" w:rsidP="00030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Quản lý cấu trúc tổ chức phân cấp:</w:t>
      </w:r>
      <w:r w:rsidRPr="0003021B">
        <w:rPr>
          <w:rFonts w:ascii="Times New Roman" w:hAnsi="Times New Roman" w:cs="Times New Roman"/>
          <w:sz w:val="28"/>
          <w:szCs w:val="28"/>
        </w:rPr>
        <w:t xml:space="preserve"> Đảm bảo toàn vẹn tham chiếu và nhất quán dữ liệu nhân viên.</w:t>
      </w:r>
    </w:p>
    <w:p w14:paraId="343EDCBF" w14:textId="77777777" w:rsidR="0003021B" w:rsidRPr="0003021B" w:rsidRDefault="0003021B" w:rsidP="00030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Quy trình nghỉ phép:</w:t>
      </w:r>
      <w:r w:rsidRPr="0003021B">
        <w:rPr>
          <w:rFonts w:ascii="Times New Roman" w:hAnsi="Times New Roman" w:cs="Times New Roman"/>
          <w:sz w:val="28"/>
          <w:szCs w:val="28"/>
        </w:rPr>
        <w:t xml:space="preserve"> Xử lý phê duyệt với tính nhất quán cao (ACID), đảm bảo việc trừ ngày nghỉ diễn ra nguyên tử (atomic) thông qua Stored Procedure.</w:t>
      </w:r>
    </w:p>
    <w:p w14:paraId="6AA74F45" w14:textId="77777777" w:rsidR="0003021B" w:rsidRPr="0003021B" w:rsidRDefault="0003021B" w:rsidP="0003021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Tuyển dụng linh hoạt:</w:t>
      </w:r>
      <w:r w:rsidRPr="0003021B">
        <w:rPr>
          <w:rFonts w:ascii="Times New Roman" w:hAnsi="Times New Roman" w:cs="Times New Roman"/>
          <w:sz w:val="28"/>
          <w:szCs w:val="28"/>
        </w:rPr>
        <w:t xml:space="preserve"> Lưu trữ hồ sơ ứng viên (CV, kỹ năng, kinh nghiệm) dưới dạng tài liệu để dễ dàng thay đổi cấu trúc.</w:t>
      </w:r>
    </w:p>
    <w:p w14:paraId="2F98F9A3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3. Kiến trúc kỹ thuật (Technical Architecture)</w:t>
      </w:r>
    </w:p>
    <w:p w14:paraId="1AADA774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3.1. Công nghệ sử dụng (Tech Stack)</w:t>
      </w:r>
    </w:p>
    <w:p w14:paraId="12FDBA53" w14:textId="77777777" w:rsidR="0003021B" w:rsidRPr="0003021B" w:rsidRDefault="0003021B" w:rsidP="00030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03021B">
        <w:rPr>
          <w:rFonts w:ascii="Times New Roman" w:hAnsi="Times New Roman" w:cs="Times New Roman"/>
          <w:sz w:val="28"/>
          <w:szCs w:val="28"/>
        </w:rPr>
        <w:t xml:space="preserve"> React.js.</w:t>
      </w:r>
    </w:p>
    <w:p w14:paraId="2AE1C9EF" w14:textId="77777777" w:rsidR="0003021B" w:rsidRPr="0003021B" w:rsidRDefault="0003021B" w:rsidP="00030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03021B">
        <w:rPr>
          <w:rFonts w:ascii="Times New Roman" w:hAnsi="Times New Roman" w:cs="Times New Roman"/>
          <w:sz w:val="28"/>
          <w:szCs w:val="28"/>
        </w:rPr>
        <w:t xml:space="preserve"> Java (Spring Boot) - Framework cho Microservices.</w:t>
      </w:r>
    </w:p>
    <w:p w14:paraId="330CB01D" w14:textId="77777777" w:rsidR="0003021B" w:rsidRPr="0003021B" w:rsidRDefault="0003021B" w:rsidP="00030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CSDL Quan hệ:</w:t>
      </w:r>
      <w:r w:rsidRPr="0003021B">
        <w:rPr>
          <w:rFonts w:ascii="Times New Roman" w:hAnsi="Times New Roman" w:cs="Times New Roman"/>
          <w:sz w:val="28"/>
          <w:szCs w:val="28"/>
        </w:rPr>
        <w:t xml:space="preserve"> SQL Server (Lưu trữ dữ liệu nhân viên, tổ chức, nghỉ phép).</w:t>
      </w:r>
    </w:p>
    <w:p w14:paraId="08CD1DA8" w14:textId="77777777" w:rsidR="0003021B" w:rsidRPr="0003021B" w:rsidRDefault="0003021B" w:rsidP="00030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CSDL Tài liệu:</w:t>
      </w:r>
      <w:r w:rsidRPr="0003021B">
        <w:rPr>
          <w:rFonts w:ascii="Times New Roman" w:hAnsi="Times New Roman" w:cs="Times New Roman"/>
          <w:sz w:val="28"/>
          <w:szCs w:val="28"/>
        </w:rPr>
        <w:t xml:space="preserve"> MongoDB (Lưu trữ hồ sơ tuyển dụng và dữ liệu phi cấu trúc).</w:t>
      </w:r>
    </w:p>
    <w:p w14:paraId="3FF776B2" w14:textId="77777777" w:rsidR="0003021B" w:rsidRPr="0003021B" w:rsidRDefault="0003021B" w:rsidP="0003021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Hạ tầng:</w:t>
      </w:r>
      <w:r w:rsidRPr="0003021B">
        <w:rPr>
          <w:rFonts w:ascii="Times New Roman" w:hAnsi="Times New Roman" w:cs="Times New Roman"/>
          <w:sz w:val="28"/>
          <w:szCs w:val="28"/>
        </w:rPr>
        <w:t xml:space="preserve"> AWS (EC2), Git, Postman.</w:t>
      </w:r>
    </w:p>
    <w:p w14:paraId="13915B24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3.2. Thành phần xử lý dữ liệu nâng cao</w:t>
      </w:r>
    </w:p>
    <w:p w14:paraId="4A622AB3" w14:textId="77777777" w:rsidR="0003021B" w:rsidRPr="0003021B" w:rsidRDefault="0003021B" w:rsidP="00030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Recursive CTE (SQL Server):</w:t>
      </w:r>
      <w:r w:rsidRPr="0003021B">
        <w:rPr>
          <w:rFonts w:ascii="Times New Roman" w:hAnsi="Times New Roman" w:cs="Times New Roman"/>
          <w:sz w:val="28"/>
          <w:szCs w:val="28"/>
        </w:rPr>
        <w:t xml:space="preserve"> Sử dụng để truy vấn và sinh toàn bộ sơ đồ tổ chức (Org Chart) từ cấp cao nhất xuống từng nhân viên.</w:t>
      </w:r>
    </w:p>
    <w:p w14:paraId="330CFED4" w14:textId="77777777" w:rsidR="0003021B" w:rsidRPr="0003021B" w:rsidRDefault="0003021B" w:rsidP="00030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Stored Procedure &amp; Transaction:</w:t>
      </w:r>
      <w:r w:rsidRPr="0003021B">
        <w:rPr>
          <w:rFonts w:ascii="Times New Roman" w:hAnsi="Times New Roman" w:cs="Times New Roman"/>
          <w:sz w:val="28"/>
          <w:szCs w:val="28"/>
        </w:rPr>
        <w:t xml:space="preserve"> Xử lý nghiệp vụ nghỉ phép để tránh tranh chấp dữ liệu khi nhiều yêu cầu gửi đồng thời.</w:t>
      </w:r>
    </w:p>
    <w:p w14:paraId="1498D0C7" w14:textId="77777777" w:rsidR="0003021B" w:rsidRPr="0003021B" w:rsidRDefault="0003021B" w:rsidP="0003021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MongoDB Aggregation Pipeline:</w:t>
      </w:r>
      <w:r w:rsidRPr="0003021B">
        <w:rPr>
          <w:rFonts w:ascii="Times New Roman" w:hAnsi="Times New Roman" w:cs="Times New Roman"/>
          <w:sz w:val="28"/>
          <w:szCs w:val="28"/>
        </w:rPr>
        <w:t xml:space="preserve"> Lọc ứng viên theo các tiêu chí phức tạp như kỹ năng, số năm kinh nghiệm và dự án.</w:t>
      </w:r>
    </w:p>
    <w:p w14:paraId="458E19E4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4. Danh sách các Microservices dự kiến</w:t>
      </w:r>
    </w:p>
    <w:p w14:paraId="7784111F" w14:textId="77777777" w:rsidR="0003021B" w:rsidRPr="0003021B" w:rsidRDefault="0003021B" w:rsidP="00030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Identity Service:</w:t>
      </w:r>
      <w:r w:rsidRPr="0003021B">
        <w:rPr>
          <w:rFonts w:ascii="Times New Roman" w:hAnsi="Times New Roman" w:cs="Times New Roman"/>
          <w:sz w:val="28"/>
          <w:szCs w:val="28"/>
        </w:rPr>
        <w:t xml:space="preserve"> Quản lý xác thực và phân quyền (RBAC).</w:t>
      </w:r>
    </w:p>
    <w:p w14:paraId="2091D58A" w14:textId="77777777" w:rsidR="0003021B" w:rsidRPr="0003021B" w:rsidRDefault="0003021B" w:rsidP="00030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Organization Service:</w:t>
      </w:r>
      <w:r w:rsidRPr="0003021B">
        <w:rPr>
          <w:rFonts w:ascii="Times New Roman" w:hAnsi="Times New Roman" w:cs="Times New Roman"/>
          <w:sz w:val="28"/>
          <w:szCs w:val="28"/>
        </w:rPr>
        <w:t xml:space="preserve"> Quản lý nhân viên và sơ đồ tổ chức (Sử dụng SQL Server).</w:t>
      </w:r>
    </w:p>
    <w:p w14:paraId="15B9CB9A" w14:textId="77777777" w:rsidR="0003021B" w:rsidRPr="0003021B" w:rsidRDefault="0003021B" w:rsidP="00030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Leave Service:</w:t>
      </w:r>
      <w:r w:rsidRPr="0003021B">
        <w:rPr>
          <w:rFonts w:ascii="Times New Roman" w:hAnsi="Times New Roman" w:cs="Times New Roman"/>
          <w:sz w:val="28"/>
          <w:szCs w:val="28"/>
        </w:rPr>
        <w:t xml:space="preserve"> Quản lý quy trình phê duyệt nghỉ phép (Sử dụng SQL Server).</w:t>
      </w:r>
    </w:p>
    <w:p w14:paraId="13C49CD4" w14:textId="77777777" w:rsidR="0003021B" w:rsidRPr="0003021B" w:rsidRDefault="0003021B" w:rsidP="0003021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Recruitment Service:</w:t>
      </w:r>
      <w:r w:rsidRPr="0003021B">
        <w:rPr>
          <w:rFonts w:ascii="Times New Roman" w:hAnsi="Times New Roman" w:cs="Times New Roman"/>
          <w:sz w:val="28"/>
          <w:szCs w:val="28"/>
        </w:rPr>
        <w:t xml:space="preserve"> Quản lý ứng viên và quy trình tuyển dụng (Sử dụng MongoDB).</w:t>
      </w:r>
    </w:p>
    <w:p w14:paraId="78C1283C" w14:textId="77777777" w:rsidR="0003021B" w:rsidRPr="0003021B" w:rsidRDefault="0003021B" w:rsidP="000302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021B">
        <w:rPr>
          <w:rFonts w:ascii="Times New Roman" w:hAnsi="Times New Roman" w:cs="Times New Roman"/>
          <w:b/>
          <w:bCs/>
          <w:sz w:val="28"/>
          <w:szCs w:val="28"/>
        </w:rPr>
        <w:t>5. Ý nghĩa học thuật &amp; Thực tiễn</w:t>
      </w:r>
    </w:p>
    <w:p w14:paraId="253180FB" w14:textId="77777777" w:rsidR="0003021B" w:rsidRPr="0003021B" w:rsidRDefault="0003021B" w:rsidP="000302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sz w:val="28"/>
          <w:szCs w:val="28"/>
        </w:rPr>
        <w:t xml:space="preserve">Vận dụng kiến thức về </w:t>
      </w:r>
      <w:r w:rsidRPr="0003021B">
        <w:rPr>
          <w:rFonts w:ascii="Times New Roman" w:hAnsi="Times New Roman" w:cs="Times New Roman"/>
          <w:b/>
          <w:bCs/>
          <w:sz w:val="28"/>
          <w:szCs w:val="28"/>
        </w:rPr>
        <w:t>CAP trade-off</w:t>
      </w:r>
      <w:r w:rsidRPr="0003021B">
        <w:rPr>
          <w:rFonts w:ascii="Times New Roman" w:hAnsi="Times New Roman" w:cs="Times New Roman"/>
          <w:sz w:val="28"/>
          <w:szCs w:val="28"/>
        </w:rPr>
        <w:t xml:space="preserve"> trong thiết kế hệ thống phân tán.</w:t>
      </w:r>
    </w:p>
    <w:p w14:paraId="772DE855" w14:textId="77777777" w:rsidR="0003021B" w:rsidRPr="0003021B" w:rsidRDefault="0003021B" w:rsidP="000302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sz w:val="28"/>
          <w:szCs w:val="28"/>
        </w:rPr>
        <w:t>Kết hợp nhuần nhuyễn giữa tính nhất quán của SQL (ACID) và sự linh hoạt của NoSQL (BASE).</w:t>
      </w:r>
    </w:p>
    <w:p w14:paraId="37370C33" w14:textId="77777777" w:rsidR="0003021B" w:rsidRPr="0003021B" w:rsidRDefault="0003021B" w:rsidP="0003021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021B">
        <w:rPr>
          <w:rFonts w:ascii="Times New Roman" w:hAnsi="Times New Roman" w:cs="Times New Roman"/>
          <w:sz w:val="28"/>
          <w:szCs w:val="28"/>
        </w:rPr>
        <w:t>Mô phỏng sát thực tế môi trường doanh nghiệp hiện đại.</w:t>
      </w:r>
    </w:p>
    <w:p w14:paraId="6363D7C5" w14:textId="77777777" w:rsidR="007C4E35" w:rsidRPr="0003021B" w:rsidRDefault="007C4E35">
      <w:pPr>
        <w:rPr>
          <w:rFonts w:ascii="Times New Roman" w:hAnsi="Times New Roman" w:cs="Times New Roman"/>
          <w:sz w:val="28"/>
          <w:szCs w:val="28"/>
        </w:rPr>
      </w:pPr>
    </w:p>
    <w:sectPr w:rsidR="007C4E35" w:rsidRPr="00030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B74"/>
    <w:multiLevelType w:val="multilevel"/>
    <w:tmpl w:val="46F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49CF"/>
    <w:multiLevelType w:val="multilevel"/>
    <w:tmpl w:val="94B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2691B"/>
    <w:multiLevelType w:val="multilevel"/>
    <w:tmpl w:val="1FF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40C22"/>
    <w:multiLevelType w:val="multilevel"/>
    <w:tmpl w:val="7266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06A8C"/>
    <w:multiLevelType w:val="multilevel"/>
    <w:tmpl w:val="89C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443CD"/>
    <w:multiLevelType w:val="multilevel"/>
    <w:tmpl w:val="A33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28775">
    <w:abstractNumId w:val="4"/>
  </w:num>
  <w:num w:numId="2" w16cid:durableId="1833792010">
    <w:abstractNumId w:val="0"/>
  </w:num>
  <w:num w:numId="3" w16cid:durableId="1108815955">
    <w:abstractNumId w:val="2"/>
  </w:num>
  <w:num w:numId="4" w16cid:durableId="623926663">
    <w:abstractNumId w:val="1"/>
  </w:num>
  <w:num w:numId="5" w16cid:durableId="209339855">
    <w:abstractNumId w:val="3"/>
  </w:num>
  <w:num w:numId="6" w16cid:durableId="426393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11"/>
    <w:rsid w:val="0003021B"/>
    <w:rsid w:val="0024404E"/>
    <w:rsid w:val="004B4AEA"/>
    <w:rsid w:val="0050732C"/>
    <w:rsid w:val="00596F11"/>
    <w:rsid w:val="007C4E35"/>
    <w:rsid w:val="008C54AC"/>
    <w:rsid w:val="00BA4C33"/>
    <w:rsid w:val="00BE1C40"/>
    <w:rsid w:val="00E7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A96F"/>
  <w15:chartTrackingRefBased/>
  <w15:docId w15:val="{82D62F6D-52E0-4FB6-B3A1-126D1D9F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1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1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1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1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11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1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1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1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1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1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1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1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11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</dc:creator>
  <cp:keywords/>
  <dc:description/>
  <cp:lastModifiedBy>Trieu An</cp:lastModifiedBy>
  <cp:revision>2</cp:revision>
  <dcterms:created xsi:type="dcterms:W3CDTF">2026-03-20T10:01:00Z</dcterms:created>
  <dcterms:modified xsi:type="dcterms:W3CDTF">2026-03-20T10:01:00Z</dcterms:modified>
</cp:coreProperties>
</file>