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0B74" w14:textId="065932BE" w:rsidR="00AB6409" w:rsidRDefault="00AB6409" w:rsidP="00AB6409">
      <w:r w:rsidRPr="00AB6409">
        <w:rPr>
          <w:b/>
          <w:bCs/>
        </w:rPr>
        <w:t>Rubric Chấm điểm Đồ án Cuối kỳ</w:t>
      </w:r>
    </w:p>
    <w:p w14:paraId="4AE1834A" w14:textId="30D31352" w:rsidR="00AB6409" w:rsidRPr="00AB6409" w:rsidRDefault="00AB6409" w:rsidP="00AB6409">
      <w:r w:rsidRPr="00AB6409">
        <w:t xml:space="preserve">Rubric này được thiết kế để đánh giá sinh viên trên bốn phương diện chính: </w:t>
      </w:r>
      <w:r w:rsidRPr="00AB6409">
        <w:rPr>
          <w:b/>
          <w:bCs/>
        </w:rPr>
        <w:t>Thiết kế Kiến trúc</w:t>
      </w:r>
      <w:r w:rsidRPr="00AB6409">
        <w:t xml:space="preserve">, </w:t>
      </w:r>
      <w:r w:rsidRPr="00AB6409">
        <w:rPr>
          <w:b/>
          <w:bCs/>
        </w:rPr>
        <w:t>Triển khai Kỹ thuật</w:t>
      </w:r>
      <w:r w:rsidRPr="00AB6409">
        <w:t xml:space="preserve">, </w:t>
      </w:r>
      <w:r w:rsidRPr="00AB6409">
        <w:rPr>
          <w:b/>
          <w:bCs/>
        </w:rPr>
        <w:t>Chất lượng Báo cáo</w:t>
      </w:r>
      <w:r w:rsidRPr="00AB6409">
        <w:t xml:space="preserve">, và </w:t>
      </w:r>
      <w:r w:rsidRPr="00AB6409">
        <w:rPr>
          <w:b/>
          <w:bCs/>
        </w:rPr>
        <w:t>Kỹ năng Trình bày</w:t>
      </w:r>
      <w:r w:rsidRPr="00AB6409">
        <w:t>, đảm bảo bao quát tất cả các chuẩn đầu ra quan trọng của môn học.</w:t>
      </w:r>
    </w:p>
    <w:p w14:paraId="05A65CDE" w14:textId="581821BC" w:rsidR="00AB6409" w:rsidRPr="00AB6409" w:rsidRDefault="00AB6409" w:rsidP="00AB6409">
      <w:r w:rsidRPr="00AB6409">
        <w:pict w14:anchorId="7EBA4477">
          <v:rect id="_x0000_i1031" style="width:0;height:1.5pt" o:hralign="center" o:hrstd="t" o:hr="t" fillcolor="#a0a0a0" stroked="f"/>
        </w:pict>
      </w:r>
    </w:p>
    <w:p w14:paraId="5A455C08" w14:textId="77777777" w:rsidR="00AB6409" w:rsidRPr="00AB6409" w:rsidRDefault="00AB6409" w:rsidP="00AB6409">
      <w:r w:rsidRPr="00AB6409">
        <w:rPr>
          <w:b/>
          <w:bCs/>
        </w:rPr>
        <w:t>Tổng điểm: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7"/>
        <w:gridCol w:w="732"/>
        <w:gridCol w:w="7481"/>
      </w:tblGrid>
      <w:tr w:rsidR="00AB6409" w:rsidRPr="00AB6409" w14:paraId="066910FA" w14:textId="77777777" w:rsidTr="00AB6409">
        <w:trPr>
          <w:tblHeader/>
          <w:tblCellSpacing w:w="15" w:type="dxa"/>
        </w:trPr>
        <w:tc>
          <w:tcPr>
            <w:tcW w:w="0" w:type="auto"/>
            <w:vAlign w:val="center"/>
            <w:hideMark/>
          </w:tcPr>
          <w:p w14:paraId="31E87F44" w14:textId="77777777" w:rsidR="00AB6409" w:rsidRPr="00AB6409" w:rsidRDefault="00AB6409" w:rsidP="00AB6409">
            <w:r w:rsidRPr="00AB6409">
              <w:rPr>
                <w:b/>
                <w:bCs/>
              </w:rPr>
              <w:t>Hạng mục</w:t>
            </w:r>
          </w:p>
        </w:tc>
        <w:tc>
          <w:tcPr>
            <w:tcW w:w="0" w:type="auto"/>
            <w:vAlign w:val="center"/>
            <w:hideMark/>
          </w:tcPr>
          <w:p w14:paraId="3F671DCF" w14:textId="77777777" w:rsidR="00AB6409" w:rsidRPr="00AB6409" w:rsidRDefault="00AB6409" w:rsidP="00AB6409">
            <w:r w:rsidRPr="00AB6409">
              <w:rPr>
                <w:b/>
                <w:bCs/>
              </w:rPr>
              <w:t>Trọng số</w:t>
            </w:r>
          </w:p>
        </w:tc>
        <w:tc>
          <w:tcPr>
            <w:tcW w:w="0" w:type="auto"/>
            <w:vAlign w:val="center"/>
            <w:hideMark/>
          </w:tcPr>
          <w:p w14:paraId="71EF5A53" w14:textId="77777777" w:rsidR="00AB6409" w:rsidRPr="00AB6409" w:rsidRDefault="00AB6409" w:rsidP="00AB6409">
            <w:r w:rsidRPr="00AB6409">
              <w:rPr>
                <w:b/>
                <w:bCs/>
              </w:rPr>
              <w:t>Tiêu chí đánh giá (Thang điểm 10 cho mỗi hạng mục)</w:t>
            </w:r>
          </w:p>
        </w:tc>
      </w:tr>
      <w:tr w:rsidR="00AB6409" w:rsidRPr="00AB6409" w14:paraId="2B651AAA" w14:textId="77777777" w:rsidTr="00AB6409">
        <w:trPr>
          <w:tblCellSpacing w:w="15" w:type="dxa"/>
        </w:trPr>
        <w:tc>
          <w:tcPr>
            <w:tcW w:w="0" w:type="auto"/>
            <w:vAlign w:val="center"/>
            <w:hideMark/>
          </w:tcPr>
          <w:p w14:paraId="07BCECD0" w14:textId="77777777" w:rsidR="00AB6409" w:rsidRPr="00AB6409" w:rsidRDefault="00AB6409" w:rsidP="00AB6409">
            <w:r w:rsidRPr="00AB6409">
              <w:rPr>
                <w:b/>
                <w:bCs/>
              </w:rPr>
              <w:t>1. Thiết kế &amp; Kiến trúc CSDL</w:t>
            </w:r>
          </w:p>
        </w:tc>
        <w:tc>
          <w:tcPr>
            <w:tcW w:w="0" w:type="auto"/>
            <w:vAlign w:val="center"/>
            <w:hideMark/>
          </w:tcPr>
          <w:p w14:paraId="75D59E8F" w14:textId="77777777" w:rsidR="00AB6409" w:rsidRPr="00AB6409" w:rsidRDefault="00AB6409" w:rsidP="00AB6409">
            <w:r w:rsidRPr="00AB6409">
              <w:rPr>
                <w:b/>
                <w:bCs/>
              </w:rPr>
              <w:t>35%</w:t>
            </w:r>
          </w:p>
        </w:tc>
        <w:tc>
          <w:tcPr>
            <w:tcW w:w="0" w:type="auto"/>
            <w:vAlign w:val="center"/>
            <w:hideMark/>
          </w:tcPr>
          <w:p w14:paraId="1F30BA3B" w14:textId="77777777" w:rsidR="00AB6409" w:rsidRPr="00AB6409" w:rsidRDefault="00AB6409" w:rsidP="00AB6409">
            <w:r w:rsidRPr="00AB6409">
              <w:rPr>
                <w:b/>
                <w:bCs/>
              </w:rPr>
              <w:t>Xuất sắc (9-10):</w:t>
            </w:r>
            <w:r w:rsidRPr="00AB6409">
              <w:t xml:space="preserve"> • </w:t>
            </w:r>
            <w:r w:rsidRPr="00AB6409">
              <w:rPr>
                <w:b/>
                <w:bCs/>
              </w:rPr>
              <w:t>Biện luận sắc bén:</w:t>
            </w:r>
            <w:r w:rsidRPr="00AB6409">
              <w:t xml:space="preserve"> Lựa chọn phân chia dữ liệu giữa Oracle và MongoDB cực kỳ tối ưu, thể hiện sự am hiểu sâu sắc về trade-offs (ACID vs. BASE, cấu trúc vs. linh hoạt). • </w:t>
            </w:r>
            <w:r w:rsidRPr="00AB6409">
              <w:rPr>
                <w:b/>
                <w:bCs/>
              </w:rPr>
              <w:t>Lược đồ Oracle chặt chẽ:</w:t>
            </w:r>
            <w:r w:rsidRPr="00AB6409">
              <w:t xml:space="preserve"> ERD được chuẩn hóa tốt, sử dụng đúng kiểu dữ liệu, khóa ngoại và ràng buộc. • </w:t>
            </w:r>
            <w:r w:rsidRPr="00AB6409">
              <w:rPr>
                <w:b/>
                <w:bCs/>
              </w:rPr>
              <w:t>Lược đồ MongoDB thông minh:</w:t>
            </w:r>
            <w:r w:rsidRPr="00AB6409">
              <w:t xml:space="preserve"> Thiết kế nhúng/tham chiếu hợp lý, tối ưu cho các mẫu truy cập, cấu trúc document rõ ràng.</w:t>
            </w:r>
          </w:p>
        </w:tc>
      </w:tr>
      <w:tr w:rsidR="00AB6409" w:rsidRPr="00AB6409" w14:paraId="5F496AD9" w14:textId="77777777" w:rsidTr="00AB6409">
        <w:trPr>
          <w:tblCellSpacing w:w="15" w:type="dxa"/>
        </w:trPr>
        <w:tc>
          <w:tcPr>
            <w:tcW w:w="0" w:type="auto"/>
            <w:vAlign w:val="center"/>
            <w:hideMark/>
          </w:tcPr>
          <w:p w14:paraId="60BCAC32" w14:textId="77777777" w:rsidR="00AB6409" w:rsidRPr="00AB6409" w:rsidRDefault="00AB6409" w:rsidP="00AB6409"/>
        </w:tc>
        <w:tc>
          <w:tcPr>
            <w:tcW w:w="0" w:type="auto"/>
            <w:vAlign w:val="center"/>
            <w:hideMark/>
          </w:tcPr>
          <w:p w14:paraId="4126DC18" w14:textId="77777777" w:rsidR="00AB6409" w:rsidRPr="00AB6409" w:rsidRDefault="00AB6409" w:rsidP="00AB6409"/>
        </w:tc>
        <w:tc>
          <w:tcPr>
            <w:tcW w:w="0" w:type="auto"/>
            <w:vAlign w:val="center"/>
            <w:hideMark/>
          </w:tcPr>
          <w:p w14:paraId="0AD66E12" w14:textId="77777777" w:rsidR="00AB6409" w:rsidRPr="00AB6409" w:rsidRDefault="00AB6409" w:rsidP="00AB6409">
            <w:r w:rsidRPr="00AB6409">
              <w:rPr>
                <w:b/>
                <w:bCs/>
              </w:rPr>
              <w:t>Tốt (7-8):</w:t>
            </w:r>
            <w:r w:rsidRPr="00AB6409">
              <w:t xml:space="preserve"> • </w:t>
            </w:r>
            <w:r w:rsidRPr="00AB6409">
              <w:rPr>
                <w:b/>
                <w:bCs/>
              </w:rPr>
              <w:t>Biện luận hợp lý:</w:t>
            </w:r>
            <w:r w:rsidRPr="00AB6409">
              <w:t xml:space="preserve"> Lựa chọn phân chia dữ liệu tốt, giải thích được lý do nhưng có thể còn một vài điểm chưa tối ưu. • </w:t>
            </w:r>
            <w:r w:rsidRPr="00AB6409">
              <w:rPr>
                <w:b/>
                <w:bCs/>
              </w:rPr>
              <w:t>Lược đồ Oracle đúng đắn:</w:t>
            </w:r>
            <w:r w:rsidRPr="00AB6409">
              <w:t xml:space="preserve"> ERD chính xác, chuẩn hóa ở mức chấp nhận được. • </w:t>
            </w:r>
            <w:r w:rsidRPr="00AB6409">
              <w:rPr>
                <w:b/>
                <w:bCs/>
              </w:rPr>
              <w:t>Lược đồ MongoDB ổn:</w:t>
            </w:r>
            <w:r w:rsidRPr="00AB6409">
              <w:t xml:space="preserve"> Thiết kế hoạt động được, lựa chọn nhúng/tham chiếu có lý nhưng chưa phải tốt nhất.</w:t>
            </w:r>
          </w:p>
        </w:tc>
      </w:tr>
      <w:tr w:rsidR="00AB6409" w:rsidRPr="00AB6409" w14:paraId="72249D06" w14:textId="77777777" w:rsidTr="00AB6409">
        <w:trPr>
          <w:tblCellSpacing w:w="15" w:type="dxa"/>
        </w:trPr>
        <w:tc>
          <w:tcPr>
            <w:tcW w:w="0" w:type="auto"/>
            <w:vAlign w:val="center"/>
            <w:hideMark/>
          </w:tcPr>
          <w:p w14:paraId="1E94FD85" w14:textId="77777777" w:rsidR="00AB6409" w:rsidRPr="00AB6409" w:rsidRDefault="00AB6409" w:rsidP="00AB6409"/>
        </w:tc>
        <w:tc>
          <w:tcPr>
            <w:tcW w:w="0" w:type="auto"/>
            <w:vAlign w:val="center"/>
            <w:hideMark/>
          </w:tcPr>
          <w:p w14:paraId="54CEA65D" w14:textId="77777777" w:rsidR="00AB6409" w:rsidRPr="00AB6409" w:rsidRDefault="00AB6409" w:rsidP="00AB6409"/>
        </w:tc>
        <w:tc>
          <w:tcPr>
            <w:tcW w:w="0" w:type="auto"/>
            <w:vAlign w:val="center"/>
            <w:hideMark/>
          </w:tcPr>
          <w:p w14:paraId="16D12FD4" w14:textId="77777777" w:rsidR="00AB6409" w:rsidRPr="00AB6409" w:rsidRDefault="00AB6409" w:rsidP="00AB6409">
            <w:r w:rsidRPr="00AB6409">
              <w:rPr>
                <w:b/>
                <w:bCs/>
              </w:rPr>
              <w:t>Đạt (5-6):</w:t>
            </w:r>
            <w:r w:rsidRPr="00AB6409">
              <w:t xml:space="preserve"> • </w:t>
            </w:r>
            <w:r w:rsidRPr="00AB6409">
              <w:rPr>
                <w:b/>
                <w:bCs/>
              </w:rPr>
              <w:t>Biện luận cơ bản:</w:t>
            </w:r>
            <w:r w:rsidRPr="00AB6409">
              <w:t xml:space="preserve"> Có giải thích nhưng còn chung chung, lựa chọn phân chia dữ liệu chưa thực sự hợp lý. • </w:t>
            </w:r>
            <w:r w:rsidRPr="00AB6409">
              <w:rPr>
                <w:b/>
                <w:bCs/>
              </w:rPr>
              <w:t>Lược đồ Oracle còn thiếu sót:</w:t>
            </w:r>
            <w:r w:rsidRPr="00AB6409">
              <w:t xml:space="preserve"> ERD còn lỗi, chưa được chuẩn hóa tốt. • </w:t>
            </w:r>
            <w:r w:rsidRPr="00AB6409">
              <w:rPr>
                <w:b/>
                <w:bCs/>
              </w:rPr>
              <w:t>Lược đồ MongoDB đơn giản:</w:t>
            </w:r>
            <w:r w:rsidRPr="00AB6409">
              <w:t xml:space="preserve"> Thiết kế quá đơn giản, chưa tận dụng được thế mạnh của CSDL tài liệu.</w:t>
            </w:r>
          </w:p>
        </w:tc>
      </w:tr>
      <w:tr w:rsidR="00AB6409" w:rsidRPr="00AB6409" w14:paraId="120ECA61" w14:textId="77777777" w:rsidTr="00AB6409">
        <w:trPr>
          <w:tblCellSpacing w:w="15" w:type="dxa"/>
        </w:trPr>
        <w:tc>
          <w:tcPr>
            <w:tcW w:w="0" w:type="auto"/>
            <w:vAlign w:val="center"/>
            <w:hideMark/>
          </w:tcPr>
          <w:p w14:paraId="01A8D430" w14:textId="77777777" w:rsidR="00AB6409" w:rsidRPr="00AB6409" w:rsidRDefault="00AB6409" w:rsidP="00AB6409"/>
        </w:tc>
        <w:tc>
          <w:tcPr>
            <w:tcW w:w="0" w:type="auto"/>
            <w:vAlign w:val="center"/>
            <w:hideMark/>
          </w:tcPr>
          <w:p w14:paraId="44E0E338" w14:textId="77777777" w:rsidR="00AB6409" w:rsidRPr="00AB6409" w:rsidRDefault="00AB6409" w:rsidP="00AB6409"/>
        </w:tc>
        <w:tc>
          <w:tcPr>
            <w:tcW w:w="0" w:type="auto"/>
            <w:vAlign w:val="center"/>
            <w:hideMark/>
          </w:tcPr>
          <w:p w14:paraId="0279B483" w14:textId="77777777" w:rsidR="00AB6409" w:rsidRPr="00AB6409" w:rsidRDefault="00AB6409" w:rsidP="00AB6409">
            <w:r w:rsidRPr="00AB6409">
              <w:rPr>
                <w:b/>
                <w:bCs/>
              </w:rPr>
              <w:t>Cần cải thiện (&lt;5):</w:t>
            </w:r>
            <w:r w:rsidRPr="00AB6409">
              <w:t xml:space="preserve"> • Không biện luận hoặc lựa chọn phân chia sai hoàn toàn. Lược đồ CSDL có nhiều lỗi cơ bản, không đáp ứng được yêu cầu bài toán.</w:t>
            </w:r>
          </w:p>
        </w:tc>
      </w:tr>
      <w:tr w:rsidR="00AB6409" w:rsidRPr="00AB6409" w14:paraId="47028F40" w14:textId="77777777" w:rsidTr="00AB6409">
        <w:trPr>
          <w:tblCellSpacing w:w="15" w:type="dxa"/>
        </w:trPr>
        <w:tc>
          <w:tcPr>
            <w:tcW w:w="0" w:type="auto"/>
            <w:vAlign w:val="center"/>
            <w:hideMark/>
          </w:tcPr>
          <w:p w14:paraId="5C7694F9" w14:textId="77777777" w:rsidR="00AB6409" w:rsidRPr="00AB6409" w:rsidRDefault="00AB6409" w:rsidP="00AB6409">
            <w:r w:rsidRPr="00AB6409">
              <w:rPr>
                <w:b/>
                <w:bCs/>
              </w:rPr>
              <w:t>2. Triển khai Kỹ thuật</w:t>
            </w:r>
          </w:p>
        </w:tc>
        <w:tc>
          <w:tcPr>
            <w:tcW w:w="0" w:type="auto"/>
            <w:vAlign w:val="center"/>
            <w:hideMark/>
          </w:tcPr>
          <w:p w14:paraId="4C3E0BF8" w14:textId="77777777" w:rsidR="00AB6409" w:rsidRPr="00AB6409" w:rsidRDefault="00AB6409" w:rsidP="00AB6409">
            <w:r w:rsidRPr="00AB6409">
              <w:rPr>
                <w:b/>
                <w:bCs/>
              </w:rPr>
              <w:t>35%</w:t>
            </w:r>
          </w:p>
        </w:tc>
        <w:tc>
          <w:tcPr>
            <w:tcW w:w="0" w:type="auto"/>
            <w:vAlign w:val="center"/>
            <w:hideMark/>
          </w:tcPr>
          <w:p w14:paraId="035DF812" w14:textId="77777777" w:rsidR="00AB6409" w:rsidRPr="00AB6409" w:rsidRDefault="00AB6409" w:rsidP="00AB6409">
            <w:r w:rsidRPr="00AB6409">
              <w:rPr>
                <w:b/>
                <w:bCs/>
              </w:rPr>
              <w:t>Xuất sắc (9-10):</w:t>
            </w:r>
            <w:r w:rsidRPr="00AB6409">
              <w:t xml:space="preserve"> • </w:t>
            </w:r>
            <w:r w:rsidRPr="00AB6409">
              <w:rPr>
                <w:b/>
                <w:bCs/>
              </w:rPr>
              <w:t>Ứng dụng hoàn chỉnh:</w:t>
            </w:r>
            <w:r w:rsidRPr="00AB6409">
              <w:t xml:space="preserve"> Tất cả các chức năng yêu cầu hoạt động mượt mà, ổn định, không có lỗi. • </w:t>
            </w:r>
            <w:r w:rsidRPr="00AB6409">
              <w:rPr>
                <w:b/>
                <w:bCs/>
              </w:rPr>
              <w:t>Code nâng cao chính xác:</w:t>
            </w:r>
            <w:r w:rsidRPr="00AB6409">
              <w:t xml:space="preserve"> PL/SQL (Trigger/Procedure) và SQL Nâng cao (Window Func/CTE) được triển khai chính xác, hiệu quả. • </w:t>
            </w:r>
            <w:r w:rsidRPr="00AB6409">
              <w:rPr>
                <w:b/>
                <w:bCs/>
              </w:rPr>
              <w:t>Aggregation pipeline phức tạp:</w:t>
            </w:r>
            <w:r w:rsidRPr="00AB6409">
              <w:t xml:space="preserve"> </w:t>
            </w:r>
            <w:r w:rsidRPr="00AB6409">
              <w:lastRenderedPageBreak/>
              <w:t xml:space="preserve">Pipeline của MongoDB xử lý đúng nghiệp vụ, tối ưu và logic. • </w:t>
            </w:r>
            <w:r w:rsidRPr="00AB6409">
              <w:rPr>
                <w:b/>
                <w:bCs/>
              </w:rPr>
              <w:t>Tích hợp tốt:</w:t>
            </w:r>
            <w:r w:rsidRPr="00AB6409">
              <w:t xml:space="preserve"> Ứng dụng tương tác nhịp nhàng với cả hai CSDL.</w:t>
            </w:r>
          </w:p>
        </w:tc>
      </w:tr>
      <w:tr w:rsidR="00AB6409" w:rsidRPr="00AB6409" w14:paraId="31124AD5" w14:textId="77777777" w:rsidTr="00AB6409">
        <w:trPr>
          <w:tblCellSpacing w:w="15" w:type="dxa"/>
        </w:trPr>
        <w:tc>
          <w:tcPr>
            <w:tcW w:w="0" w:type="auto"/>
            <w:vAlign w:val="center"/>
            <w:hideMark/>
          </w:tcPr>
          <w:p w14:paraId="483E5361" w14:textId="77777777" w:rsidR="00AB6409" w:rsidRPr="00AB6409" w:rsidRDefault="00AB6409" w:rsidP="00AB6409"/>
        </w:tc>
        <w:tc>
          <w:tcPr>
            <w:tcW w:w="0" w:type="auto"/>
            <w:vAlign w:val="center"/>
            <w:hideMark/>
          </w:tcPr>
          <w:p w14:paraId="1A1194DF" w14:textId="77777777" w:rsidR="00AB6409" w:rsidRPr="00AB6409" w:rsidRDefault="00AB6409" w:rsidP="00AB6409"/>
        </w:tc>
        <w:tc>
          <w:tcPr>
            <w:tcW w:w="0" w:type="auto"/>
            <w:vAlign w:val="center"/>
            <w:hideMark/>
          </w:tcPr>
          <w:p w14:paraId="2F88E051" w14:textId="77777777" w:rsidR="00AB6409" w:rsidRPr="00AB6409" w:rsidRDefault="00AB6409" w:rsidP="00AB6409">
            <w:r w:rsidRPr="00AB6409">
              <w:rPr>
                <w:b/>
                <w:bCs/>
              </w:rPr>
              <w:t>Tốt (7-8):</w:t>
            </w:r>
            <w:r w:rsidRPr="00AB6409">
              <w:t xml:space="preserve"> • </w:t>
            </w:r>
            <w:r w:rsidRPr="00AB6409">
              <w:rPr>
                <w:b/>
                <w:bCs/>
              </w:rPr>
              <w:t>Ứng dụng hoạt động:</w:t>
            </w:r>
            <w:r w:rsidRPr="00AB6409">
              <w:t xml:space="preserve"> Hầu hết các chức năng chính hoạt động, có thể còn lỗi nhỏ không nghiêm trọng. • </w:t>
            </w:r>
            <w:r w:rsidRPr="00AB6409">
              <w:rPr>
                <w:b/>
                <w:bCs/>
              </w:rPr>
              <w:t>Code nâng cao đúng:</w:t>
            </w:r>
            <w:r w:rsidRPr="00AB6409">
              <w:t xml:space="preserve"> Triển khai đúng các yêu cầu kỹ thuật nhưng có thể còn cách tối ưu hơn. • </w:t>
            </w:r>
            <w:r w:rsidRPr="00AB6409">
              <w:rPr>
                <w:b/>
                <w:bCs/>
              </w:rPr>
              <w:t>Aggregation pipeline đúng:</w:t>
            </w:r>
            <w:r w:rsidRPr="00AB6409">
              <w:t xml:space="preserve"> Pipeline trả về kết quả đúng nhưng còn có thể viết gọn hơn.</w:t>
            </w:r>
          </w:p>
        </w:tc>
      </w:tr>
      <w:tr w:rsidR="00AB6409" w:rsidRPr="00AB6409" w14:paraId="5FC9DA70" w14:textId="77777777" w:rsidTr="00AB6409">
        <w:trPr>
          <w:tblCellSpacing w:w="15" w:type="dxa"/>
        </w:trPr>
        <w:tc>
          <w:tcPr>
            <w:tcW w:w="0" w:type="auto"/>
            <w:vAlign w:val="center"/>
            <w:hideMark/>
          </w:tcPr>
          <w:p w14:paraId="25CDAB31" w14:textId="77777777" w:rsidR="00AB6409" w:rsidRPr="00AB6409" w:rsidRDefault="00AB6409" w:rsidP="00AB6409"/>
        </w:tc>
        <w:tc>
          <w:tcPr>
            <w:tcW w:w="0" w:type="auto"/>
            <w:vAlign w:val="center"/>
            <w:hideMark/>
          </w:tcPr>
          <w:p w14:paraId="5E2D3A29" w14:textId="77777777" w:rsidR="00AB6409" w:rsidRPr="00AB6409" w:rsidRDefault="00AB6409" w:rsidP="00AB6409"/>
        </w:tc>
        <w:tc>
          <w:tcPr>
            <w:tcW w:w="0" w:type="auto"/>
            <w:vAlign w:val="center"/>
            <w:hideMark/>
          </w:tcPr>
          <w:p w14:paraId="081D1C0D" w14:textId="77777777" w:rsidR="00AB6409" w:rsidRPr="00AB6409" w:rsidRDefault="00AB6409" w:rsidP="00AB6409">
            <w:r w:rsidRPr="00AB6409">
              <w:rPr>
                <w:b/>
                <w:bCs/>
              </w:rPr>
              <w:t>Đạt (5-6):</w:t>
            </w:r>
            <w:r w:rsidRPr="00AB6409">
              <w:t xml:space="preserve"> • </w:t>
            </w:r>
            <w:r w:rsidRPr="00AB6409">
              <w:rPr>
                <w:b/>
                <w:bCs/>
              </w:rPr>
              <w:t>Ứng dụng chưa hoàn thiện:</w:t>
            </w:r>
            <w:r w:rsidRPr="00AB6409">
              <w:t xml:space="preserve"> Chỉ một phần chức năng hoạt động, còn nhiều lỗi. • </w:t>
            </w:r>
            <w:r w:rsidRPr="00AB6409">
              <w:rPr>
                <w:b/>
                <w:bCs/>
              </w:rPr>
              <w:t>Code nâng cao còn lỗi:</w:t>
            </w:r>
            <w:r w:rsidRPr="00AB6409">
              <w:t xml:space="preserve"> Logic của PL/SQL hoặc SQL Nâng cao còn sai sót. • </w:t>
            </w:r>
            <w:r w:rsidRPr="00AB6409">
              <w:rPr>
                <w:b/>
                <w:bCs/>
              </w:rPr>
              <w:t>Aggregation pipeline đơn giản:</w:t>
            </w:r>
            <w:r w:rsidRPr="00AB6409">
              <w:t xml:space="preserve"> Pipeline chỉ thực hiện được các thao tác cơ bản.</w:t>
            </w:r>
          </w:p>
        </w:tc>
      </w:tr>
      <w:tr w:rsidR="00AB6409" w:rsidRPr="00AB6409" w14:paraId="08A7F9EE" w14:textId="77777777" w:rsidTr="00AB6409">
        <w:trPr>
          <w:tblCellSpacing w:w="15" w:type="dxa"/>
        </w:trPr>
        <w:tc>
          <w:tcPr>
            <w:tcW w:w="0" w:type="auto"/>
            <w:vAlign w:val="center"/>
            <w:hideMark/>
          </w:tcPr>
          <w:p w14:paraId="5DCDF1F9" w14:textId="77777777" w:rsidR="00AB6409" w:rsidRPr="00AB6409" w:rsidRDefault="00AB6409" w:rsidP="00AB6409"/>
        </w:tc>
        <w:tc>
          <w:tcPr>
            <w:tcW w:w="0" w:type="auto"/>
            <w:vAlign w:val="center"/>
            <w:hideMark/>
          </w:tcPr>
          <w:p w14:paraId="40C8BDE4" w14:textId="77777777" w:rsidR="00AB6409" w:rsidRPr="00AB6409" w:rsidRDefault="00AB6409" w:rsidP="00AB6409"/>
        </w:tc>
        <w:tc>
          <w:tcPr>
            <w:tcW w:w="0" w:type="auto"/>
            <w:vAlign w:val="center"/>
            <w:hideMark/>
          </w:tcPr>
          <w:p w14:paraId="7029A4E6" w14:textId="77777777" w:rsidR="00AB6409" w:rsidRPr="00AB6409" w:rsidRDefault="00AB6409" w:rsidP="00AB6409">
            <w:r w:rsidRPr="00AB6409">
              <w:rPr>
                <w:b/>
                <w:bCs/>
              </w:rPr>
              <w:t>Cần cải thiện (&lt;5):</w:t>
            </w:r>
            <w:r w:rsidRPr="00AB6409">
              <w:t xml:space="preserve"> • Ứng dụng không chạy được hoặc chạy sai. Không hoàn thành các yêu cầu kỹ thuật tối thiểu.</w:t>
            </w:r>
          </w:p>
        </w:tc>
      </w:tr>
      <w:tr w:rsidR="00AB6409" w:rsidRPr="00AB6409" w14:paraId="31450C77" w14:textId="77777777" w:rsidTr="00AB6409">
        <w:trPr>
          <w:tblCellSpacing w:w="15" w:type="dxa"/>
        </w:trPr>
        <w:tc>
          <w:tcPr>
            <w:tcW w:w="0" w:type="auto"/>
            <w:vAlign w:val="center"/>
            <w:hideMark/>
          </w:tcPr>
          <w:p w14:paraId="2F2BC201" w14:textId="77777777" w:rsidR="00AB6409" w:rsidRPr="00AB6409" w:rsidRDefault="00AB6409" w:rsidP="00AB6409">
            <w:r w:rsidRPr="00AB6409">
              <w:rPr>
                <w:b/>
                <w:bCs/>
              </w:rPr>
              <w:t>3. Báo cáo &amp; Tài liệu</w:t>
            </w:r>
          </w:p>
        </w:tc>
        <w:tc>
          <w:tcPr>
            <w:tcW w:w="0" w:type="auto"/>
            <w:vAlign w:val="center"/>
            <w:hideMark/>
          </w:tcPr>
          <w:p w14:paraId="3CBE7016" w14:textId="77777777" w:rsidR="00AB6409" w:rsidRPr="00AB6409" w:rsidRDefault="00AB6409" w:rsidP="00AB6409">
            <w:r w:rsidRPr="00AB6409">
              <w:rPr>
                <w:b/>
                <w:bCs/>
              </w:rPr>
              <w:t>15%</w:t>
            </w:r>
          </w:p>
        </w:tc>
        <w:tc>
          <w:tcPr>
            <w:tcW w:w="0" w:type="auto"/>
            <w:vAlign w:val="center"/>
            <w:hideMark/>
          </w:tcPr>
          <w:p w14:paraId="70DEE005" w14:textId="77777777" w:rsidR="00AB6409" w:rsidRPr="00AB6409" w:rsidRDefault="00AB6409" w:rsidP="00AB6409">
            <w:r w:rsidRPr="00AB6409">
              <w:rPr>
                <w:b/>
                <w:bCs/>
              </w:rPr>
              <w:t>Xuất sắc (9-10):</w:t>
            </w:r>
            <w:r w:rsidRPr="00AB6409">
              <w:t xml:space="preserve"> • Trình bày chuyên nghiệp, logic, không lỗi chính tả. Phân tích sâu sắc, đầy đủ các sơ đồ (ERD, kiến trúc hệ thống), và giải thích rõ ràng mọi quyết định thiết kế.</w:t>
            </w:r>
          </w:p>
        </w:tc>
      </w:tr>
      <w:tr w:rsidR="00AB6409" w:rsidRPr="00AB6409" w14:paraId="696282E0" w14:textId="77777777" w:rsidTr="00AB6409">
        <w:trPr>
          <w:tblCellSpacing w:w="15" w:type="dxa"/>
        </w:trPr>
        <w:tc>
          <w:tcPr>
            <w:tcW w:w="0" w:type="auto"/>
            <w:vAlign w:val="center"/>
            <w:hideMark/>
          </w:tcPr>
          <w:p w14:paraId="40FBF364" w14:textId="77777777" w:rsidR="00AB6409" w:rsidRPr="00AB6409" w:rsidRDefault="00AB6409" w:rsidP="00AB6409"/>
        </w:tc>
        <w:tc>
          <w:tcPr>
            <w:tcW w:w="0" w:type="auto"/>
            <w:vAlign w:val="center"/>
            <w:hideMark/>
          </w:tcPr>
          <w:p w14:paraId="1CB52C15" w14:textId="77777777" w:rsidR="00AB6409" w:rsidRPr="00AB6409" w:rsidRDefault="00AB6409" w:rsidP="00AB6409"/>
        </w:tc>
        <w:tc>
          <w:tcPr>
            <w:tcW w:w="0" w:type="auto"/>
            <w:vAlign w:val="center"/>
            <w:hideMark/>
          </w:tcPr>
          <w:p w14:paraId="6D68D28E" w14:textId="77777777" w:rsidR="00AB6409" w:rsidRPr="00AB6409" w:rsidRDefault="00AB6409" w:rsidP="00AB6409">
            <w:r w:rsidRPr="00AB6409">
              <w:rPr>
                <w:b/>
                <w:bCs/>
              </w:rPr>
              <w:t>Tốt (7-8):</w:t>
            </w:r>
            <w:r w:rsidRPr="00AB6409">
              <w:t xml:space="preserve"> • Báo cáo đầy đủ các mục, nội dung chính xác, có các sơ đồ cần thiết. Diễn đạt đôi chỗ còn chưa mạch lạc.</w:t>
            </w:r>
          </w:p>
        </w:tc>
      </w:tr>
      <w:tr w:rsidR="00AB6409" w:rsidRPr="00AB6409" w14:paraId="39AE472F" w14:textId="77777777" w:rsidTr="00AB6409">
        <w:trPr>
          <w:tblCellSpacing w:w="15" w:type="dxa"/>
        </w:trPr>
        <w:tc>
          <w:tcPr>
            <w:tcW w:w="0" w:type="auto"/>
            <w:vAlign w:val="center"/>
            <w:hideMark/>
          </w:tcPr>
          <w:p w14:paraId="0343BDCB" w14:textId="77777777" w:rsidR="00AB6409" w:rsidRPr="00AB6409" w:rsidRDefault="00AB6409" w:rsidP="00AB6409"/>
        </w:tc>
        <w:tc>
          <w:tcPr>
            <w:tcW w:w="0" w:type="auto"/>
            <w:vAlign w:val="center"/>
            <w:hideMark/>
          </w:tcPr>
          <w:p w14:paraId="58D4D63B" w14:textId="77777777" w:rsidR="00AB6409" w:rsidRPr="00AB6409" w:rsidRDefault="00AB6409" w:rsidP="00AB6409"/>
        </w:tc>
        <w:tc>
          <w:tcPr>
            <w:tcW w:w="0" w:type="auto"/>
            <w:vAlign w:val="center"/>
            <w:hideMark/>
          </w:tcPr>
          <w:p w14:paraId="782B8C32" w14:textId="77777777" w:rsidR="00AB6409" w:rsidRPr="00AB6409" w:rsidRDefault="00AB6409" w:rsidP="00AB6409">
            <w:r w:rsidRPr="00AB6409">
              <w:rPr>
                <w:b/>
                <w:bCs/>
              </w:rPr>
              <w:t>Đạt (5-6):</w:t>
            </w:r>
            <w:r w:rsidRPr="00AB6409">
              <w:t xml:space="preserve"> • Báo cáo có đủ các mục nhưng phân tích còn sơ sài, thiếu các sơ đồ quan trọng, trình bày chưa tốt.</w:t>
            </w:r>
          </w:p>
        </w:tc>
      </w:tr>
      <w:tr w:rsidR="00AB6409" w:rsidRPr="00AB6409" w14:paraId="0B4298ED" w14:textId="77777777" w:rsidTr="00AB6409">
        <w:trPr>
          <w:tblCellSpacing w:w="15" w:type="dxa"/>
        </w:trPr>
        <w:tc>
          <w:tcPr>
            <w:tcW w:w="0" w:type="auto"/>
            <w:vAlign w:val="center"/>
            <w:hideMark/>
          </w:tcPr>
          <w:p w14:paraId="6DEDBB00" w14:textId="77777777" w:rsidR="00AB6409" w:rsidRPr="00AB6409" w:rsidRDefault="00AB6409" w:rsidP="00AB6409"/>
        </w:tc>
        <w:tc>
          <w:tcPr>
            <w:tcW w:w="0" w:type="auto"/>
            <w:vAlign w:val="center"/>
            <w:hideMark/>
          </w:tcPr>
          <w:p w14:paraId="542BE28A" w14:textId="77777777" w:rsidR="00AB6409" w:rsidRPr="00AB6409" w:rsidRDefault="00AB6409" w:rsidP="00AB6409"/>
        </w:tc>
        <w:tc>
          <w:tcPr>
            <w:tcW w:w="0" w:type="auto"/>
            <w:vAlign w:val="center"/>
            <w:hideMark/>
          </w:tcPr>
          <w:p w14:paraId="329EA592" w14:textId="77777777" w:rsidR="00AB6409" w:rsidRPr="00AB6409" w:rsidRDefault="00AB6409" w:rsidP="00AB6409">
            <w:r w:rsidRPr="00AB6409">
              <w:rPr>
                <w:b/>
                <w:bCs/>
              </w:rPr>
              <w:t>Cần cải thiện (&lt;5):</w:t>
            </w:r>
            <w:r w:rsidRPr="00AB6409">
              <w:t xml:space="preserve"> • Báo cáo cẩu thả, thiếu nhiều nội dung quan trọng, sao chép không trích dẫn.</w:t>
            </w:r>
          </w:p>
        </w:tc>
      </w:tr>
      <w:tr w:rsidR="00AB6409" w:rsidRPr="00AB6409" w14:paraId="1C955009" w14:textId="77777777" w:rsidTr="00AB6409">
        <w:trPr>
          <w:tblCellSpacing w:w="15" w:type="dxa"/>
        </w:trPr>
        <w:tc>
          <w:tcPr>
            <w:tcW w:w="0" w:type="auto"/>
            <w:vAlign w:val="center"/>
            <w:hideMark/>
          </w:tcPr>
          <w:p w14:paraId="14F16922" w14:textId="77777777" w:rsidR="00AB6409" w:rsidRPr="00AB6409" w:rsidRDefault="00AB6409" w:rsidP="00AB6409">
            <w:r w:rsidRPr="00AB6409">
              <w:rPr>
                <w:b/>
                <w:bCs/>
              </w:rPr>
              <w:t>4. Trình bày &amp; Vấn đáp</w:t>
            </w:r>
          </w:p>
        </w:tc>
        <w:tc>
          <w:tcPr>
            <w:tcW w:w="0" w:type="auto"/>
            <w:vAlign w:val="center"/>
            <w:hideMark/>
          </w:tcPr>
          <w:p w14:paraId="0C5AF733" w14:textId="77777777" w:rsidR="00AB6409" w:rsidRPr="00AB6409" w:rsidRDefault="00AB6409" w:rsidP="00AB6409">
            <w:r w:rsidRPr="00AB6409">
              <w:rPr>
                <w:b/>
                <w:bCs/>
              </w:rPr>
              <w:t>15%</w:t>
            </w:r>
          </w:p>
        </w:tc>
        <w:tc>
          <w:tcPr>
            <w:tcW w:w="0" w:type="auto"/>
            <w:vAlign w:val="center"/>
            <w:hideMark/>
          </w:tcPr>
          <w:p w14:paraId="18CA1BB3" w14:textId="77777777" w:rsidR="00AB6409" w:rsidRPr="00AB6409" w:rsidRDefault="00AB6409" w:rsidP="00AB6409">
            <w:r w:rsidRPr="00AB6409">
              <w:rPr>
                <w:b/>
                <w:bCs/>
              </w:rPr>
              <w:t>Xuất sắc (9-10):</w:t>
            </w:r>
            <w:r w:rsidRPr="00AB6409">
              <w:t xml:space="preserve"> • </w:t>
            </w:r>
            <w:r w:rsidRPr="00AB6409">
              <w:rPr>
                <w:b/>
                <w:bCs/>
              </w:rPr>
              <w:t>Demo ấn tượng:</w:t>
            </w:r>
            <w:r w:rsidRPr="00AB6409">
              <w:t xml:space="preserve"> Demo mượt mà, trình bày tự tin, chuyên nghiệp, đúng thời gian. • </w:t>
            </w:r>
            <w:r w:rsidRPr="00AB6409">
              <w:rPr>
                <w:b/>
                <w:bCs/>
              </w:rPr>
              <w:t>Am hiểu sâu:</w:t>
            </w:r>
            <w:r w:rsidRPr="00AB6409">
              <w:t xml:space="preserve"> Tất cả thành viên đều nắm vững hệ thống và trả lời câu hỏi phản biện một cách thuyết phục, thể hiện sự hiểu biết sâu.</w:t>
            </w:r>
          </w:p>
        </w:tc>
      </w:tr>
      <w:tr w:rsidR="00AB6409" w:rsidRPr="00AB6409" w14:paraId="30689A14" w14:textId="77777777" w:rsidTr="00AB6409">
        <w:trPr>
          <w:tblCellSpacing w:w="15" w:type="dxa"/>
        </w:trPr>
        <w:tc>
          <w:tcPr>
            <w:tcW w:w="0" w:type="auto"/>
            <w:vAlign w:val="center"/>
            <w:hideMark/>
          </w:tcPr>
          <w:p w14:paraId="272C30FA" w14:textId="77777777" w:rsidR="00AB6409" w:rsidRPr="00AB6409" w:rsidRDefault="00AB6409" w:rsidP="00AB6409"/>
        </w:tc>
        <w:tc>
          <w:tcPr>
            <w:tcW w:w="0" w:type="auto"/>
            <w:vAlign w:val="center"/>
            <w:hideMark/>
          </w:tcPr>
          <w:p w14:paraId="655FBA23" w14:textId="77777777" w:rsidR="00AB6409" w:rsidRPr="00AB6409" w:rsidRDefault="00AB6409" w:rsidP="00AB6409"/>
        </w:tc>
        <w:tc>
          <w:tcPr>
            <w:tcW w:w="0" w:type="auto"/>
            <w:vAlign w:val="center"/>
            <w:hideMark/>
          </w:tcPr>
          <w:p w14:paraId="2474D052" w14:textId="77777777" w:rsidR="00AB6409" w:rsidRPr="00AB6409" w:rsidRDefault="00AB6409" w:rsidP="00AB6409">
            <w:r w:rsidRPr="00AB6409">
              <w:rPr>
                <w:b/>
                <w:bCs/>
              </w:rPr>
              <w:t>Tốt (7-8):</w:t>
            </w:r>
            <w:r w:rsidRPr="00AB6409">
              <w:t xml:space="preserve"> • </w:t>
            </w:r>
            <w:r w:rsidRPr="00AB6409">
              <w:rPr>
                <w:b/>
                <w:bCs/>
              </w:rPr>
              <w:t>Demo tốt:</w:t>
            </w:r>
            <w:r w:rsidRPr="00AB6409">
              <w:t xml:space="preserve"> Demo được các chức năng chính, trình bày rõ ràng. • </w:t>
            </w:r>
            <w:r w:rsidRPr="00AB6409">
              <w:rPr>
                <w:b/>
                <w:bCs/>
              </w:rPr>
              <w:t>Trả lời được câu hỏi:</w:t>
            </w:r>
            <w:r w:rsidRPr="00AB6409">
              <w:t xml:space="preserve"> Trả lời đúng hầu hết các câu hỏi, nhưng có thể còn thành viên chưa thực sự nắm rõ toàn bộ hệ thống.</w:t>
            </w:r>
          </w:p>
        </w:tc>
      </w:tr>
      <w:tr w:rsidR="00AB6409" w:rsidRPr="00AB6409" w14:paraId="4E75DB63" w14:textId="77777777" w:rsidTr="00AB6409">
        <w:trPr>
          <w:tblCellSpacing w:w="15" w:type="dxa"/>
        </w:trPr>
        <w:tc>
          <w:tcPr>
            <w:tcW w:w="0" w:type="auto"/>
            <w:vAlign w:val="center"/>
            <w:hideMark/>
          </w:tcPr>
          <w:p w14:paraId="37EBC543" w14:textId="77777777" w:rsidR="00AB6409" w:rsidRPr="00AB6409" w:rsidRDefault="00AB6409" w:rsidP="00AB6409"/>
        </w:tc>
        <w:tc>
          <w:tcPr>
            <w:tcW w:w="0" w:type="auto"/>
            <w:vAlign w:val="center"/>
            <w:hideMark/>
          </w:tcPr>
          <w:p w14:paraId="6AFB6691" w14:textId="77777777" w:rsidR="00AB6409" w:rsidRPr="00AB6409" w:rsidRDefault="00AB6409" w:rsidP="00AB6409"/>
        </w:tc>
        <w:tc>
          <w:tcPr>
            <w:tcW w:w="0" w:type="auto"/>
            <w:vAlign w:val="center"/>
            <w:hideMark/>
          </w:tcPr>
          <w:p w14:paraId="499AB09A" w14:textId="77777777" w:rsidR="00AB6409" w:rsidRPr="00AB6409" w:rsidRDefault="00AB6409" w:rsidP="00AB6409">
            <w:r w:rsidRPr="00AB6409">
              <w:rPr>
                <w:b/>
                <w:bCs/>
              </w:rPr>
              <w:t>Đạt (5-6):</w:t>
            </w:r>
            <w:r w:rsidRPr="00AB6409">
              <w:t xml:space="preserve"> • </w:t>
            </w:r>
            <w:r w:rsidRPr="00AB6409">
              <w:rPr>
                <w:b/>
                <w:bCs/>
              </w:rPr>
              <w:t>Demo được:</w:t>
            </w:r>
            <w:r w:rsidRPr="00AB6409">
              <w:t xml:space="preserve"> Demo còn lúng túng, không thể hiện hết các chức năng. • </w:t>
            </w:r>
            <w:r w:rsidRPr="00AB6409">
              <w:rPr>
                <w:b/>
                <w:bCs/>
              </w:rPr>
              <w:t>Trả lời cơ bản:</w:t>
            </w:r>
            <w:r w:rsidRPr="00AB6409">
              <w:t xml:space="preserve"> Chỉ trả lời được các câu hỏi dễ, né tránh các câu hỏi sâu về kỹ thuật.</w:t>
            </w:r>
          </w:p>
        </w:tc>
      </w:tr>
      <w:tr w:rsidR="00AB6409" w:rsidRPr="00AB6409" w14:paraId="3C4F52FD" w14:textId="77777777" w:rsidTr="00AB6409">
        <w:trPr>
          <w:tblCellSpacing w:w="15" w:type="dxa"/>
        </w:trPr>
        <w:tc>
          <w:tcPr>
            <w:tcW w:w="0" w:type="auto"/>
            <w:vAlign w:val="center"/>
            <w:hideMark/>
          </w:tcPr>
          <w:p w14:paraId="1A6E3DD5" w14:textId="77777777" w:rsidR="00AB6409" w:rsidRPr="00AB6409" w:rsidRDefault="00AB6409" w:rsidP="00AB6409"/>
        </w:tc>
        <w:tc>
          <w:tcPr>
            <w:tcW w:w="0" w:type="auto"/>
            <w:vAlign w:val="center"/>
            <w:hideMark/>
          </w:tcPr>
          <w:p w14:paraId="1246D831" w14:textId="77777777" w:rsidR="00AB6409" w:rsidRPr="00AB6409" w:rsidRDefault="00AB6409" w:rsidP="00AB6409"/>
        </w:tc>
        <w:tc>
          <w:tcPr>
            <w:tcW w:w="0" w:type="auto"/>
            <w:vAlign w:val="center"/>
            <w:hideMark/>
          </w:tcPr>
          <w:p w14:paraId="42E0920A" w14:textId="77777777" w:rsidR="00AB6409" w:rsidRPr="00AB6409" w:rsidRDefault="00AB6409" w:rsidP="00AB6409">
            <w:r w:rsidRPr="00AB6409">
              <w:rPr>
                <w:b/>
                <w:bCs/>
              </w:rPr>
              <w:t>Cần cải thiện (&lt;5):</w:t>
            </w:r>
            <w:r w:rsidRPr="00AB6409">
              <w:t xml:space="preserve"> • Demo thất bại, trình bày kém, không trả lời được câu hỏi hoặc trả lời sai. Không thể hiện được sự làm việc nhóm.</w:t>
            </w:r>
          </w:p>
        </w:tc>
      </w:tr>
    </w:tbl>
    <w:p w14:paraId="7700426D" w14:textId="77777777" w:rsidR="009305C9" w:rsidRDefault="009305C9"/>
    <w:sectPr w:rsidR="00930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09"/>
    <w:rsid w:val="00233B46"/>
    <w:rsid w:val="004170C7"/>
    <w:rsid w:val="00480635"/>
    <w:rsid w:val="005B231E"/>
    <w:rsid w:val="005C6AE6"/>
    <w:rsid w:val="009305C9"/>
    <w:rsid w:val="009D0A64"/>
    <w:rsid w:val="00AB6409"/>
    <w:rsid w:val="00BD30B0"/>
    <w:rsid w:val="00E37D3C"/>
    <w:rsid w:val="00EB0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3666B"/>
  <w15:chartTrackingRefBased/>
  <w15:docId w15:val="{B0DCEE7D-C104-4BAD-A0A6-0563478C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409"/>
    <w:rPr>
      <w:rFonts w:eastAsiaTheme="majorEastAsia" w:cstheme="majorBidi"/>
      <w:color w:val="272727" w:themeColor="text1" w:themeTint="D8"/>
    </w:rPr>
  </w:style>
  <w:style w:type="paragraph" w:styleId="Title">
    <w:name w:val="Title"/>
    <w:basedOn w:val="Normal"/>
    <w:next w:val="Normal"/>
    <w:link w:val="TitleChar"/>
    <w:uiPriority w:val="10"/>
    <w:qFormat/>
    <w:rsid w:val="00AB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409"/>
    <w:pPr>
      <w:spacing w:before="160"/>
      <w:jc w:val="center"/>
    </w:pPr>
    <w:rPr>
      <w:i/>
      <w:iCs/>
      <w:color w:val="404040" w:themeColor="text1" w:themeTint="BF"/>
    </w:rPr>
  </w:style>
  <w:style w:type="character" w:customStyle="1" w:styleId="QuoteChar">
    <w:name w:val="Quote Char"/>
    <w:basedOn w:val="DefaultParagraphFont"/>
    <w:link w:val="Quote"/>
    <w:uiPriority w:val="29"/>
    <w:rsid w:val="00AB6409"/>
    <w:rPr>
      <w:i/>
      <w:iCs/>
      <w:color w:val="404040" w:themeColor="text1" w:themeTint="BF"/>
    </w:rPr>
  </w:style>
  <w:style w:type="paragraph" w:styleId="ListParagraph">
    <w:name w:val="List Paragraph"/>
    <w:basedOn w:val="Normal"/>
    <w:uiPriority w:val="34"/>
    <w:qFormat/>
    <w:rsid w:val="00AB6409"/>
    <w:pPr>
      <w:ind w:left="720"/>
      <w:contextualSpacing/>
    </w:pPr>
  </w:style>
  <w:style w:type="character" w:styleId="IntenseEmphasis">
    <w:name w:val="Intense Emphasis"/>
    <w:basedOn w:val="DefaultParagraphFont"/>
    <w:uiPriority w:val="21"/>
    <w:qFormat/>
    <w:rsid w:val="00AB6409"/>
    <w:rPr>
      <w:i/>
      <w:iCs/>
      <w:color w:val="0F4761" w:themeColor="accent1" w:themeShade="BF"/>
    </w:rPr>
  </w:style>
  <w:style w:type="paragraph" w:styleId="IntenseQuote">
    <w:name w:val="Intense Quote"/>
    <w:basedOn w:val="Normal"/>
    <w:next w:val="Normal"/>
    <w:link w:val="IntenseQuoteChar"/>
    <w:uiPriority w:val="30"/>
    <w:qFormat/>
    <w:rsid w:val="00AB6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409"/>
    <w:rPr>
      <w:i/>
      <w:iCs/>
      <w:color w:val="0F4761" w:themeColor="accent1" w:themeShade="BF"/>
    </w:rPr>
  </w:style>
  <w:style w:type="character" w:styleId="IntenseReference">
    <w:name w:val="Intense Reference"/>
    <w:basedOn w:val="DefaultParagraphFont"/>
    <w:uiPriority w:val="32"/>
    <w:qFormat/>
    <w:rsid w:val="00AB6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790</Words>
  <Characters>3051</Characters>
  <Application>Microsoft Office Word</Application>
  <DocSecurity>0</DocSecurity>
  <Lines>109</Lines>
  <Paragraphs>30</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Kim Anh Vo</dc:creator>
  <cp:keywords/>
  <dc:description/>
  <cp:lastModifiedBy>Thi Kim Anh Vo</cp:lastModifiedBy>
  <cp:revision>1</cp:revision>
  <dcterms:created xsi:type="dcterms:W3CDTF">2025-09-29T02:17:00Z</dcterms:created>
  <dcterms:modified xsi:type="dcterms:W3CDTF">2025-09-29T02:18:00Z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bd1139cd-4824-4c80-95f2-c38f4022a85a</vt:lpwstr>
  </property>
</Properties>
</file>