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52"/>
        </w:rPr>
        <w:t>Terac &lt;&gt; Berkeley AI Hackathon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7600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8b89260-b956-4ca2-9f93-e89c2a85c18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60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About Terac</w:t>
      </w:r>
    </w:p>
    <w:p>
      <w:pPr>
        <w:spacing w:after="160"/>
      </w:pPr>
      <w:r>
        <w:t>Terac is the expert network powering frontier research. We make human labor accessible on-demand through a simple API. You tell us what job needs to be done and what kind of expert you need: we handle sourcing, screening, verification, and payouts.</w:t>
      </w:r>
    </w:p>
    <w:p>
      <w:pPr>
        <w:spacing w:after="160"/>
      </w:pPr>
      <w:r>
        <w:t>We've raised $9M from Emergence, SignalFire, Audacious, and Z Fellows. We believe that as AI agents start running companies, the bottleneck won't be code, it'll be access to the right human at the right time.</w:t>
      </w:r>
    </w:p>
    <w:p>
      <w:pPr>
        <w:spacing w:after="160"/>
      </w:pPr>
      <w:r>
        <w:t>We're hiring in-person engineers in San Francisco. If you build something great this weekend, we want to talk.</w:t>
      </w:r>
    </w:p>
    <w:p>
      <w:pPr>
        <w:pBdr>
          <w:bottom w:val="single" w:sz="4" w:space="1" w:color="BFBFBF"/>
        </w:pBdr>
      </w:pPr>
    </w:p>
    <w:p>
      <w:pPr>
        <w:pStyle w:val="Heading1"/>
      </w:pPr>
      <w:r>
        <w:t>Our Berkeley Hackathon Challenge</w:t>
      </w:r>
    </w:p>
    <w:p>
      <w:pPr>
        <w:spacing w:after="160"/>
      </w:pPr>
      <w:r>
        <w:t>Over the past year, we've seen a large trend in teams shipping/training their own AI models as part of their hackathon projects. Traditionally, teams have utilized Kaggle and Hugging Face - but today, we want to raise the bar even higher.</w:t>
      </w:r>
    </w:p>
    <w:p>
      <w:pPr>
        <w:spacing w:after="160"/>
      </w:pPr>
      <w:r>
        <w:t>This track is about making a model measurably better with data you collect yourself during the hackathon using Terac.</w:t>
      </w:r>
    </w:p>
    <w:p>
      <w:pPr>
        <w:spacing w:after="160"/>
      </w:pPr>
      <w:r>
        <w:t>That means:</w:t>
      </w:r>
    </w:p>
    <w:p>
      <w:pPr>
        <w:pStyle w:val="ListNumber"/>
      </w:pPr>
      <w:r>
        <w:rPr>
          <w:b/>
        </w:rPr>
        <w:t>Building an annotation environment.</w:t>
      </w:r>
      <w:r>
        <w:t xml:space="preserve"> A simple app (a Vercel app works great) where an AI generates tasks or outputs and a human labels, rates, or compares them.</w:t>
      </w:r>
    </w:p>
    <w:p>
      <w:pPr>
        <w:pStyle w:val="ListNumber"/>
      </w:pPr>
      <w:r>
        <w:rPr>
          <w:b/>
        </w:rPr>
        <w:t>Calling the Terac API/MCP to bring the annotators.</w:t>
      </w:r>
      <w:r>
        <w:t xml:space="preserve"> Launch your task on Terac and we'll get real people to annotate it. You focus on the environment, not on recruiting or incentives. That part is on us.</w:t>
      </w:r>
    </w:p>
    <w:p>
      <w:pPr>
        <w:pStyle w:val="ListNumber"/>
      </w:pPr>
      <w:r>
        <w:rPr>
          <w:b/>
        </w:rPr>
        <w:t>Fine-tuning and improving your model.</w:t>
      </w:r>
      <w:r>
        <w:t xml:space="preserve"> Train a model on the data you collected and show a clear improvement over the base model.</w:t>
      </w:r>
    </w:p>
    <w:p>
      <w:pPr>
        <w:spacing w:before="160" w:after="240"/>
      </w:pPr>
      <w:r>
        <w:t>Pull that off within 24 hours and you've built something genuinely impressive.</w:t>
      </w:r>
    </w:p>
    <w:p>
      <w:pPr>
        <w:pStyle w:val="Heading1"/>
      </w:pPr>
      <w:r>
        <w:t>Judging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92"/>
            <w:shd w:fill="EDEDED"/>
          </w:tcPr>
          <w:p>
            <w:r/>
            <w:r>
              <w:rPr>
                <w:b/>
                <w:sz w:val="21"/>
              </w:rPr>
              <w:t>Criteria</w:t>
            </w:r>
          </w:p>
        </w:tc>
        <w:tc>
          <w:tcPr>
            <w:tcW w:type="dxa" w:w="1584"/>
            <w:shd w:fill="EDEDED"/>
          </w:tcPr>
          <w:p>
            <w:r/>
            <w:r>
              <w:rPr>
                <w:b/>
                <w:sz w:val="21"/>
              </w:rPr>
              <w:t>Weight</w:t>
            </w:r>
          </w:p>
        </w:tc>
        <w:tc>
          <w:tcPr>
            <w:tcW w:type="dxa" w:w="6048"/>
            <w:shd w:fill="EDEDED"/>
          </w:tcPr>
          <w:p>
            <w:r/>
            <w:r>
              <w:rPr>
                <w:b/>
                <w:sz w:val="21"/>
              </w:rPr>
              <w:t>What We're Looking For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  <w:sz w:val="21"/>
              </w:rPr>
              <w:t>Model Improvement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21"/>
              </w:rPr>
              <w:t>40%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21"/>
              </w:rPr>
              <w:t>Improvement over the base model, credibly shown (ideally a before/after human eval via Terac)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  <w:sz w:val="21"/>
              </w:rPr>
              <w:t>Annotation Environment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21"/>
              </w:rPr>
              <w:t>35%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21"/>
              </w:rPr>
              <w:t>Task design, creativity, and UX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  <w:sz w:val="21"/>
              </w:rPr>
              <w:t>Use of Human Data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21"/>
              </w:rPr>
              <w:t>25%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21"/>
              </w:rPr>
              <w:t>Smart use of the human data (label quality, and getting signal efficiently within your credit)</w:t>
            </w:r>
          </w:p>
        </w:tc>
      </w:tr>
    </w:tbl>
    <w:p/>
    <w:p>
      <w:pPr>
        <w:pStyle w:val="Heading1"/>
      </w:pPr>
      <w:r>
        <w:t>Setup/Guidelines</w:t>
      </w:r>
    </w:p>
    <w:p>
      <w:pPr>
        <w:pStyle w:val="ListBullet"/>
      </w:pPr>
      <w:r>
        <w:t>You'll sign in to Terac as a researcher. Send us a Slack message and we'll give your team credits.</w:t>
      </w:r>
    </w:p>
    <w:p>
      <w:pPr>
        <w:pStyle w:val="ListBullet"/>
      </w:pPr>
      <w:r>
        <w:t>Each team gets $250 in Terac credit to spend on annotations.</w:t>
      </w:r>
    </w:p>
    <w:p>
      <w:pPr>
        <w:pStyle w:val="ListBullet"/>
      </w:pPr>
      <w:r>
        <w:t>Annotators are general-population only. No specialist panels (no doctors, lawyers, and so on), which keeps turnaround fast and your credit going further.</w:t>
      </w:r>
    </w:p>
    <w:p>
      <w:pPr>
        <w:pStyle w:val="ListBullet"/>
      </w:pPr>
      <w:r>
        <w:t>Setup our MCP here.</w:t>
      </w:r>
    </w:p>
    <w:p>
      <w:pPr>
        <w:pStyle w:val="ListBullet"/>
      </w:pPr>
      <w:r>
        <w:t>View our API here.</w:t>
      </w:r>
    </w:p>
    <w:p>
      <w:pPr>
        <w:pStyle w:val="ListBullet"/>
      </w:pPr>
      <w:r>
        <w:t>Reference our example projects and guides below!</w:t>
      </w:r>
    </w:p>
    <w:p>
      <w:pPr>
        <w:pStyle w:val="Heading1"/>
      </w:pPr>
      <w:r>
        <w:t>Prizes</w:t>
      </w:r>
    </w:p>
    <w:p>
      <w:r>
        <w:rPr>
          <w:b/>
        </w:rPr>
        <w:t xml:space="preserve">1st place: </w:t>
      </w:r>
      <w:r>
        <w:t>$1000 cash + Interviews at Terac</w:t>
      </w:r>
    </w:p>
    <w:p>
      <w:r>
        <w:rPr>
          <w:b/>
        </w:rPr>
        <w:t xml:space="preserve">2nd place: </w:t>
      </w:r>
      <w:r>
        <w:t>$500 cash + Interviews at Terac</w:t>
      </w:r>
    </w:p>
    <w:p>
      <w:pPr>
        <w:pStyle w:val="Heading1"/>
      </w:pPr>
      <w:r>
        <w:t>Project Examples [WIP]</w:t>
      </w:r>
    </w:p>
    <w:p>
      <w:r>
        <w:rPr>
          <w:b/>
        </w:rPr>
        <w:t>Example 1:</w:t>
      </w:r>
    </w:p>
    <w:p>
      <w:pPr>
        <w:spacing w:after="360"/>
      </w:pPr>
      <w:r>
        <w:t>An SVG comparison arena where an LLM generates two SVGs and humans rate which is better</w:t>
      </w:r>
    </w:p>
    <w:p>
      <w:r>
        <w:t>Please contact Moritz Kamke (510)-717-5960 with questions!</w:t>
      </w:r>
    </w:p>
    <w:p>
      <w:r>
        <w:t>(To be updated)</w:t>
      </w:r>
    </w:p>
    <w:sectPr w:rsidR="00FC693F" w:rsidRPr="0006063C" w:rsidSect="00034616">
      <w:footerReference w:type="default" r:id="rId10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Copied from Terac &lt;&gt; Berkeley AI Hackathon page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