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DA66C" w14:textId="7EB8EC12" w:rsidR="0042068A" w:rsidRDefault="00703E55" w:rsidP="002F67BF">
      <w:pPr>
        <w:pStyle w:val="Heading1"/>
        <w:rPr>
          <w:lang w:val="vi-VN"/>
        </w:rPr>
      </w:pPr>
      <w:r>
        <w:t>Business</w:t>
      </w:r>
      <w:r>
        <w:rPr>
          <w:lang w:val="vi-VN"/>
        </w:rPr>
        <w:t xml:space="preserve"> Law</w:t>
      </w:r>
    </w:p>
    <w:p w14:paraId="5BAB184E" w14:textId="7321CC99" w:rsidR="00703E55" w:rsidRDefault="00703E55">
      <w:pPr>
        <w:rPr>
          <w:lang w:val="vi-VN"/>
        </w:rPr>
      </w:pPr>
      <w:r>
        <w:rPr>
          <w:lang w:val="vi-VN"/>
        </w:rPr>
        <w:t xml:space="preserve">3. Limited Liability Company ( LLC ) - </w:t>
      </w:r>
      <w:r w:rsidRPr="00703E55">
        <w:rPr>
          <w:lang w:val="vi-VN"/>
        </w:rPr>
        <w:t>Công ty trách nhiệm hữu hạn</w:t>
      </w:r>
    </w:p>
    <w:p w14:paraId="5657FAB3" w14:textId="10D348DA" w:rsidR="00703E55" w:rsidRDefault="00703E55">
      <w:pPr>
        <w:rPr>
          <w:lang w:val="vi-VN"/>
        </w:rPr>
      </w:pPr>
      <w:r w:rsidRPr="00703E55">
        <w:rPr>
          <w:noProof/>
          <w:lang w:val="vi-VN"/>
        </w:rPr>
        <w:drawing>
          <wp:inline distT="0" distB="0" distL="0" distR="0" wp14:anchorId="149E8147" wp14:editId="1FD24F78">
            <wp:extent cx="6241321" cy="3917019"/>
            <wp:effectExtent l="0" t="0" r="7620" b="7620"/>
            <wp:docPr id="15216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3257" name=""/>
                    <pic:cNvPicPr/>
                  </pic:nvPicPr>
                  <pic:blipFill>
                    <a:blip r:embed="rId4"/>
                    <a:stretch>
                      <a:fillRect/>
                    </a:stretch>
                  </pic:blipFill>
                  <pic:spPr>
                    <a:xfrm>
                      <a:off x="0" y="0"/>
                      <a:ext cx="6241321" cy="3917019"/>
                    </a:xfrm>
                    <a:prstGeom prst="rect">
                      <a:avLst/>
                    </a:prstGeom>
                  </pic:spPr>
                </pic:pic>
              </a:graphicData>
            </a:graphic>
          </wp:inline>
        </w:drawing>
      </w:r>
    </w:p>
    <w:p w14:paraId="38C9AE5C" w14:textId="7829E449" w:rsidR="00703E55" w:rsidRDefault="0032754B">
      <w:pPr>
        <w:rPr>
          <w:lang w:val="vi-VN"/>
        </w:rPr>
      </w:pPr>
      <w:r>
        <w:rPr>
          <w:lang w:val="vi-VN"/>
        </w:rPr>
        <w:t xml:space="preserve">Ưu điểm </w:t>
      </w:r>
    </w:p>
    <w:p w14:paraId="5EE72AAA" w14:textId="615AD86B" w:rsidR="0032754B" w:rsidRDefault="0032754B">
      <w:pPr>
        <w:rPr>
          <w:lang w:val="vi-VN"/>
        </w:rPr>
      </w:pPr>
      <w:r>
        <w:rPr>
          <w:lang w:val="vi-VN"/>
        </w:rPr>
        <w:t xml:space="preserve">+ Tạo sự an toàn cho tài khoản cá nhân : </w:t>
      </w:r>
      <w:r w:rsidR="00886E53">
        <w:rPr>
          <w:lang w:val="vi-VN"/>
        </w:rPr>
        <w:t xml:space="preserve">Không phải chịu trách nhiệm cá nhân với các khoản nợ hoặc kiện tụng của công ty mà chỉ trên khoản vốn đã đóng góp. </w:t>
      </w:r>
    </w:p>
    <w:p w14:paraId="6CE03188" w14:textId="662926F7" w:rsidR="00886E53" w:rsidRDefault="00886E53">
      <w:pPr>
        <w:rPr>
          <w:lang w:val="vi-VN"/>
        </w:rPr>
      </w:pPr>
      <w:r>
        <w:rPr>
          <w:lang w:val="vi-VN"/>
        </w:rPr>
        <w:t>Ai sẽ là người chịu trách nhiệm nếu liên quan tới nợ và pháp lý ?</w:t>
      </w:r>
    </w:p>
    <w:p w14:paraId="567E99C9" w14:textId="31AA4BED" w:rsidR="00886E53" w:rsidRDefault="00886E53">
      <w:pPr>
        <w:rPr>
          <w:lang w:val="vi-VN"/>
        </w:rPr>
      </w:pPr>
      <w:r>
        <w:rPr>
          <w:lang w:val="vi-VN"/>
        </w:rPr>
        <w:t xml:space="preserve">+ Giảm thuế thu nhập cá nhân : Với các hình thức khác, chủ sở hữu chịu 2 loại thuế ( BTCF và ATCF ). Lợi nhuận sẽ chuyển đến vốn cá nhân chủ sở hữu, và từ đó sẽ giảm được 1 lần tính thuế. </w:t>
      </w:r>
    </w:p>
    <w:p w14:paraId="563FD962" w14:textId="0EC5EA5A" w:rsidR="00886E53" w:rsidRDefault="00886E53">
      <w:pPr>
        <w:rPr>
          <w:lang w:val="vi-VN"/>
        </w:rPr>
      </w:pPr>
      <w:r>
        <w:rPr>
          <w:lang w:val="vi-VN"/>
        </w:rPr>
        <w:t>+ Nâng cao uy tín : Đa phần các công ty TNHH được thừa nhận như 1 cấu trức kinh doanh, chứ không phải cá nhân</w:t>
      </w:r>
    </w:p>
    <w:p w14:paraId="228D42CA" w14:textId="7736EE9E" w:rsidR="00886E53" w:rsidRDefault="00886E53">
      <w:pPr>
        <w:rPr>
          <w:lang w:val="vi-VN"/>
        </w:rPr>
      </w:pPr>
      <w:r>
        <w:rPr>
          <w:lang w:val="vi-VN"/>
        </w:rPr>
        <w:t>+ Tiếp cận các khoản vay</w:t>
      </w:r>
    </w:p>
    <w:p w14:paraId="5E6979AD" w14:textId="77777777" w:rsidR="00886E53" w:rsidRDefault="00886E53">
      <w:pPr>
        <w:spacing w:before="0" w:after="160" w:line="259" w:lineRule="auto"/>
        <w:ind w:firstLine="0"/>
        <w:jc w:val="left"/>
        <w:rPr>
          <w:lang w:val="vi-VN"/>
        </w:rPr>
      </w:pPr>
      <w:r>
        <w:rPr>
          <w:lang w:val="vi-VN"/>
        </w:rPr>
        <w:br w:type="page"/>
      </w:r>
    </w:p>
    <w:p w14:paraId="21499026" w14:textId="1D6E890F" w:rsidR="00886E53" w:rsidRDefault="00886E53">
      <w:pPr>
        <w:rPr>
          <w:lang w:val="vi-VN"/>
        </w:rPr>
      </w:pPr>
      <w:r>
        <w:rPr>
          <w:lang w:val="vi-VN"/>
        </w:rPr>
        <w:lastRenderedPageBreak/>
        <w:t>Nhược điểm</w:t>
      </w:r>
    </w:p>
    <w:p w14:paraId="5E261DB4" w14:textId="31DF4105" w:rsidR="00886E53" w:rsidRDefault="00886E53" w:rsidP="00886E53">
      <w:pPr>
        <w:rPr>
          <w:lang w:val="vi-VN"/>
        </w:rPr>
      </w:pPr>
      <w:r>
        <w:rPr>
          <w:lang w:val="vi-VN"/>
        </w:rPr>
        <w:t xml:space="preserve">+ </w:t>
      </w:r>
      <w:r w:rsidRPr="00886E53">
        <w:rPr>
          <w:lang w:val="vi-VN"/>
        </w:rPr>
        <w:t xml:space="preserve"> LLC có thể không thu hút các nhà đầu tư như một công ty bởi nó thông qua như một chủ sở hữu duy nhất. Và phần thu nhập từ LLC sẽ phải chịu thuế bởi chủ sở hữu dù được giải ngân hay không.</w:t>
      </w:r>
    </w:p>
    <w:p w14:paraId="60EA0535" w14:textId="11B758AA" w:rsidR="00886E53" w:rsidRDefault="00886E53" w:rsidP="00886E53">
      <w:pPr>
        <w:rPr>
          <w:lang w:val="vi-VN"/>
        </w:rPr>
      </w:pPr>
      <w:r>
        <w:rPr>
          <w:lang w:val="vi-VN"/>
        </w:rPr>
        <w:t xml:space="preserve">+ Có sự ràng buộc lớn từ các thành viên </w:t>
      </w:r>
      <w:r w:rsidR="00AE3DC7">
        <w:rPr>
          <w:lang w:val="vi-VN"/>
        </w:rPr>
        <w:t xml:space="preserve">trong công ty. </w:t>
      </w:r>
    </w:p>
    <w:p w14:paraId="3B517DDB" w14:textId="65C20E5B" w:rsidR="00AE3DC7" w:rsidRDefault="00AE3DC7" w:rsidP="00886E53">
      <w:pPr>
        <w:rPr>
          <w:lang w:val="vi-VN"/>
        </w:rPr>
      </w:pPr>
      <w:r>
        <w:rPr>
          <w:lang w:val="vi-VN"/>
        </w:rPr>
        <w:t>+ Dễ gặp các vấn đề tổ chức</w:t>
      </w:r>
    </w:p>
    <w:p w14:paraId="0175AA5D" w14:textId="0CFB21AD" w:rsidR="00AE3DC7" w:rsidRDefault="00AE3DC7" w:rsidP="00886E53">
      <w:pPr>
        <w:rPr>
          <w:lang w:val="vi-VN"/>
        </w:rPr>
      </w:pPr>
      <w:r>
        <w:rPr>
          <w:lang w:val="vi-VN"/>
        </w:rPr>
        <w:t xml:space="preserve">+ Ngân hàng không muốn LLC vay do tỉ lệ luân chuyển vốn cao hơn và tài sản thường nhỏ hơn. </w:t>
      </w:r>
    </w:p>
    <w:p w14:paraId="524C8E98" w14:textId="2DAB4ADC" w:rsidR="00AE3DC7" w:rsidRDefault="00AE3DC7" w:rsidP="00886E53">
      <w:pPr>
        <w:rPr>
          <w:lang w:val="vi-VN"/>
        </w:rPr>
      </w:pPr>
      <w:r>
        <w:rPr>
          <w:lang w:val="vi-VN"/>
        </w:rPr>
        <w:t>+ Các chủ nợ có thể tìm tài sản cá nhân của chủ sở hữu, nếu doanh nghiệp không đủ khả năng thanh toán nợ</w:t>
      </w:r>
    </w:p>
    <w:p w14:paraId="0A2D1999" w14:textId="1BA024EA" w:rsidR="00AE3DC7" w:rsidRDefault="00AE3DC7" w:rsidP="00886E53">
      <w:pPr>
        <w:rPr>
          <w:lang w:val="vi-VN"/>
        </w:rPr>
      </w:pPr>
      <w:r>
        <w:rPr>
          <w:lang w:val="vi-VN"/>
        </w:rPr>
        <w:t>+ Các thành viên LLC không được quyền nhận lương từ LLC</w:t>
      </w:r>
    </w:p>
    <w:p w14:paraId="301BF04A" w14:textId="328BCC99" w:rsidR="002B30F5" w:rsidRDefault="002B30F5" w:rsidP="002B30F5">
      <w:pPr>
        <w:ind w:firstLine="0"/>
        <w:rPr>
          <w:lang w:val="vi-VN"/>
        </w:rPr>
      </w:pPr>
      <w:r w:rsidRPr="002B30F5">
        <w:rPr>
          <w:noProof/>
          <w:lang w:val="vi-VN"/>
        </w:rPr>
        <w:drawing>
          <wp:anchor distT="0" distB="0" distL="114300" distR="114300" simplePos="0" relativeHeight="251658240" behindDoc="0" locked="0" layoutInCell="1" allowOverlap="1" wp14:anchorId="7C1DA6AF" wp14:editId="1A2AF033">
            <wp:simplePos x="0" y="0"/>
            <wp:positionH relativeFrom="column">
              <wp:posOffset>121920</wp:posOffset>
            </wp:positionH>
            <wp:positionV relativeFrom="paragraph">
              <wp:posOffset>78740</wp:posOffset>
            </wp:positionV>
            <wp:extent cx="3030220" cy="2865120"/>
            <wp:effectExtent l="0" t="0" r="0" b="0"/>
            <wp:wrapThrough wrapText="bothSides">
              <wp:wrapPolygon edited="0">
                <wp:start x="0" y="0"/>
                <wp:lineTo x="0" y="21399"/>
                <wp:lineTo x="21455" y="21399"/>
                <wp:lineTo x="21455" y="0"/>
                <wp:lineTo x="0" y="0"/>
              </wp:wrapPolygon>
            </wp:wrapThrough>
            <wp:docPr id="39321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529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0220" cy="2865120"/>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SC : Stock Company : Công ty cổ phẩn. </w:t>
      </w:r>
    </w:p>
    <w:p w14:paraId="5F983CD2" w14:textId="77777777" w:rsidR="002B30F5" w:rsidRDefault="002B30F5" w:rsidP="002B30F5">
      <w:pPr>
        <w:ind w:firstLine="0"/>
        <w:rPr>
          <w:lang w:val="vi-VN"/>
        </w:rPr>
      </w:pPr>
    </w:p>
    <w:p w14:paraId="57FEC62E" w14:textId="77777777" w:rsidR="00AE3DC7" w:rsidRDefault="00AE3DC7" w:rsidP="00886E53">
      <w:pPr>
        <w:rPr>
          <w:lang w:val="vi-VN"/>
        </w:rPr>
      </w:pPr>
    </w:p>
    <w:p w14:paraId="291EFBA1" w14:textId="77777777" w:rsidR="00886E53" w:rsidRDefault="00886E53">
      <w:pPr>
        <w:rPr>
          <w:lang w:val="vi-VN"/>
        </w:rPr>
      </w:pPr>
    </w:p>
    <w:p w14:paraId="45922501" w14:textId="77777777" w:rsidR="002B30F5" w:rsidRDefault="002B30F5">
      <w:pPr>
        <w:rPr>
          <w:lang w:val="vi-VN"/>
        </w:rPr>
      </w:pPr>
    </w:p>
    <w:p w14:paraId="7D95A148" w14:textId="77777777" w:rsidR="002B30F5" w:rsidRDefault="002B30F5">
      <w:pPr>
        <w:rPr>
          <w:lang w:val="vi-VN"/>
        </w:rPr>
      </w:pPr>
    </w:p>
    <w:p w14:paraId="2CBA1EAB" w14:textId="77777777" w:rsidR="002B30F5" w:rsidRDefault="002B30F5">
      <w:pPr>
        <w:rPr>
          <w:lang w:val="vi-VN"/>
        </w:rPr>
      </w:pPr>
    </w:p>
    <w:p w14:paraId="1612F5EC" w14:textId="77777777" w:rsidR="002B30F5" w:rsidRDefault="002B30F5">
      <w:pPr>
        <w:rPr>
          <w:lang w:val="vi-VN"/>
        </w:rPr>
      </w:pPr>
    </w:p>
    <w:p w14:paraId="3E0AE553" w14:textId="4A45AA0E" w:rsidR="002B30F5" w:rsidRDefault="002B30F5">
      <w:pPr>
        <w:rPr>
          <w:lang w:val="vi-VN"/>
        </w:rPr>
      </w:pPr>
      <w:r w:rsidRPr="002B30F5">
        <w:rPr>
          <w:noProof/>
          <w:lang w:val="vi-VN"/>
        </w:rPr>
        <w:drawing>
          <wp:anchor distT="0" distB="0" distL="114300" distR="114300" simplePos="0" relativeHeight="251659264" behindDoc="0" locked="0" layoutInCell="1" allowOverlap="1" wp14:anchorId="77B9D641" wp14:editId="4FB45D6B">
            <wp:simplePos x="0" y="0"/>
            <wp:positionH relativeFrom="column">
              <wp:posOffset>121920</wp:posOffset>
            </wp:positionH>
            <wp:positionV relativeFrom="paragraph">
              <wp:posOffset>344805</wp:posOffset>
            </wp:positionV>
            <wp:extent cx="3117745" cy="1905000"/>
            <wp:effectExtent l="0" t="0" r="6985" b="0"/>
            <wp:wrapThrough wrapText="bothSides">
              <wp:wrapPolygon edited="0">
                <wp:start x="0" y="0"/>
                <wp:lineTo x="0" y="21384"/>
                <wp:lineTo x="21516" y="21384"/>
                <wp:lineTo x="21516" y="0"/>
                <wp:lineTo x="0" y="0"/>
              </wp:wrapPolygon>
            </wp:wrapThrough>
            <wp:docPr id="171631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704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7745" cy="1905000"/>
                    </a:xfrm>
                    <a:prstGeom prst="rect">
                      <a:avLst/>
                    </a:prstGeom>
                  </pic:spPr>
                </pic:pic>
              </a:graphicData>
            </a:graphic>
          </wp:anchor>
        </w:drawing>
      </w:r>
    </w:p>
    <w:p w14:paraId="4D565C4B" w14:textId="52AB961E" w:rsidR="002B30F5" w:rsidRDefault="002B30F5" w:rsidP="002B30F5">
      <w:pPr>
        <w:ind w:firstLine="0"/>
        <w:rPr>
          <w:lang w:val="vi-VN"/>
        </w:rPr>
      </w:pPr>
      <w:r>
        <w:rPr>
          <w:lang w:val="vi-VN"/>
        </w:rPr>
        <w:t xml:space="preserve">Quyền và nghĩa vụ của các bên tham gia trong quyền và nghĩa vụ của công ty. </w:t>
      </w:r>
    </w:p>
    <w:p w14:paraId="064747F4" w14:textId="77777777" w:rsidR="002B30F5" w:rsidRDefault="002B30F5" w:rsidP="002B30F5">
      <w:pPr>
        <w:ind w:firstLine="0"/>
        <w:rPr>
          <w:lang w:val="vi-VN"/>
        </w:rPr>
      </w:pPr>
    </w:p>
    <w:p w14:paraId="52DDFEA8" w14:textId="77777777" w:rsidR="002B30F5" w:rsidRDefault="002B30F5" w:rsidP="002B30F5">
      <w:pPr>
        <w:ind w:firstLine="0"/>
        <w:rPr>
          <w:lang w:val="vi-VN"/>
        </w:rPr>
      </w:pPr>
    </w:p>
    <w:p w14:paraId="132ADEE5" w14:textId="77777777" w:rsidR="002B30F5" w:rsidRDefault="002B30F5" w:rsidP="002B30F5">
      <w:pPr>
        <w:ind w:firstLine="0"/>
        <w:rPr>
          <w:lang w:val="vi-VN"/>
        </w:rPr>
      </w:pPr>
    </w:p>
    <w:p w14:paraId="4B35EA39" w14:textId="77777777" w:rsidR="002B30F5" w:rsidRDefault="002B30F5" w:rsidP="002B30F5">
      <w:pPr>
        <w:ind w:firstLine="0"/>
        <w:rPr>
          <w:lang w:val="vi-VN"/>
        </w:rPr>
      </w:pPr>
    </w:p>
    <w:p w14:paraId="100F57F3" w14:textId="66739ABB" w:rsidR="002B30F5" w:rsidRDefault="002B30F5" w:rsidP="002B30F5">
      <w:pPr>
        <w:ind w:firstLine="0"/>
        <w:rPr>
          <w:lang w:val="vi-VN"/>
        </w:rPr>
      </w:pPr>
      <w:r>
        <w:rPr>
          <w:lang w:val="vi-VN"/>
        </w:rPr>
        <w:lastRenderedPageBreak/>
        <w:t>Không</w:t>
      </w:r>
      <w:r w:rsidRPr="002B30F5">
        <w:rPr>
          <w:noProof/>
          <w:lang w:val="vi-VN"/>
        </w:rPr>
        <w:drawing>
          <wp:anchor distT="0" distB="0" distL="114300" distR="114300" simplePos="0" relativeHeight="251660288" behindDoc="0" locked="0" layoutInCell="1" allowOverlap="1" wp14:anchorId="4132CE58" wp14:editId="6AC81DC5">
            <wp:simplePos x="0" y="0"/>
            <wp:positionH relativeFrom="column">
              <wp:posOffset>0</wp:posOffset>
            </wp:positionH>
            <wp:positionV relativeFrom="paragraph">
              <wp:posOffset>0</wp:posOffset>
            </wp:positionV>
            <wp:extent cx="3467867" cy="2407920"/>
            <wp:effectExtent l="0" t="0" r="0" b="0"/>
            <wp:wrapThrough wrapText="bothSides">
              <wp:wrapPolygon edited="0">
                <wp:start x="0" y="0"/>
                <wp:lineTo x="0" y="21361"/>
                <wp:lineTo x="21477" y="21361"/>
                <wp:lineTo x="21477" y="0"/>
                <wp:lineTo x="0" y="0"/>
              </wp:wrapPolygon>
            </wp:wrapThrough>
            <wp:docPr id="997956504" name="Picture 1" descr="A green dollar bil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6504" name="Picture 1" descr="A green dollar bill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7867" cy="2407920"/>
                    </a:xfrm>
                    <a:prstGeom prst="rect">
                      <a:avLst/>
                    </a:prstGeom>
                  </pic:spPr>
                </pic:pic>
              </a:graphicData>
            </a:graphic>
          </wp:anchor>
        </w:drawing>
      </w:r>
      <w:r>
        <w:rPr>
          <w:lang w:val="vi-VN"/>
        </w:rPr>
        <w:t xml:space="preserve"> thể phát hành cổ phiếu</w:t>
      </w:r>
    </w:p>
    <w:p w14:paraId="3CBE0622" w14:textId="37524E81" w:rsidR="002B30F5" w:rsidRDefault="002B30F5" w:rsidP="002B30F5">
      <w:pPr>
        <w:ind w:firstLine="0"/>
        <w:rPr>
          <w:lang w:val="vi-VN"/>
        </w:rPr>
      </w:pPr>
      <w:r>
        <w:rPr>
          <w:lang w:val="vi-VN"/>
        </w:rPr>
        <w:t>Chuyển nhượng cổ phần công ty phải được sự thông qua của Council</w:t>
      </w:r>
    </w:p>
    <w:p w14:paraId="1EF380D2" w14:textId="0904C2D1" w:rsidR="002B30F5" w:rsidRDefault="00516987" w:rsidP="002B30F5">
      <w:pPr>
        <w:ind w:firstLine="0"/>
        <w:rPr>
          <w:lang w:val="vi-VN"/>
        </w:rPr>
      </w:pPr>
      <w:r w:rsidRPr="00516987">
        <w:rPr>
          <w:noProof/>
          <w:lang w:val="vi-VN"/>
        </w:rPr>
        <w:drawing>
          <wp:inline distT="0" distB="0" distL="0" distR="0" wp14:anchorId="16B2938F" wp14:editId="72B2A467">
            <wp:extent cx="3050715" cy="2004060"/>
            <wp:effectExtent l="0" t="0" r="0" b="0"/>
            <wp:docPr id="14869878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7824" name="Picture 1" descr="A diagram of a company&#10;&#10;Description automatically generated"/>
                    <pic:cNvPicPr/>
                  </pic:nvPicPr>
                  <pic:blipFill>
                    <a:blip r:embed="rId8"/>
                    <a:stretch>
                      <a:fillRect/>
                    </a:stretch>
                  </pic:blipFill>
                  <pic:spPr>
                    <a:xfrm>
                      <a:off x="0" y="0"/>
                      <a:ext cx="3056154" cy="2007633"/>
                    </a:xfrm>
                    <a:prstGeom prst="rect">
                      <a:avLst/>
                    </a:prstGeom>
                  </pic:spPr>
                </pic:pic>
              </a:graphicData>
            </a:graphic>
          </wp:inline>
        </w:drawing>
      </w:r>
    </w:p>
    <w:p w14:paraId="1B6F8E11" w14:textId="3214B29C" w:rsidR="002B30F5" w:rsidRDefault="00516987" w:rsidP="002B30F5">
      <w:pPr>
        <w:ind w:firstLine="0"/>
        <w:rPr>
          <w:lang w:val="vi-VN"/>
        </w:rPr>
      </w:pPr>
      <w:r w:rsidRPr="00516987">
        <w:rPr>
          <w:noProof/>
          <w:lang w:val="vi-VN"/>
        </w:rPr>
        <w:drawing>
          <wp:anchor distT="0" distB="0" distL="114300" distR="114300" simplePos="0" relativeHeight="251661312" behindDoc="0" locked="0" layoutInCell="1" allowOverlap="1" wp14:anchorId="7FF9AE4C" wp14:editId="17EFEF9D">
            <wp:simplePos x="0" y="0"/>
            <wp:positionH relativeFrom="column">
              <wp:posOffset>0</wp:posOffset>
            </wp:positionH>
            <wp:positionV relativeFrom="paragraph">
              <wp:posOffset>2540</wp:posOffset>
            </wp:positionV>
            <wp:extent cx="3015371" cy="1859280"/>
            <wp:effectExtent l="0" t="0" r="0" b="7620"/>
            <wp:wrapThrough wrapText="bothSides">
              <wp:wrapPolygon edited="0">
                <wp:start x="0" y="0"/>
                <wp:lineTo x="0" y="21467"/>
                <wp:lineTo x="21427" y="21467"/>
                <wp:lineTo x="21427" y="0"/>
                <wp:lineTo x="0" y="0"/>
              </wp:wrapPolygon>
            </wp:wrapThrough>
            <wp:docPr id="70998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60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5371" cy="1859280"/>
                    </a:xfrm>
                    <a:prstGeom prst="rect">
                      <a:avLst/>
                    </a:prstGeom>
                  </pic:spPr>
                </pic:pic>
              </a:graphicData>
            </a:graphic>
          </wp:anchor>
        </w:drawing>
      </w:r>
      <w:r>
        <w:rPr>
          <w:lang w:val="vi-VN"/>
        </w:rPr>
        <w:t>Các quy định về chấm dứt vai trò trong công ty TNHH</w:t>
      </w:r>
    </w:p>
    <w:p w14:paraId="0753D151" w14:textId="64FD5299" w:rsidR="00516987" w:rsidRDefault="00516987" w:rsidP="002B30F5">
      <w:pPr>
        <w:ind w:firstLine="0"/>
        <w:rPr>
          <w:lang w:val="vi-VN"/>
        </w:rPr>
      </w:pPr>
      <w:r w:rsidRPr="00516987">
        <w:rPr>
          <w:noProof/>
          <w:lang w:val="vi-VN"/>
        </w:rPr>
        <w:drawing>
          <wp:inline distT="0" distB="0" distL="0" distR="0" wp14:anchorId="6CE8E304" wp14:editId="4A0961E4">
            <wp:extent cx="3741420" cy="1970847"/>
            <wp:effectExtent l="0" t="0" r="0" b="0"/>
            <wp:docPr id="1366911184"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11184" name="Picture 1" descr="A close up of a document&#10;&#10;Description automatically generated"/>
                    <pic:cNvPicPr/>
                  </pic:nvPicPr>
                  <pic:blipFill>
                    <a:blip r:embed="rId10"/>
                    <a:stretch>
                      <a:fillRect/>
                    </a:stretch>
                  </pic:blipFill>
                  <pic:spPr>
                    <a:xfrm>
                      <a:off x="0" y="0"/>
                      <a:ext cx="3758509" cy="1979849"/>
                    </a:xfrm>
                    <a:prstGeom prst="rect">
                      <a:avLst/>
                    </a:prstGeom>
                  </pic:spPr>
                </pic:pic>
              </a:graphicData>
            </a:graphic>
          </wp:inline>
        </w:drawing>
      </w:r>
    </w:p>
    <w:p w14:paraId="370664B5" w14:textId="4198E02D" w:rsidR="00516987" w:rsidRDefault="00516987" w:rsidP="002B30F5">
      <w:pPr>
        <w:ind w:firstLine="0"/>
        <w:rPr>
          <w:lang w:val="vi-VN"/>
        </w:rPr>
      </w:pPr>
      <w:r w:rsidRPr="00516987">
        <w:rPr>
          <w:noProof/>
          <w:lang w:val="vi-VN"/>
        </w:rPr>
        <w:drawing>
          <wp:anchor distT="0" distB="0" distL="114300" distR="114300" simplePos="0" relativeHeight="251662336" behindDoc="0" locked="0" layoutInCell="1" allowOverlap="1" wp14:anchorId="03B51E5E" wp14:editId="425319B3">
            <wp:simplePos x="0" y="0"/>
            <wp:positionH relativeFrom="column">
              <wp:posOffset>0</wp:posOffset>
            </wp:positionH>
            <wp:positionV relativeFrom="paragraph">
              <wp:posOffset>-635</wp:posOffset>
            </wp:positionV>
            <wp:extent cx="3489981" cy="1562100"/>
            <wp:effectExtent l="0" t="0" r="0" b="0"/>
            <wp:wrapThrough wrapText="bothSides">
              <wp:wrapPolygon edited="0">
                <wp:start x="0" y="0"/>
                <wp:lineTo x="0" y="21337"/>
                <wp:lineTo x="21459" y="21337"/>
                <wp:lineTo x="21459" y="0"/>
                <wp:lineTo x="0" y="0"/>
              </wp:wrapPolygon>
            </wp:wrapThrough>
            <wp:docPr id="176857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78002" name=""/>
                    <pic:cNvPicPr/>
                  </pic:nvPicPr>
                  <pic:blipFill>
                    <a:blip r:embed="rId11">
                      <a:extLst>
                        <a:ext uri="{28A0092B-C50C-407E-A947-70E740481C1C}">
                          <a14:useLocalDpi xmlns:a14="http://schemas.microsoft.com/office/drawing/2010/main" val="0"/>
                        </a:ext>
                      </a:extLst>
                    </a:blip>
                    <a:stretch>
                      <a:fillRect/>
                    </a:stretch>
                  </pic:blipFill>
                  <pic:spPr>
                    <a:xfrm>
                      <a:off x="0" y="0"/>
                      <a:ext cx="3489981" cy="1562100"/>
                    </a:xfrm>
                    <a:prstGeom prst="rect">
                      <a:avLst/>
                    </a:prstGeom>
                  </pic:spPr>
                </pic:pic>
              </a:graphicData>
            </a:graphic>
          </wp:anchor>
        </w:drawing>
      </w:r>
      <w:r>
        <w:rPr>
          <w:lang w:val="vi-VN"/>
        </w:rPr>
        <w:t xml:space="preserve">Phần trăm chia cổ tức theo % vốn góp, khi đã thực hiện nghĩa vụ thuế ATCF. </w:t>
      </w:r>
    </w:p>
    <w:p w14:paraId="5877B79E" w14:textId="79A92D8B" w:rsidR="00516987" w:rsidRDefault="00516987" w:rsidP="002B30F5">
      <w:pPr>
        <w:ind w:firstLine="0"/>
        <w:rPr>
          <w:lang w:val="vi-VN"/>
        </w:rPr>
      </w:pPr>
      <w:r>
        <w:rPr>
          <w:lang w:val="vi-VN"/>
        </w:rPr>
        <w:t xml:space="preserve">Phần trăm chia tài sản tuong tự, khi công ty giải thể hoặc phá sản. </w:t>
      </w:r>
    </w:p>
    <w:p w14:paraId="795BF031" w14:textId="77777777" w:rsidR="00516987" w:rsidRDefault="00516987" w:rsidP="002B30F5">
      <w:pPr>
        <w:ind w:firstLine="0"/>
        <w:rPr>
          <w:lang w:val="vi-VN"/>
        </w:rPr>
      </w:pPr>
    </w:p>
    <w:p w14:paraId="6E919C3C" w14:textId="7EFA4461" w:rsidR="00516987" w:rsidRDefault="00CA3311" w:rsidP="002B30F5">
      <w:pPr>
        <w:ind w:firstLine="0"/>
        <w:rPr>
          <w:lang w:val="vi-VN"/>
        </w:rPr>
      </w:pPr>
      <w:r w:rsidRPr="00CA3311">
        <w:rPr>
          <w:noProof/>
          <w:lang w:val="vi-VN"/>
        </w:rPr>
        <w:drawing>
          <wp:anchor distT="0" distB="0" distL="114300" distR="114300" simplePos="0" relativeHeight="251663360" behindDoc="0" locked="0" layoutInCell="1" allowOverlap="1" wp14:anchorId="1A03FD3C" wp14:editId="39E713BD">
            <wp:simplePos x="0" y="0"/>
            <wp:positionH relativeFrom="column">
              <wp:posOffset>0</wp:posOffset>
            </wp:positionH>
            <wp:positionV relativeFrom="paragraph">
              <wp:posOffset>-3810</wp:posOffset>
            </wp:positionV>
            <wp:extent cx="3369241" cy="1097280"/>
            <wp:effectExtent l="0" t="0" r="3175" b="7620"/>
            <wp:wrapThrough wrapText="bothSides">
              <wp:wrapPolygon edited="0">
                <wp:start x="0" y="0"/>
                <wp:lineTo x="0" y="21375"/>
                <wp:lineTo x="21498" y="21375"/>
                <wp:lineTo x="21498" y="0"/>
                <wp:lineTo x="0" y="0"/>
              </wp:wrapPolygon>
            </wp:wrapThrough>
            <wp:docPr id="2109722346" name="Picture 1"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2346" name="Picture 1" descr="A close-up of blu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69241" cy="1097280"/>
                    </a:xfrm>
                    <a:prstGeom prst="rect">
                      <a:avLst/>
                    </a:prstGeom>
                  </pic:spPr>
                </pic:pic>
              </a:graphicData>
            </a:graphic>
          </wp:anchor>
        </w:drawing>
      </w:r>
      <w:r>
        <w:rPr>
          <w:lang w:val="vi-VN"/>
        </w:rPr>
        <w:t>Có quyền chủ động định đoạn tài sản của mình theo hình thức chuyển nhượng, góp vốn, thừa kế,….</w:t>
      </w:r>
    </w:p>
    <w:p w14:paraId="3CC06E74" w14:textId="77777777" w:rsidR="00CA3311" w:rsidRDefault="00CA3311" w:rsidP="002B30F5">
      <w:pPr>
        <w:ind w:firstLine="0"/>
        <w:rPr>
          <w:lang w:val="vi-VN"/>
        </w:rPr>
      </w:pPr>
    </w:p>
    <w:p w14:paraId="4872D966" w14:textId="67A3AC47" w:rsidR="00CA3311" w:rsidRDefault="00CA3311" w:rsidP="002B30F5">
      <w:pPr>
        <w:ind w:firstLine="0"/>
        <w:rPr>
          <w:lang w:val="vi-VN"/>
        </w:rPr>
      </w:pPr>
      <w:r>
        <w:rPr>
          <w:lang w:val="vi-VN"/>
        </w:rPr>
        <w:lastRenderedPageBreak/>
        <w:t>Có</w:t>
      </w:r>
      <w:r w:rsidRPr="00CA3311">
        <w:rPr>
          <w:noProof/>
          <w:lang w:val="vi-VN"/>
        </w:rPr>
        <w:drawing>
          <wp:anchor distT="0" distB="0" distL="114300" distR="114300" simplePos="0" relativeHeight="251664384" behindDoc="0" locked="0" layoutInCell="1" allowOverlap="1" wp14:anchorId="15DE7E03" wp14:editId="122406CC">
            <wp:simplePos x="0" y="0"/>
            <wp:positionH relativeFrom="column">
              <wp:posOffset>0</wp:posOffset>
            </wp:positionH>
            <wp:positionV relativeFrom="paragraph">
              <wp:posOffset>0</wp:posOffset>
            </wp:positionV>
            <wp:extent cx="3235234" cy="1219200"/>
            <wp:effectExtent l="0" t="0" r="3810" b="0"/>
            <wp:wrapThrough wrapText="bothSides">
              <wp:wrapPolygon edited="0">
                <wp:start x="0" y="0"/>
                <wp:lineTo x="0" y="21263"/>
                <wp:lineTo x="21498" y="21263"/>
                <wp:lineTo x="21498" y="0"/>
                <wp:lineTo x="0" y="0"/>
              </wp:wrapPolygon>
            </wp:wrapThrough>
            <wp:docPr id="13180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6748" name=""/>
                    <pic:cNvPicPr/>
                  </pic:nvPicPr>
                  <pic:blipFill>
                    <a:blip r:embed="rId13">
                      <a:extLst>
                        <a:ext uri="{28A0092B-C50C-407E-A947-70E740481C1C}">
                          <a14:useLocalDpi xmlns:a14="http://schemas.microsoft.com/office/drawing/2010/main" val="0"/>
                        </a:ext>
                      </a:extLst>
                    </a:blip>
                    <a:stretch>
                      <a:fillRect/>
                    </a:stretch>
                  </pic:blipFill>
                  <pic:spPr>
                    <a:xfrm>
                      <a:off x="0" y="0"/>
                      <a:ext cx="3235234" cy="1219200"/>
                    </a:xfrm>
                    <a:prstGeom prst="rect">
                      <a:avLst/>
                    </a:prstGeom>
                  </pic:spPr>
                </pic:pic>
              </a:graphicData>
            </a:graphic>
          </wp:anchor>
        </w:drawing>
      </w:r>
      <w:r>
        <w:rPr>
          <w:lang w:val="vi-VN"/>
        </w:rPr>
        <w:t xml:space="preserve"> quyền khởi kiện đối với hội đồng</w:t>
      </w:r>
    </w:p>
    <w:p w14:paraId="7E2BAECC" w14:textId="3DF4485E" w:rsidR="00CA3311" w:rsidRDefault="00CA3311" w:rsidP="002B30F5">
      <w:pPr>
        <w:ind w:firstLine="0"/>
        <w:rPr>
          <w:lang w:val="vi-VN"/>
        </w:rPr>
      </w:pPr>
      <w:r>
        <w:rPr>
          <w:lang w:val="vi-VN"/>
        </w:rPr>
        <w:t xml:space="preserve">Civil Legal Proceedings : Khởi kiện dân sự. </w:t>
      </w:r>
    </w:p>
    <w:p w14:paraId="27DD686E" w14:textId="77777777" w:rsidR="00CA3311" w:rsidRDefault="00CA3311" w:rsidP="002B30F5">
      <w:pPr>
        <w:ind w:firstLine="0"/>
        <w:rPr>
          <w:lang w:val="vi-VN"/>
        </w:rPr>
      </w:pPr>
    </w:p>
    <w:p w14:paraId="28FC1F90" w14:textId="77777777" w:rsidR="00CA3311" w:rsidRDefault="00CA3311" w:rsidP="002B30F5">
      <w:pPr>
        <w:ind w:firstLine="0"/>
        <w:rPr>
          <w:lang w:val="vi-VN"/>
        </w:rPr>
      </w:pPr>
    </w:p>
    <w:p w14:paraId="0E3F1945" w14:textId="1CE84B5A" w:rsidR="002B30F5" w:rsidRDefault="00CA3311" w:rsidP="002B30F5">
      <w:pPr>
        <w:ind w:firstLine="0"/>
        <w:rPr>
          <w:lang w:val="vi-VN"/>
        </w:rPr>
      </w:pPr>
      <w:r w:rsidRPr="00CA3311">
        <w:rPr>
          <w:noProof/>
          <w:lang w:val="vi-VN"/>
        </w:rPr>
        <w:drawing>
          <wp:anchor distT="0" distB="0" distL="114300" distR="114300" simplePos="0" relativeHeight="251665408" behindDoc="0" locked="0" layoutInCell="1" allowOverlap="1" wp14:anchorId="3CB19D22" wp14:editId="61B17260">
            <wp:simplePos x="0" y="0"/>
            <wp:positionH relativeFrom="column">
              <wp:posOffset>0</wp:posOffset>
            </wp:positionH>
            <wp:positionV relativeFrom="paragraph">
              <wp:posOffset>3810</wp:posOffset>
            </wp:positionV>
            <wp:extent cx="3266872" cy="1584960"/>
            <wp:effectExtent l="0" t="0" r="0" b="0"/>
            <wp:wrapThrough wrapText="bothSides">
              <wp:wrapPolygon edited="0">
                <wp:start x="0" y="0"/>
                <wp:lineTo x="0" y="21288"/>
                <wp:lineTo x="21415" y="21288"/>
                <wp:lineTo x="21415" y="0"/>
                <wp:lineTo x="0" y="0"/>
              </wp:wrapPolygon>
            </wp:wrapThrough>
            <wp:docPr id="34044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4557" name=""/>
                    <pic:cNvPicPr/>
                  </pic:nvPicPr>
                  <pic:blipFill>
                    <a:blip r:embed="rId14">
                      <a:extLst>
                        <a:ext uri="{28A0092B-C50C-407E-A947-70E740481C1C}">
                          <a14:useLocalDpi xmlns:a14="http://schemas.microsoft.com/office/drawing/2010/main" val="0"/>
                        </a:ext>
                      </a:extLst>
                    </a:blip>
                    <a:stretch>
                      <a:fillRect/>
                    </a:stretch>
                  </pic:blipFill>
                  <pic:spPr>
                    <a:xfrm>
                      <a:off x="0" y="0"/>
                      <a:ext cx="3266872" cy="1584960"/>
                    </a:xfrm>
                    <a:prstGeom prst="rect">
                      <a:avLst/>
                    </a:prstGeom>
                  </pic:spPr>
                </pic:pic>
              </a:graphicData>
            </a:graphic>
          </wp:anchor>
        </w:drawing>
      </w:r>
      <w:r>
        <w:rPr>
          <w:lang w:val="vi-VN"/>
        </w:rPr>
        <w:t xml:space="preserve">Quyền từ bỏ công ty, nếu định hướng không còn chung với cổ đông. Yêu cầu công ty mua lại stake của thành viên. </w:t>
      </w:r>
    </w:p>
    <w:p w14:paraId="7DAF5A32" w14:textId="77777777" w:rsidR="00CA3311" w:rsidRDefault="00CA3311" w:rsidP="002B30F5">
      <w:pPr>
        <w:ind w:firstLine="0"/>
        <w:rPr>
          <w:lang w:val="vi-VN"/>
        </w:rPr>
      </w:pPr>
    </w:p>
    <w:p w14:paraId="5148C954" w14:textId="77777777" w:rsidR="00081BC4" w:rsidRDefault="00081BC4" w:rsidP="002B30F5">
      <w:pPr>
        <w:ind w:firstLine="0"/>
        <w:rPr>
          <w:lang w:val="vi-VN"/>
        </w:rPr>
      </w:pPr>
    </w:p>
    <w:p w14:paraId="1C7CB58F" w14:textId="08814573" w:rsidR="00CA3311" w:rsidRDefault="00081BC4" w:rsidP="002B30F5">
      <w:pPr>
        <w:ind w:firstLine="0"/>
        <w:rPr>
          <w:lang w:val="vi-VN"/>
        </w:rPr>
      </w:pPr>
      <w:r>
        <w:rPr>
          <w:lang w:val="vi-VN"/>
        </w:rPr>
        <w:t>Thành</w:t>
      </w:r>
      <w:r w:rsidRPr="00081BC4">
        <w:rPr>
          <w:noProof/>
          <w:lang w:val="vi-VN"/>
        </w:rPr>
        <w:drawing>
          <wp:anchor distT="0" distB="0" distL="114300" distR="114300" simplePos="0" relativeHeight="251666432" behindDoc="0" locked="0" layoutInCell="1" allowOverlap="1" wp14:anchorId="4AE02ACB" wp14:editId="5980FFE8">
            <wp:simplePos x="0" y="0"/>
            <wp:positionH relativeFrom="column">
              <wp:posOffset>0</wp:posOffset>
            </wp:positionH>
            <wp:positionV relativeFrom="paragraph">
              <wp:posOffset>1270</wp:posOffset>
            </wp:positionV>
            <wp:extent cx="3351159" cy="1897380"/>
            <wp:effectExtent l="0" t="0" r="1905" b="7620"/>
            <wp:wrapThrough wrapText="bothSides">
              <wp:wrapPolygon edited="0">
                <wp:start x="0" y="0"/>
                <wp:lineTo x="0" y="21470"/>
                <wp:lineTo x="21489" y="21470"/>
                <wp:lineTo x="21489" y="0"/>
                <wp:lineTo x="0" y="0"/>
              </wp:wrapPolygon>
            </wp:wrapThrough>
            <wp:docPr id="36846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67652" name=""/>
                    <pic:cNvPicPr/>
                  </pic:nvPicPr>
                  <pic:blipFill>
                    <a:blip r:embed="rId15">
                      <a:extLst>
                        <a:ext uri="{28A0092B-C50C-407E-A947-70E740481C1C}">
                          <a14:useLocalDpi xmlns:a14="http://schemas.microsoft.com/office/drawing/2010/main" val="0"/>
                        </a:ext>
                      </a:extLst>
                    </a:blip>
                    <a:stretch>
                      <a:fillRect/>
                    </a:stretch>
                  </pic:blipFill>
                  <pic:spPr>
                    <a:xfrm>
                      <a:off x="0" y="0"/>
                      <a:ext cx="3351159" cy="1897380"/>
                    </a:xfrm>
                    <a:prstGeom prst="rect">
                      <a:avLst/>
                    </a:prstGeom>
                  </pic:spPr>
                </pic:pic>
              </a:graphicData>
            </a:graphic>
          </wp:anchor>
        </w:drawing>
      </w:r>
      <w:r>
        <w:rPr>
          <w:lang w:val="vi-VN"/>
        </w:rPr>
        <w:t xml:space="preserve"> viên có vốn góp trên 10% mới có quyền làm những điều này : </w:t>
      </w:r>
    </w:p>
    <w:p w14:paraId="7E9B9263" w14:textId="181B5623" w:rsidR="00081BC4" w:rsidRDefault="00081BC4" w:rsidP="002B30F5">
      <w:pPr>
        <w:ind w:firstLine="0"/>
        <w:rPr>
          <w:lang w:val="vi-VN"/>
        </w:rPr>
      </w:pPr>
      <w:r>
        <w:rPr>
          <w:lang w:val="vi-VN"/>
        </w:rPr>
        <w:t>+ tổ chức meeting, check, monitoring</w:t>
      </w:r>
    </w:p>
    <w:p w14:paraId="615F8F20" w14:textId="526F88DA" w:rsidR="00081BC4" w:rsidRDefault="00081BC4" w:rsidP="002B30F5">
      <w:pPr>
        <w:ind w:firstLine="0"/>
        <w:rPr>
          <w:lang w:val="vi-VN"/>
        </w:rPr>
      </w:pPr>
      <w:r>
        <w:rPr>
          <w:lang w:val="vi-VN"/>
        </w:rPr>
        <w:t xml:space="preserve">+ Yêu cầu hội đồng hủy các nghị quyết trong vòng 90 days kể từ ngày kết thức hội đồng. </w:t>
      </w:r>
    </w:p>
    <w:p w14:paraId="7EA1FB67" w14:textId="1BE1F342" w:rsidR="00081BC4" w:rsidRDefault="00523F45" w:rsidP="002B30F5">
      <w:pPr>
        <w:ind w:firstLine="0"/>
        <w:rPr>
          <w:lang w:val="vi-VN"/>
        </w:rPr>
      </w:pPr>
      <w:r w:rsidRPr="00081BC4">
        <w:rPr>
          <w:noProof/>
          <w:lang w:val="vi-VN"/>
        </w:rPr>
        <w:drawing>
          <wp:anchor distT="0" distB="0" distL="114300" distR="114300" simplePos="0" relativeHeight="251667456" behindDoc="0" locked="0" layoutInCell="1" allowOverlap="1" wp14:anchorId="6E9256CC" wp14:editId="4DC2A2DD">
            <wp:simplePos x="0" y="0"/>
            <wp:positionH relativeFrom="column">
              <wp:posOffset>3810000</wp:posOffset>
            </wp:positionH>
            <wp:positionV relativeFrom="paragraph">
              <wp:posOffset>218440</wp:posOffset>
            </wp:positionV>
            <wp:extent cx="3086735" cy="1866900"/>
            <wp:effectExtent l="0" t="0" r="0" b="0"/>
            <wp:wrapThrough wrapText="bothSides">
              <wp:wrapPolygon edited="0">
                <wp:start x="0" y="0"/>
                <wp:lineTo x="0" y="21380"/>
                <wp:lineTo x="21462" y="21380"/>
                <wp:lineTo x="21462" y="0"/>
                <wp:lineTo x="0" y="0"/>
              </wp:wrapPolygon>
            </wp:wrapThrough>
            <wp:docPr id="109587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79770" name=""/>
                    <pic:cNvPicPr/>
                  </pic:nvPicPr>
                  <pic:blipFill>
                    <a:blip r:embed="rId16">
                      <a:extLst>
                        <a:ext uri="{28A0092B-C50C-407E-A947-70E740481C1C}">
                          <a14:useLocalDpi xmlns:a14="http://schemas.microsoft.com/office/drawing/2010/main" val="0"/>
                        </a:ext>
                      </a:extLst>
                    </a:blip>
                    <a:stretch>
                      <a:fillRect/>
                    </a:stretch>
                  </pic:blipFill>
                  <pic:spPr>
                    <a:xfrm>
                      <a:off x="0" y="0"/>
                      <a:ext cx="3086735" cy="1866900"/>
                    </a:xfrm>
                    <a:prstGeom prst="rect">
                      <a:avLst/>
                    </a:prstGeom>
                  </pic:spPr>
                </pic:pic>
              </a:graphicData>
            </a:graphic>
          </wp:anchor>
        </w:drawing>
      </w:r>
    </w:p>
    <w:p w14:paraId="313BC01F" w14:textId="2C38119C" w:rsidR="00081BC4" w:rsidRDefault="00523F45" w:rsidP="002B30F5">
      <w:pPr>
        <w:ind w:firstLine="0"/>
        <w:rPr>
          <w:lang w:val="vi-VN"/>
        </w:rPr>
      </w:pPr>
      <w:r w:rsidRPr="00523F45">
        <w:rPr>
          <w:noProof/>
          <w:lang w:val="vi-VN"/>
        </w:rPr>
        <w:drawing>
          <wp:inline distT="0" distB="0" distL="0" distR="0" wp14:anchorId="7E086868" wp14:editId="3CCD7BF7">
            <wp:extent cx="3681940" cy="2270760"/>
            <wp:effectExtent l="0" t="0" r="0" b="0"/>
            <wp:docPr id="20508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4647" name=""/>
                    <pic:cNvPicPr/>
                  </pic:nvPicPr>
                  <pic:blipFill>
                    <a:blip r:embed="rId17"/>
                    <a:stretch>
                      <a:fillRect/>
                    </a:stretch>
                  </pic:blipFill>
                  <pic:spPr>
                    <a:xfrm>
                      <a:off x="0" y="0"/>
                      <a:ext cx="3691881" cy="2276891"/>
                    </a:xfrm>
                    <a:prstGeom prst="rect">
                      <a:avLst/>
                    </a:prstGeom>
                  </pic:spPr>
                </pic:pic>
              </a:graphicData>
            </a:graphic>
          </wp:inline>
        </w:drawing>
      </w:r>
    </w:p>
    <w:p w14:paraId="732885AF" w14:textId="3A489383" w:rsidR="00081BC4" w:rsidRDefault="00523F45" w:rsidP="002B30F5">
      <w:pPr>
        <w:ind w:firstLine="0"/>
        <w:rPr>
          <w:lang w:val="vi-VN"/>
        </w:rPr>
      </w:pPr>
      <w:r>
        <w:rPr>
          <w:lang w:val="vi-VN"/>
        </w:rPr>
        <w:t xml:space="preserve">Hiệu lực của meeting sẽ giảm dần nếu trước đó, điều kiện tham gia không đảm bảo. </w:t>
      </w:r>
    </w:p>
    <w:p w14:paraId="4CA00847" w14:textId="77777777" w:rsidR="00523F45" w:rsidRDefault="00523F45" w:rsidP="002B30F5">
      <w:pPr>
        <w:ind w:firstLine="0"/>
        <w:rPr>
          <w:lang w:val="vi-VN"/>
        </w:rPr>
      </w:pPr>
    </w:p>
    <w:p w14:paraId="4BFB9226" w14:textId="77777777" w:rsidR="002B30F5" w:rsidRDefault="002B30F5" w:rsidP="002B30F5">
      <w:pPr>
        <w:ind w:firstLine="0"/>
        <w:rPr>
          <w:lang w:val="vi-VN"/>
        </w:rPr>
      </w:pPr>
    </w:p>
    <w:p w14:paraId="39CF06BC" w14:textId="77777777" w:rsidR="00523F45" w:rsidRDefault="00523F45" w:rsidP="002B30F5">
      <w:pPr>
        <w:ind w:firstLine="0"/>
        <w:rPr>
          <w:lang w:val="vi-VN"/>
        </w:rPr>
      </w:pPr>
    </w:p>
    <w:p w14:paraId="760F51D0" w14:textId="1C4B35FA" w:rsidR="00523F45" w:rsidRDefault="00523F45" w:rsidP="002B30F5">
      <w:pPr>
        <w:ind w:firstLine="0"/>
        <w:rPr>
          <w:lang w:val="vi-VN"/>
        </w:rPr>
      </w:pPr>
      <w:r>
        <w:rPr>
          <w:lang w:val="vi-VN"/>
        </w:rPr>
        <w:lastRenderedPageBreak/>
        <w:t>2. Công ty TNHH 1 thành viên</w:t>
      </w:r>
    </w:p>
    <w:p w14:paraId="02103569" w14:textId="25ABEC77" w:rsidR="002B30F5" w:rsidRDefault="00523F45" w:rsidP="002B30F5">
      <w:pPr>
        <w:ind w:firstLine="0"/>
        <w:rPr>
          <w:lang w:val="vi-VN"/>
        </w:rPr>
      </w:pPr>
      <w:r w:rsidRPr="00523F45">
        <w:rPr>
          <w:noProof/>
          <w:lang w:val="vi-VN"/>
        </w:rPr>
        <w:drawing>
          <wp:anchor distT="0" distB="0" distL="114300" distR="114300" simplePos="0" relativeHeight="251668480" behindDoc="0" locked="0" layoutInCell="1" allowOverlap="1" wp14:anchorId="7A2144DE" wp14:editId="2F9BDF8D">
            <wp:simplePos x="0" y="0"/>
            <wp:positionH relativeFrom="column">
              <wp:posOffset>0</wp:posOffset>
            </wp:positionH>
            <wp:positionV relativeFrom="paragraph">
              <wp:posOffset>635</wp:posOffset>
            </wp:positionV>
            <wp:extent cx="3749467" cy="1981200"/>
            <wp:effectExtent l="0" t="0" r="3810" b="0"/>
            <wp:wrapThrough wrapText="bothSides">
              <wp:wrapPolygon edited="0">
                <wp:start x="0" y="0"/>
                <wp:lineTo x="0" y="21392"/>
                <wp:lineTo x="21512" y="21392"/>
                <wp:lineTo x="21512" y="0"/>
                <wp:lineTo x="0" y="0"/>
              </wp:wrapPolygon>
            </wp:wrapThrough>
            <wp:docPr id="184592694" name="Picture 1"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694" name="Picture 1" descr="A blue and red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49467" cy="1981200"/>
                    </a:xfrm>
                    <a:prstGeom prst="rect">
                      <a:avLst/>
                    </a:prstGeom>
                  </pic:spPr>
                </pic:pic>
              </a:graphicData>
            </a:graphic>
          </wp:anchor>
        </w:drawing>
      </w:r>
      <w:r w:rsidR="002F67BF">
        <w:rPr>
          <w:lang w:val="vi-VN"/>
        </w:rPr>
        <w:t xml:space="preserve">Chịu mọi trách nhiệm pháp lý, trong phạm vi vốn điều lệ của công ty. </w:t>
      </w:r>
    </w:p>
    <w:p w14:paraId="13261FBD" w14:textId="552AEF73" w:rsidR="002F67BF" w:rsidRDefault="002F67BF" w:rsidP="002B30F5">
      <w:pPr>
        <w:ind w:firstLine="0"/>
        <w:rPr>
          <w:lang w:val="vi-VN"/>
        </w:rPr>
      </w:pPr>
      <w:r w:rsidRPr="002F67BF">
        <w:rPr>
          <w:noProof/>
          <w:lang w:val="vi-VN"/>
        </w:rPr>
        <w:drawing>
          <wp:inline distT="0" distB="0" distL="0" distR="0" wp14:anchorId="6B30F3EE" wp14:editId="5A12F83F">
            <wp:extent cx="2962921" cy="1760220"/>
            <wp:effectExtent l="0" t="0" r="8890" b="0"/>
            <wp:docPr id="11696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80827" name=""/>
                    <pic:cNvPicPr/>
                  </pic:nvPicPr>
                  <pic:blipFill>
                    <a:blip r:embed="rId19"/>
                    <a:stretch>
                      <a:fillRect/>
                    </a:stretch>
                  </pic:blipFill>
                  <pic:spPr>
                    <a:xfrm>
                      <a:off x="0" y="0"/>
                      <a:ext cx="2969010" cy="1763837"/>
                    </a:xfrm>
                    <a:prstGeom prst="rect">
                      <a:avLst/>
                    </a:prstGeom>
                  </pic:spPr>
                </pic:pic>
              </a:graphicData>
            </a:graphic>
          </wp:inline>
        </w:drawing>
      </w:r>
    </w:p>
    <w:p w14:paraId="024E95DA" w14:textId="77777777" w:rsidR="002F67BF" w:rsidRDefault="002F67BF" w:rsidP="002B30F5">
      <w:pPr>
        <w:ind w:firstLine="0"/>
        <w:rPr>
          <w:lang w:val="vi-VN"/>
        </w:rPr>
      </w:pPr>
    </w:p>
    <w:p w14:paraId="602FC40E" w14:textId="77777777" w:rsidR="002F67BF" w:rsidRDefault="002F67BF" w:rsidP="002B30F5">
      <w:pPr>
        <w:ind w:firstLine="0"/>
        <w:rPr>
          <w:lang w:val="vi-VN"/>
        </w:rPr>
      </w:pPr>
    </w:p>
    <w:p w14:paraId="3028FC75" w14:textId="77777777" w:rsidR="002F67BF" w:rsidRDefault="002F67BF" w:rsidP="002B30F5">
      <w:pPr>
        <w:ind w:firstLine="0"/>
        <w:rPr>
          <w:lang w:val="vi-VN"/>
        </w:rPr>
      </w:pPr>
    </w:p>
    <w:p w14:paraId="0A1263E0" w14:textId="77777777" w:rsidR="002F67BF" w:rsidRDefault="002F67BF" w:rsidP="002B30F5">
      <w:pPr>
        <w:ind w:firstLine="0"/>
        <w:rPr>
          <w:lang w:val="vi-VN"/>
        </w:rPr>
      </w:pPr>
    </w:p>
    <w:p w14:paraId="30087DF9" w14:textId="77777777" w:rsidR="002F67BF" w:rsidRDefault="002F67BF" w:rsidP="002B30F5">
      <w:pPr>
        <w:ind w:firstLine="0"/>
        <w:rPr>
          <w:lang w:val="vi-VN"/>
        </w:rPr>
      </w:pPr>
    </w:p>
    <w:p w14:paraId="4F7CC209" w14:textId="77777777" w:rsidR="002B30F5" w:rsidRPr="00703E55" w:rsidRDefault="002B30F5" w:rsidP="002B30F5">
      <w:pPr>
        <w:ind w:firstLine="0"/>
        <w:rPr>
          <w:lang w:val="vi-VN"/>
        </w:rPr>
      </w:pPr>
    </w:p>
    <w:sectPr w:rsidR="002B30F5" w:rsidRPr="00703E55" w:rsidSect="00703E55">
      <w:pgSz w:w="12240" w:h="15120"/>
      <w:pgMar w:top="720" w:right="720" w:bottom="720" w:left="720" w:header="158" w:footer="2506"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E55"/>
    <w:rsid w:val="00081BC4"/>
    <w:rsid w:val="00215C8A"/>
    <w:rsid w:val="002B30F5"/>
    <w:rsid w:val="002F67BF"/>
    <w:rsid w:val="0032754B"/>
    <w:rsid w:val="0035728D"/>
    <w:rsid w:val="003F3C17"/>
    <w:rsid w:val="0042068A"/>
    <w:rsid w:val="004B4893"/>
    <w:rsid w:val="00516987"/>
    <w:rsid w:val="00523F45"/>
    <w:rsid w:val="006929C0"/>
    <w:rsid w:val="00703E55"/>
    <w:rsid w:val="00886E53"/>
    <w:rsid w:val="008D57AC"/>
    <w:rsid w:val="00A924ED"/>
    <w:rsid w:val="00AE3DC7"/>
    <w:rsid w:val="00B06650"/>
    <w:rsid w:val="00CA3311"/>
    <w:rsid w:val="00E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8DFF"/>
  <w15:chartTrackingRefBased/>
  <w15:docId w15:val="{208D8329-BBB5-4598-BE52-F68E401B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9C0"/>
    <w:pPr>
      <w:spacing w:before="120" w:after="120" w:line="312" w:lineRule="auto"/>
      <w:ind w:firstLine="1440"/>
      <w:jc w:val="both"/>
    </w:pPr>
    <w:rPr>
      <w:rFonts w:ascii="Times New Roman" w:hAnsi="Times New Roman"/>
      <w:kern w:val="0"/>
      <w:sz w:val="28"/>
      <w14:ligatures w14:val="none"/>
    </w:rPr>
  </w:style>
  <w:style w:type="paragraph" w:styleId="Heading1">
    <w:name w:val="heading 1"/>
    <w:aliases w:val="CHUONG 1"/>
    <w:basedOn w:val="Normal"/>
    <w:next w:val="Normal"/>
    <w:link w:val="Heading1Char"/>
    <w:uiPriority w:val="9"/>
    <w:qFormat/>
    <w:rsid w:val="006929C0"/>
    <w:pPr>
      <w:keepNext/>
      <w:keepLines/>
      <w:ind w:firstLine="0"/>
      <w:jc w:val="center"/>
      <w:outlineLvl w:val="0"/>
    </w:pPr>
    <w:rPr>
      <w:rFonts w:eastAsiaTheme="majorEastAsia" w:cstheme="majorBidi"/>
      <w:b/>
      <w:caps/>
      <w:color w:val="2F5496" w:themeColor="accent1" w:themeShade="BF"/>
      <w:sz w:val="24"/>
      <w:szCs w:val="32"/>
    </w:rPr>
  </w:style>
  <w:style w:type="paragraph" w:styleId="Heading2">
    <w:name w:val="heading 2"/>
    <w:basedOn w:val="Normal"/>
    <w:next w:val="Normal"/>
    <w:link w:val="Heading2Char"/>
    <w:uiPriority w:val="9"/>
    <w:unhideWhenUsed/>
    <w:qFormat/>
    <w:rsid w:val="00215C8A"/>
    <w:pPr>
      <w:keepNext/>
      <w:keepLines/>
      <w:spacing w:before="40" w:after="0"/>
      <w:ind w:firstLine="0"/>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1 Char"/>
    <w:basedOn w:val="DefaultParagraphFont"/>
    <w:link w:val="Heading1"/>
    <w:uiPriority w:val="9"/>
    <w:rsid w:val="006929C0"/>
    <w:rPr>
      <w:rFonts w:ascii="Times New Roman" w:eastAsiaTheme="majorEastAsia" w:hAnsi="Times New Roman" w:cstheme="majorBidi"/>
      <w:b/>
      <w:caps/>
      <w:color w:val="2F5496" w:themeColor="accent1" w:themeShade="BF"/>
      <w:sz w:val="24"/>
      <w:szCs w:val="32"/>
    </w:rPr>
  </w:style>
  <w:style w:type="character" w:customStyle="1" w:styleId="Heading2Char">
    <w:name w:val="Heading 2 Char"/>
    <w:basedOn w:val="DefaultParagraphFont"/>
    <w:link w:val="Heading2"/>
    <w:uiPriority w:val="9"/>
    <w:rsid w:val="00215C8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PHONG</dc:creator>
  <cp:keywords/>
  <dc:description/>
  <cp:lastModifiedBy>NGUYEN VAN PHONG</cp:lastModifiedBy>
  <cp:revision>2</cp:revision>
  <dcterms:created xsi:type="dcterms:W3CDTF">2023-10-10T04:31:00Z</dcterms:created>
  <dcterms:modified xsi:type="dcterms:W3CDTF">2023-10-10T04:31:00Z</dcterms:modified>
</cp:coreProperties>
</file>