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i w:val="0"/>
          <w:color w:val="000000"/>
          <w:sz w:val="26"/>
          <w:szCs w:val="26"/>
        </w:rPr>
      </w:pPr>
      <w:r w:rsidDel="00000000" w:rsidR="00000000" w:rsidRPr="00000000">
        <w:rPr>
          <w:rFonts w:ascii="Times New Roman" w:cs="Times New Roman" w:eastAsia="Times New Roman" w:hAnsi="Times New Roman"/>
          <w:b w:val="1"/>
          <w:i w:val="0"/>
          <w:color w:val="000000"/>
          <w:sz w:val="26"/>
          <w:szCs w:val="26"/>
          <w:rtl w:val="0"/>
        </w:rPr>
        <w:t xml:space="preserve">Kịch bản</w:t>
      </w:r>
    </w:p>
    <w:p w:rsidR="00000000" w:rsidDel="00000000" w:rsidP="00000000" w:rsidRDefault="00000000" w:rsidRPr="00000000" w14:paraId="00000002">
      <w:pPr>
        <w:jc w:val="both"/>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1"/>
          <w:color w:val="000000"/>
          <w:sz w:val="26"/>
          <w:szCs w:val="26"/>
          <w:rtl w:val="0"/>
        </w:rPr>
        <w:br w:type="textWrapping"/>
      </w:r>
      <w:r w:rsidDel="00000000" w:rsidR="00000000" w:rsidRPr="00000000">
        <w:rPr>
          <w:rFonts w:ascii="Times New Roman" w:cs="Times New Roman" w:eastAsia="Times New Roman" w:hAnsi="Times New Roman"/>
          <w:sz w:val="26"/>
          <w:szCs w:val="26"/>
          <w:rtl w:val="0"/>
        </w:rPr>
        <w:t xml:space="preserve">Hiện nay, ngày càng có nhiều các khu vui chơi, công viên giải trí xuất hiện tại các địa điểm thu hút khách du lịch ở Việt Nam và trên thế giới. Cùng với các khu vui chơi, công viên giải trí hiện có, các điểm đến này trở thành những điểm tham quan du lịch của du khách thập phương. Với nhu cầu ngày càng lớn, số lượng khách tham quan cũng ngày một nhiều, đòi hỏi sự hỗ trợ kịp thời của một hệ thống quản lý điện tử tập trung cho toàn bộ khu vui chơi, công viên giải trí, đáp ứng nhu cầu của đội ngũ nhân viên, quản lý và chủ sở hữu những doanh nghiệp này. Đồng thời, khách du lịch cũng có thể dựa vào hệ thống này để thanh toán các dịch vụ vui chơi của công viên giải trí.</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trên thị trường đang có một số hệ thống quản lý như NewWay PMS, EzCloud… Các hệ thống này có nhiều tính năng hữu ích, song do được thiết kế để trở thành một sản phẩm đại trà, nên những sản phẩm không đáp ứng đầy đủ những nhu cầu đặc thù rất riêng của công ty. Vì vậy, cần phải xây dựng một chương trình quản lý tốt hơn để đáp ứng nhu cầu quản lý cụ thể của doanh nghiệp. Và với những yêu cầu này, dự án “xây dựng hệ thống quản lý công viên giải trí XXX” được thành lập.</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quản lý công viên giải trí gồm có các stakeholder:</w:t>
      </w:r>
    </w:p>
    <w:p w:rsidR="00000000" w:rsidDel="00000000" w:rsidP="00000000" w:rsidRDefault="00000000" w:rsidRPr="00000000" w14:paraId="00000005">
      <w:pPr>
        <w:numPr>
          <w:ilvl w:val="0"/>
          <w:numId w:val="4"/>
        </w:numPr>
        <w:spacing w:after="0" w:afterAutospacing="0"/>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đặt vé online hoặc mua vé trực tiếp, đưa vé cho nhân viên kiểm soát để vào cổng và sử dụng các dịch vụ bên trong công viên giải trí.</w:t>
      </w:r>
    </w:p>
    <w:p w:rsidR="00000000" w:rsidDel="00000000" w:rsidP="00000000" w:rsidRDefault="00000000" w:rsidRPr="00000000" w14:paraId="00000006">
      <w:pPr>
        <w:numPr>
          <w:ilvl w:val="0"/>
          <w:numId w:val="4"/>
        </w:numPr>
        <w:spacing w:after="0" w:afterAutospacing="0"/>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chịu trách nhiệm bán vé, kiểm soát vé và cung cấp các dịch vụ cho khách hàng.</w:t>
      </w:r>
    </w:p>
    <w:p w:rsidR="00000000" w:rsidDel="00000000" w:rsidP="00000000" w:rsidRDefault="00000000" w:rsidRPr="00000000" w14:paraId="00000007">
      <w:pPr>
        <w:numPr>
          <w:ilvl w:val="0"/>
          <w:numId w:val="4"/>
        </w:numPr>
        <w:spacing w:after="0" w:afterAutospacing="0"/>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quản lý các nhân viên của công viên giải trí, các loại vé và dịch vụ mà công viên hiện có.</w:t>
      </w:r>
    </w:p>
    <w:p w:rsidR="00000000" w:rsidDel="00000000" w:rsidP="00000000" w:rsidRDefault="00000000" w:rsidRPr="00000000" w14:paraId="00000008">
      <w:pPr>
        <w:numPr>
          <w:ilvl w:val="0"/>
          <w:numId w:val="4"/>
        </w:numPr>
        <w:ind w:left="720" w:hanging="360"/>
        <w:jc w:val="both"/>
        <w:rPr>
          <w:rFonts w:ascii="Times New Roman" w:cs="Times New Roman" w:eastAsia="Times New Roman" w:hAnsi="Times New Roman"/>
          <w:sz w:val="26"/>
          <w:szCs w:val="26"/>
          <w:u w:val="none"/>
        </w:rPr>
        <w:sectPr>
          <w:pgSz w:h="16838" w:w="11906"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6"/>
          <w:szCs w:val="26"/>
          <w:rtl w:val="0"/>
        </w:rPr>
        <w:t xml:space="preserve">Chủ sở hữu: bao gồm các quyền của quản lý, lập thống kê doanh thu và lượt khách hàng để phân tích và đưa ra các chiến lược phù hợp</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Tôn chỉ dự án (Project Charter)</w:t>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Tên dự án: </w:t>
      </w:r>
      <w:r w:rsidDel="00000000" w:rsidR="00000000" w:rsidRPr="00000000">
        <w:rPr>
          <w:rFonts w:ascii="Times New Roman" w:cs="Times New Roman" w:eastAsia="Times New Roman" w:hAnsi="Times New Roman"/>
          <w:color w:val="000000"/>
          <w:sz w:val="26"/>
          <w:szCs w:val="26"/>
          <w:rtl w:val="0"/>
        </w:rPr>
        <w:t xml:space="preserve">Xây dựng phần mềm </w:t>
      </w:r>
      <w:r w:rsidDel="00000000" w:rsidR="00000000" w:rsidRPr="00000000">
        <w:rPr>
          <w:rFonts w:ascii="Times New Roman" w:cs="Times New Roman" w:eastAsia="Times New Roman" w:hAnsi="Times New Roman"/>
          <w:sz w:val="26"/>
          <w:szCs w:val="26"/>
          <w:rtl w:val="0"/>
        </w:rPr>
        <w:t xml:space="preserve">Quản lý công viên giải trí XXX</w:t>
      </w: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br w:type="textWrapping"/>
      </w:r>
      <w:r w:rsidDel="00000000" w:rsidR="00000000" w:rsidRPr="00000000">
        <w:rPr>
          <w:rFonts w:ascii="Times New Roman" w:cs="Times New Roman" w:eastAsia="Times New Roman" w:hAnsi="Times New Roman"/>
          <w:b w:val="1"/>
          <w:color w:val="000000"/>
          <w:sz w:val="26"/>
          <w:szCs w:val="26"/>
          <w:rtl w:val="0"/>
        </w:rPr>
        <w:t xml:space="preserve">Ngày bắt đầu: </w:t>
      </w:r>
      <w:r w:rsidDel="00000000" w:rsidR="00000000" w:rsidRPr="00000000">
        <w:rPr>
          <w:rFonts w:ascii="Times New Roman" w:cs="Times New Roman" w:eastAsia="Times New Roman" w:hAnsi="Times New Roman"/>
          <w:sz w:val="26"/>
          <w:szCs w:val="26"/>
          <w:rtl w:val="0"/>
        </w:rPr>
        <w:t xml:space="preserve">30</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09</w:t>
      </w:r>
      <w:r w:rsidDel="00000000" w:rsidR="00000000" w:rsidRPr="00000000">
        <w:rPr>
          <w:rFonts w:ascii="Times New Roman" w:cs="Times New Roman" w:eastAsia="Times New Roman" w:hAnsi="Times New Roman"/>
          <w:color w:val="000000"/>
          <w:sz w:val="26"/>
          <w:szCs w:val="26"/>
          <w:rtl w:val="0"/>
        </w:rPr>
        <w:t xml:space="preserve">/2022 </w:t>
        <w:tab/>
        <w:tab/>
        <w:tab/>
      </w:r>
      <w:r w:rsidDel="00000000" w:rsidR="00000000" w:rsidRPr="00000000">
        <w:rPr>
          <w:rFonts w:ascii="Times New Roman" w:cs="Times New Roman" w:eastAsia="Times New Roman" w:hAnsi="Times New Roman"/>
          <w:b w:val="1"/>
          <w:color w:val="000000"/>
          <w:sz w:val="26"/>
          <w:szCs w:val="26"/>
          <w:rtl w:val="0"/>
        </w:rPr>
        <w:t xml:space="preserve">Ngày kết thúc: </w:t>
      </w:r>
      <w:r w:rsidDel="00000000" w:rsidR="00000000" w:rsidRPr="00000000">
        <w:rPr>
          <w:rFonts w:ascii="Times New Roman" w:cs="Times New Roman" w:eastAsia="Times New Roman" w:hAnsi="Times New Roman"/>
          <w:sz w:val="26"/>
          <w:szCs w:val="26"/>
          <w:rtl w:val="0"/>
        </w:rPr>
        <w:t xml:space="preserve">30</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Fonts w:ascii="Times New Roman" w:cs="Times New Roman" w:eastAsia="Times New Roman" w:hAnsi="Times New Roman"/>
          <w:color w:val="000000"/>
          <w:sz w:val="26"/>
          <w:szCs w:val="26"/>
          <w:rtl w:val="0"/>
        </w:rPr>
        <w:t xml:space="preserve">/202</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br w:type="textWrapping"/>
      </w:r>
      <w:r w:rsidDel="00000000" w:rsidR="00000000" w:rsidRPr="00000000">
        <w:rPr>
          <w:rFonts w:ascii="Times New Roman" w:cs="Times New Roman" w:eastAsia="Times New Roman" w:hAnsi="Times New Roman"/>
          <w:b w:val="1"/>
          <w:color w:val="000000"/>
          <w:sz w:val="26"/>
          <w:szCs w:val="26"/>
          <w:rtl w:val="0"/>
        </w:rPr>
        <w:t xml:space="preserve">Ngân sách: </w:t>
      </w:r>
      <w:r w:rsidDel="00000000" w:rsidR="00000000" w:rsidRPr="00000000">
        <w:rPr>
          <w:rFonts w:ascii="Times New Roman" w:cs="Times New Roman" w:eastAsia="Times New Roman" w:hAnsi="Times New Roman"/>
          <w:sz w:val="26"/>
          <w:szCs w:val="26"/>
          <w:rtl w:val="0"/>
        </w:rPr>
        <w:t xml:space="preserve">20</w:t>
      </w:r>
      <w:r w:rsidDel="00000000" w:rsidR="00000000" w:rsidRPr="00000000">
        <w:rPr>
          <w:rFonts w:ascii="Times New Roman" w:cs="Times New Roman" w:eastAsia="Times New Roman" w:hAnsi="Times New Roman"/>
          <w:color w:val="000000"/>
          <w:sz w:val="26"/>
          <w:szCs w:val="26"/>
          <w:rtl w:val="0"/>
        </w:rPr>
        <w:t xml:space="preserve">0.000.000 đồng </w:t>
      </w:r>
      <w:r w:rsidDel="00000000" w:rsidR="00000000" w:rsidRPr="00000000">
        <w:rPr>
          <w:rFonts w:ascii="Times New Roman" w:cs="Times New Roman" w:eastAsia="Times New Roman" w:hAnsi="Times New Roman"/>
          <w:sz w:val="26"/>
          <w:szCs w:val="26"/>
          <w:rtl w:val="0"/>
        </w:rPr>
        <w:t xml:space="preserve">(8700 USD)</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br w:type="textWrapping"/>
      </w:r>
      <w:r w:rsidDel="00000000" w:rsidR="00000000" w:rsidRPr="00000000">
        <w:rPr>
          <w:rFonts w:ascii="Times New Roman" w:cs="Times New Roman" w:eastAsia="Times New Roman" w:hAnsi="Times New Roman"/>
          <w:b w:val="1"/>
          <w:color w:val="000000"/>
          <w:sz w:val="26"/>
          <w:szCs w:val="26"/>
          <w:rtl w:val="0"/>
        </w:rPr>
        <w:t xml:space="preserve">Mục tiêu dự án: </w:t>
      </w:r>
      <w:r w:rsidDel="00000000" w:rsidR="00000000" w:rsidRPr="00000000">
        <w:rPr>
          <w:rFonts w:ascii="Times New Roman" w:cs="Times New Roman" w:eastAsia="Times New Roman" w:hAnsi="Times New Roman"/>
          <w:sz w:val="26"/>
          <w:szCs w:val="26"/>
          <w:rtl w:val="0"/>
        </w:rPr>
        <w:t xml:space="preserve">Ứng dụng công nghệ thông tin vào trong quản lý và vận hành công viên văn hóa giải trí, tạo sự thuận lợi và dễ dàng trong việc quản lý số vé bán ra, quản lý nhân viên và các dịch vụ, tiện ích trong công viên. Thông qua ứng dụng, người quản lý có thể kiểm soát số lượng, doanh thu của các loại vé được bán ra, có thể xem và quản lý thời gian hoạt động của nhân viên và kiểm soát lượng vé bán và dịch vụ bán ra theo thời gian ngày, tháng, năm, giúp tiết kiệm thời gian và tăng công suất hoạt động của công viên. Ngoài ra, giúp khách hàng đặt vé và dịch vụ trước để tránh tình trạng xếp hàng dài.</w:t>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br w:type="textWrapping"/>
      </w:r>
      <w:r w:rsidDel="00000000" w:rsidR="00000000" w:rsidRPr="00000000">
        <w:rPr>
          <w:rFonts w:ascii="Times New Roman" w:cs="Times New Roman" w:eastAsia="Times New Roman" w:hAnsi="Times New Roman"/>
          <w:b w:val="1"/>
          <w:color w:val="000000"/>
          <w:sz w:val="26"/>
          <w:szCs w:val="26"/>
          <w:rtl w:val="0"/>
        </w:rPr>
        <w:t xml:space="preserve">Cách tiếp cận:</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w:t>
      </w:r>
      <w:r w:rsidDel="00000000" w:rsidR="00000000" w:rsidRPr="00000000">
        <w:rPr>
          <w:rFonts w:ascii="Times New Roman" w:cs="Times New Roman" w:eastAsia="Times New Roman" w:hAnsi="Times New Roman"/>
          <w:sz w:val="26"/>
          <w:szCs w:val="26"/>
          <w:rtl w:val="0"/>
        </w:rPr>
        <w:t xml:space="preserve">quy trình làm việc hằng ngày của nhân viên, quản lý của khu công viên giải trí.</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hoạt động, nhu cầu của khách hàng.</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về nghiệp vụ </w:t>
      </w:r>
      <w:r w:rsidDel="00000000" w:rsidR="00000000" w:rsidRPr="00000000">
        <w:rPr>
          <w:rFonts w:ascii="Times New Roman" w:cs="Times New Roman" w:eastAsia="Times New Roman" w:hAnsi="Times New Roman"/>
          <w:sz w:val="26"/>
          <w:szCs w:val="26"/>
          <w:rtl w:val="0"/>
        </w:rPr>
        <w:t xml:space="preserve">công viên giải trí</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mối quan hệ với </w:t>
      </w:r>
      <w:r w:rsidDel="00000000" w:rsidR="00000000" w:rsidRPr="00000000">
        <w:rPr>
          <w:rFonts w:ascii="Times New Roman" w:cs="Times New Roman" w:eastAsia="Times New Roman" w:hAnsi="Times New Roman"/>
          <w:sz w:val="26"/>
          <w:szCs w:val="26"/>
          <w:rtl w:val="0"/>
        </w:rPr>
        <w:t xml:space="preserve">loại hình dịch vụ được tích hợp trong nội khu.</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Lựa chọn ngôn ngữ lập trình v</w:t>
      </w:r>
      <w:r w:rsidDel="00000000" w:rsidR="00000000" w:rsidRPr="00000000">
        <w:rPr>
          <w:rFonts w:ascii="Times New Roman" w:cs="Times New Roman" w:eastAsia="Times New Roman" w:hAnsi="Times New Roman"/>
          <w:sz w:val="26"/>
          <w:szCs w:val="26"/>
          <w:rtl w:val="0"/>
        </w:rPr>
        <w:t xml:space="preserve">à kiến trúc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phát triển h</w:t>
      </w:r>
      <w:r w:rsidDel="00000000" w:rsidR="00000000" w:rsidRPr="00000000">
        <w:rPr>
          <w:rFonts w:ascii="Times New Roman" w:cs="Times New Roman" w:eastAsia="Times New Roman" w:hAnsi="Times New Roman"/>
          <w:sz w:val="26"/>
          <w:szCs w:val="26"/>
          <w:rtl w:val="0"/>
        </w:rPr>
        <w:t xml:space="preserve">ệ thống</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thí điểm một phần cho mô hình kinh doanh hiện tại và đề xuất quy trình chuyển đổi cho doanh nghiệp</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kết quả đạt được của dự án</w:t>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br w:type="textWrapping"/>
      </w:r>
      <w:r w:rsidDel="00000000" w:rsidR="00000000" w:rsidRPr="00000000">
        <w:rPr>
          <w:rFonts w:ascii="Times New Roman" w:cs="Times New Roman" w:eastAsia="Times New Roman" w:hAnsi="Times New Roman"/>
          <w:b w:val="1"/>
          <w:color w:val="000000"/>
          <w:sz w:val="26"/>
          <w:szCs w:val="26"/>
          <w:rtl w:val="0"/>
        </w:rPr>
        <w:t xml:space="preserve">Vai trò và trách nhiệm:</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bl>
      <w:tblPr>
        <w:tblStyle w:val="Table1"/>
        <w:tblW w:w="9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2505"/>
        <w:gridCol w:w="2254"/>
        <w:gridCol w:w="2254"/>
        <w:tblGridChange w:id="0">
          <w:tblGrid>
            <w:gridCol w:w="1995"/>
            <w:gridCol w:w="2505"/>
            <w:gridCol w:w="2254"/>
            <w:gridCol w:w="2254"/>
          </w:tblGrid>
        </w:tblGridChange>
      </w:tblGrid>
      <w:tr>
        <w:trPr>
          <w:cantSplit w:val="0"/>
          <w:tblHeader w:val="0"/>
        </w:trPr>
        <w:tc>
          <w:tcPr/>
          <w:p w:rsidR="00000000" w:rsidDel="00000000" w:rsidP="00000000" w:rsidRDefault="00000000" w:rsidRPr="00000000" w14:paraId="00000017">
            <w:pPr>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Vai trò</w:t>
            </w:r>
          </w:p>
        </w:tc>
        <w:tc>
          <w:tcPr/>
          <w:p w:rsidR="00000000" w:rsidDel="00000000" w:rsidP="00000000" w:rsidRDefault="00000000" w:rsidRPr="00000000" w14:paraId="00000018">
            <w:pPr>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Trách nhiệm</w:t>
            </w:r>
          </w:p>
        </w:tc>
        <w:tc>
          <w:tcPr/>
          <w:p w:rsidR="00000000" w:rsidDel="00000000" w:rsidP="00000000" w:rsidRDefault="00000000" w:rsidRPr="00000000" w14:paraId="00000019">
            <w:pPr>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liên hệ</w:t>
            </w:r>
          </w:p>
        </w:tc>
        <w:tc>
          <w:tcPr/>
          <w:p w:rsidR="00000000" w:rsidDel="00000000" w:rsidP="00000000" w:rsidRDefault="00000000" w:rsidRPr="00000000" w14:paraId="0000001A">
            <w:pPr>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Chữ ký</w:t>
            </w:r>
          </w:p>
        </w:tc>
      </w:tr>
      <w:tr>
        <w:trPr>
          <w:cantSplit w:val="0"/>
          <w:tblHeader w:val="0"/>
        </w:trPr>
        <w:tc>
          <w:tcPr/>
          <w:p w:rsidR="00000000" w:rsidDel="00000000" w:rsidP="00000000" w:rsidRDefault="00000000" w:rsidRPr="00000000" w14:paraId="0000001B">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Project manager</w:t>
            </w:r>
            <w:r w:rsidDel="00000000" w:rsidR="00000000" w:rsidRPr="00000000">
              <w:rPr>
                <w:rtl w:val="0"/>
              </w:rPr>
            </w:r>
          </w:p>
        </w:tc>
        <w:tc>
          <w:tcPr/>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Sắp xếp công việc.</w:t>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công việc.</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tiến độ.</w:t>
            </w:r>
          </w:p>
        </w:tc>
        <w:tc>
          <w:tcPr/>
          <w:p w:rsidR="00000000" w:rsidDel="00000000" w:rsidP="00000000" w:rsidRDefault="00000000" w:rsidRPr="00000000" w14:paraId="0000001F">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lam.tran29@hcmut.edu.com</w:t>
            </w:r>
            <w:r w:rsidDel="00000000" w:rsidR="00000000" w:rsidRPr="00000000">
              <w:rPr>
                <w:rtl w:val="0"/>
              </w:rPr>
            </w:r>
          </w:p>
        </w:tc>
        <w:tc>
          <w:tcPr/>
          <w:p w:rsidR="00000000" w:rsidDel="00000000" w:rsidP="00000000" w:rsidRDefault="00000000" w:rsidRPr="00000000" w14:paraId="00000020">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Trần Nguyên Lâm</w:t>
            </w:r>
            <w:r w:rsidDel="00000000" w:rsidR="00000000" w:rsidRPr="00000000">
              <w:rPr>
                <w:rtl w:val="0"/>
              </w:rPr>
            </w:r>
          </w:p>
        </w:tc>
      </w:tr>
      <w:tr>
        <w:trPr>
          <w:cantSplit w:val="0"/>
          <w:tblHeader w:val="0"/>
        </w:trPr>
        <w:tc>
          <w:tcPr/>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Analysis</w:t>
            </w:r>
          </w:p>
        </w:tc>
        <w:tc>
          <w:tcPr/>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và đề xuất nghiệp vụ của dự án</w:t>
            </w:r>
          </w:p>
        </w:tc>
        <w:tc>
          <w:tcPr/>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phong.chung543@hcmut.edu.vn</w:t>
            </w:r>
          </w:p>
        </w:tc>
        <w:tc>
          <w:tcPr/>
          <w:p w:rsidR="00000000" w:rsidDel="00000000" w:rsidP="00000000" w:rsidRDefault="00000000" w:rsidRPr="00000000" w14:paraId="00000024">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Chung Đông Phong</w:t>
            </w:r>
            <w:r w:rsidDel="00000000" w:rsidR="00000000" w:rsidRPr="00000000">
              <w:rPr>
                <w:rtl w:val="0"/>
              </w:rPr>
            </w:r>
          </w:p>
        </w:tc>
      </w:tr>
      <w:tr>
        <w:trPr>
          <w:cantSplit w:val="0"/>
          <w:tblHeader w:val="0"/>
        </w:trPr>
        <w:tc>
          <w:tcPr/>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Designer</w:t>
            </w:r>
          </w:p>
        </w:tc>
        <w:tc>
          <w:tcPr/>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người dùng</w:t>
            </w:r>
          </w:p>
        </w:tc>
        <w:tc>
          <w:tcPr/>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phong.chung543@hcmut.edu.vn</w:t>
            </w:r>
          </w:p>
        </w:tc>
        <w:tc>
          <w:tcPr/>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Đông Phong</w:t>
            </w:r>
          </w:p>
        </w:tc>
      </w:tr>
      <w:tr>
        <w:trPr>
          <w:cantSplit w:val="0"/>
          <w:tblHeader w:val="0"/>
        </w:trPr>
        <w:tc>
          <w:tcPr/>
          <w:p w:rsidR="00000000" w:rsidDel="00000000" w:rsidP="00000000" w:rsidRDefault="00000000" w:rsidRPr="00000000" w14:paraId="00000029">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Developer</w:t>
            </w:r>
            <w:r w:rsidDel="00000000" w:rsidR="00000000" w:rsidRPr="00000000">
              <w:rPr>
                <w:rtl w:val="0"/>
              </w:rPr>
            </w:r>
          </w:p>
        </w:tc>
        <w:tc>
          <w:tcPr/>
          <w:p w:rsidR="00000000" w:rsidDel="00000000" w:rsidP="00000000" w:rsidRDefault="00000000" w:rsidRPr="00000000" w14:paraId="0000002A">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Phát triển hệ thống dựa trên thiết kế</w:t>
            </w:r>
            <w:r w:rsidDel="00000000" w:rsidR="00000000" w:rsidRPr="00000000">
              <w:rPr>
                <w:rtl w:val="0"/>
              </w:rPr>
            </w:r>
          </w:p>
        </w:tc>
        <w:tc>
          <w:tcPr/>
          <w:p w:rsidR="00000000" w:rsidDel="00000000" w:rsidP="00000000" w:rsidRDefault="00000000" w:rsidRPr="00000000" w14:paraId="0000002B">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hoa.tran.sktduke@hcmut.edu.vn</w:t>
            </w:r>
            <w:r w:rsidDel="00000000" w:rsidR="00000000" w:rsidRPr="00000000">
              <w:rPr>
                <w:rtl w:val="0"/>
              </w:rPr>
            </w:r>
          </w:p>
        </w:tc>
        <w:tc>
          <w:tcPr/>
          <w:p w:rsidR="00000000" w:rsidDel="00000000" w:rsidP="00000000" w:rsidRDefault="00000000" w:rsidRPr="00000000" w14:paraId="0000002C">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Trần Phạm Thái Hòa</w:t>
            </w:r>
            <w:r w:rsidDel="00000000" w:rsidR="00000000" w:rsidRPr="00000000">
              <w:rPr>
                <w:rtl w:val="0"/>
              </w:rPr>
            </w:r>
          </w:p>
        </w:tc>
      </w:tr>
      <w:tr>
        <w:trPr>
          <w:cantSplit w:val="0"/>
          <w:tblHeader w:val="0"/>
        </w:trPr>
        <w:tc>
          <w:tcPr/>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w:t>
            </w:r>
          </w:p>
        </w:tc>
        <w:tc>
          <w:tcPr/>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hệ thống dựa trên thiết kế</w:t>
            </w:r>
          </w:p>
        </w:tc>
        <w:tc>
          <w:tcPr/>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phong.nguyen.1911qrs@hcmut.edu.vn</w:t>
            </w:r>
          </w:p>
        </w:tc>
        <w:tc>
          <w:tcPr/>
          <w:p w:rsidR="00000000" w:rsidDel="00000000" w:rsidP="00000000" w:rsidRDefault="00000000" w:rsidRPr="00000000" w14:paraId="00000030">
            <w:pPr>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Nguyễn Trung Phong</w:t>
            </w:r>
            <w:r w:rsidDel="00000000" w:rsidR="00000000" w:rsidRPr="00000000">
              <w:rPr>
                <w:rtl w:val="0"/>
              </w:rPr>
            </w:r>
          </w:p>
        </w:tc>
      </w:tr>
      <w:tr>
        <w:trPr>
          <w:cantSplit w:val="0"/>
          <w:tblHeader w:val="0"/>
        </w:trPr>
        <w:tc>
          <w:tcPr/>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w:t>
            </w:r>
          </w:p>
        </w:tc>
        <w:tc>
          <w:tcPr/>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phần mềm</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hiệu năng </w:t>
            </w:r>
          </w:p>
        </w:tc>
        <w:tc>
          <w:tcPr/>
          <w:p w:rsidR="00000000" w:rsidDel="00000000" w:rsidP="00000000" w:rsidRDefault="00000000" w:rsidRPr="00000000" w14:paraId="00000034">
            <w:pPr>
              <w:jc w:val="both"/>
              <w:rPr>
                <w:rFonts w:ascii="Times New Roman" w:cs="Times New Roman" w:eastAsia="Times New Roman" w:hAnsi="Times New Roman"/>
                <w:sz w:val="26"/>
                <w:szCs w:val="26"/>
                <w:u w:val="single"/>
              </w:rPr>
            </w:pPr>
            <w:hyperlink r:id="rId7">
              <w:r w:rsidDel="00000000" w:rsidR="00000000" w:rsidRPr="00000000">
                <w:rPr>
                  <w:rFonts w:ascii="Times New Roman" w:cs="Times New Roman" w:eastAsia="Times New Roman" w:hAnsi="Times New Roman"/>
                  <w:color w:val="1155cc"/>
                  <w:sz w:val="26"/>
                  <w:szCs w:val="26"/>
                  <w:u w:val="single"/>
                  <w:rtl w:val="0"/>
                </w:rPr>
                <w:t xml:space="preserve">tester@kms.vn</w:t>
              </w:r>
            </w:hyperlink>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lam.tran29@hcmut.edu.com</w:t>
            </w:r>
          </w:p>
        </w:tc>
        <w:tc>
          <w:tcPr/>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KMS</w:t>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Nguyên Lâm</w:t>
            </w:r>
          </w:p>
        </w:tc>
      </w:tr>
      <w:tr>
        <w:trPr>
          <w:cantSplit w:val="0"/>
          <w:tblHeader w:val="0"/>
        </w:trPr>
        <w:tc>
          <w:tcPr/>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DevOps</w:t>
            </w:r>
          </w:p>
        </w:tc>
        <w:tc>
          <w:tcPr/>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 hệ thống</w:t>
            </w:r>
          </w:p>
        </w:tc>
        <w:tc>
          <w:tcPr/>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hoa.tran.sktduke@hcmut.edu.vn</w:t>
            </w:r>
          </w:p>
        </w:tc>
        <w:tc>
          <w:tcPr/>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Phạm Thái Hòa</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 phát biểu về phạm vi</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Tên dự án: </w:t>
      </w:r>
      <w:r w:rsidDel="00000000" w:rsidR="00000000" w:rsidRPr="00000000">
        <w:rPr>
          <w:rFonts w:ascii="Times New Roman" w:cs="Times New Roman" w:eastAsia="Times New Roman" w:hAnsi="Times New Roman"/>
          <w:color w:val="000000"/>
          <w:sz w:val="26"/>
          <w:szCs w:val="26"/>
          <w:rtl w:val="0"/>
        </w:rPr>
        <w:t xml:space="preserve">Xây dựng phần mềm quản lý </w:t>
      </w:r>
      <w:r w:rsidDel="00000000" w:rsidR="00000000" w:rsidRPr="00000000">
        <w:rPr>
          <w:rFonts w:ascii="Times New Roman" w:cs="Times New Roman" w:eastAsia="Times New Roman" w:hAnsi="Times New Roman"/>
          <w:sz w:val="26"/>
          <w:szCs w:val="26"/>
          <w:rtl w:val="0"/>
        </w:rPr>
        <w:t xml:space="preserve">khu công viên giải trí XXX</w:t>
      </w:r>
      <w:r w:rsidDel="00000000" w:rsidR="00000000" w:rsidRPr="00000000">
        <w:rPr>
          <w:rFonts w:ascii="Times New Roman" w:cs="Times New Roman" w:eastAsia="Times New Roman" w:hAnsi="Times New Roman"/>
          <w:color w:val="000000"/>
          <w:sz w:val="26"/>
          <w:szCs w:val="26"/>
          <w:rtl w:val="0"/>
        </w:rPr>
        <w:br w:type="textWrapping"/>
      </w: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w:t>
      </w:r>
      <w:r w:rsidDel="00000000" w:rsidR="00000000" w:rsidRPr="00000000">
        <w:rPr>
          <w:rFonts w:ascii="Times New Roman" w:cs="Times New Roman" w:eastAsia="Times New Roman" w:hAnsi="Times New Roman"/>
          <w:sz w:val="26"/>
          <w:szCs w:val="26"/>
          <w:rtl w:val="0"/>
        </w:rPr>
        <w:t xml:space="preserve">30</w:t>
      </w:r>
      <w:r w:rsidDel="00000000" w:rsidR="00000000" w:rsidRPr="00000000">
        <w:rPr>
          <w:rFonts w:ascii="Times New Roman" w:cs="Times New Roman" w:eastAsia="Times New Roman" w:hAnsi="Times New Roman"/>
          <w:color w:val="000000"/>
          <w:sz w:val="26"/>
          <w:szCs w:val="26"/>
          <w:rtl w:val="0"/>
        </w:rPr>
        <w:t xml:space="preserve">/0</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color w:val="000000"/>
          <w:sz w:val="26"/>
          <w:szCs w:val="26"/>
          <w:rtl w:val="0"/>
        </w:rPr>
        <w:t xml:space="preserve">/2022</w:t>
      </w:r>
    </w:p>
    <w:p w:rsidR="00000000" w:rsidDel="00000000" w:rsidP="00000000" w:rsidRDefault="00000000" w:rsidRPr="00000000" w14:paraId="00000041">
      <w:pPr>
        <w:spacing w:after="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br w:type="textWrapping"/>
      </w:r>
      <w:r w:rsidDel="00000000" w:rsidR="00000000" w:rsidRPr="00000000">
        <w:rPr>
          <w:rFonts w:ascii="Times New Roman" w:cs="Times New Roman" w:eastAsia="Times New Roman" w:hAnsi="Times New Roman"/>
          <w:b w:val="1"/>
          <w:color w:val="000000"/>
          <w:sz w:val="26"/>
          <w:szCs w:val="26"/>
          <w:rtl w:val="0"/>
        </w:rPr>
        <w:t xml:space="preserve">Người viết: </w:t>
      </w:r>
      <w:r w:rsidDel="00000000" w:rsidR="00000000" w:rsidRPr="00000000">
        <w:rPr>
          <w:rFonts w:ascii="Times New Roman" w:cs="Times New Roman" w:eastAsia="Times New Roman" w:hAnsi="Times New Roman"/>
          <w:color w:val="000000"/>
          <w:sz w:val="26"/>
          <w:szCs w:val="26"/>
          <w:rtl w:val="0"/>
        </w:rPr>
        <w:t xml:space="preserve">Mr </w:t>
      </w:r>
      <w:r w:rsidDel="00000000" w:rsidR="00000000" w:rsidRPr="00000000">
        <w:rPr>
          <w:rFonts w:ascii="Times New Roman" w:cs="Times New Roman" w:eastAsia="Times New Roman" w:hAnsi="Times New Roman"/>
          <w:sz w:val="26"/>
          <w:szCs w:val="26"/>
          <w:rtl w:val="0"/>
        </w:rPr>
        <w:t xml:space="preserve">Trần Nguyên Lâm</w:t>
      </w: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Lý giải về dự án:</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br w:type="textWrapping"/>
      </w:r>
      <w:r w:rsidDel="00000000" w:rsidR="00000000" w:rsidRPr="00000000">
        <w:rPr>
          <w:rFonts w:ascii="Times New Roman" w:cs="Times New Roman" w:eastAsia="Times New Roman" w:hAnsi="Times New Roman"/>
          <w:color w:val="000000"/>
          <w:sz w:val="26"/>
          <w:szCs w:val="26"/>
          <w:rtl w:val="0"/>
        </w:rPr>
        <w:t xml:space="preserve">Ứng dụng công nghệ thông tin </w:t>
      </w:r>
      <w:r w:rsidDel="00000000" w:rsidR="00000000" w:rsidRPr="00000000">
        <w:rPr>
          <w:rFonts w:ascii="Times New Roman" w:cs="Times New Roman" w:eastAsia="Times New Roman" w:hAnsi="Times New Roman"/>
          <w:sz w:val="26"/>
          <w:szCs w:val="26"/>
          <w:rtl w:val="0"/>
        </w:rPr>
        <w:t xml:space="preserve">vào quản lý các dịch vụ của công viên giải trí, nhằm đơn giản hóa quy trình bán vé, thanh toán, giúp tiết kiệm thời gian và mang lại sự tiện lợi và hiệu quả cao nhất trong quản lý.</w:t>
      </w:r>
    </w:p>
    <w:p w:rsidR="00000000" w:rsidDel="00000000" w:rsidP="00000000" w:rsidRDefault="00000000" w:rsidRPr="00000000" w14:paraId="0000004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tính chất và yêu cầu sản phẩm:</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Sản phẩm phải ứng dụng được trong thực tiễn.</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Sản phẩm thân thiện với người dùng,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ễ sử dụng, dễ thao tác, giao diện sinh động</w:t>
      </w:r>
      <w:r w:rsidDel="00000000" w:rsidR="00000000" w:rsidRPr="00000000">
        <w:rPr>
          <w:rFonts w:ascii="Times New Roman" w:cs="Times New Roman" w:eastAsia="Times New Roman" w:hAnsi="Times New Roman"/>
          <w:sz w:val="26"/>
          <w:szCs w:val="26"/>
          <w:rtl w:val="0"/>
        </w:rPr>
        <w:t xml:space="preserve">, dễ nhìn.</w:t>
      </w: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 kết </w:t>
      </w:r>
      <w:r w:rsidDel="00000000" w:rsidR="00000000" w:rsidRPr="00000000">
        <w:rPr>
          <w:rFonts w:ascii="Times New Roman" w:cs="Times New Roman" w:eastAsia="Times New Roman" w:hAnsi="Times New Roman"/>
          <w:b w:val="1"/>
          <w:sz w:val="26"/>
          <w:szCs w:val="26"/>
          <w:rtl w:val="0"/>
        </w:rPr>
        <w:t xml:space="preserve">về</w:t>
      </w:r>
      <w:r w:rsidDel="00000000" w:rsidR="00000000" w:rsidRPr="00000000">
        <w:rPr>
          <w:rFonts w:ascii="Times New Roman" w:cs="Times New Roman" w:eastAsia="Times New Roman" w:hAnsi="Times New Roman"/>
          <w:b w:val="1"/>
          <w:color w:val="000000"/>
          <w:sz w:val="26"/>
          <w:szCs w:val="26"/>
          <w:rtl w:val="0"/>
        </w:rPr>
        <w:t xml:space="preserve"> các sản phẩm chuyển giao của dự án</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Sản phẩm: phần mềm quản lý </w:t>
      </w:r>
      <w:r w:rsidDel="00000000" w:rsidR="00000000" w:rsidRPr="00000000">
        <w:rPr>
          <w:rFonts w:ascii="Times New Roman" w:cs="Times New Roman" w:eastAsia="Times New Roman" w:hAnsi="Times New Roman"/>
          <w:sz w:val="26"/>
          <w:szCs w:val="26"/>
          <w:rtl w:val="0"/>
        </w:rPr>
        <w:t xml:space="preserve">công viên giải trí.</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các yêu cầu của dự án, các báo cáo về tiến độ và tình trạng của dự án, các chức năng đã được thực hiện, tài liệu về hướng dẫn sử dụng phần mềm.</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tiêu chí đánh giá dự án:</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thực tiễn</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tiện dụng</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ổn định của chương trình</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độ thời gian không trễ quá 20%</w:t>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color w:val="000000"/>
          <w:sz w:val="26"/>
          <w:szCs w:val="26"/>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ntstyle01" w:customStyle="1">
    <w:name w:val="fontstyle01"/>
    <w:basedOn w:val="DefaultParagraphFont"/>
    <w:rsid w:val="009973F3"/>
    <w:rPr>
      <w:rFonts w:ascii="Arial-BoldMT" w:hAnsi="Arial-BoldMT" w:hint="default"/>
      <w:b w:val="1"/>
      <w:bCs w:val="1"/>
      <w:i w:val="0"/>
      <w:iCs w:val="0"/>
      <w:color w:val="000000"/>
      <w:sz w:val="24"/>
      <w:szCs w:val="24"/>
    </w:rPr>
  </w:style>
  <w:style w:type="character" w:styleId="fontstyle21" w:customStyle="1">
    <w:name w:val="fontstyle21"/>
    <w:basedOn w:val="DefaultParagraphFont"/>
    <w:rsid w:val="009973F3"/>
    <w:rPr>
      <w:rFonts w:ascii="ArialMT" w:hAnsi="ArialMT" w:hint="default"/>
      <w:b w:val="0"/>
      <w:bCs w:val="0"/>
      <w:i w:val="0"/>
      <w:iCs w:val="0"/>
      <w:color w:val="000000"/>
      <w:sz w:val="24"/>
      <w:szCs w:val="24"/>
    </w:rPr>
  </w:style>
  <w:style w:type="character" w:styleId="fontstyle31" w:customStyle="1">
    <w:name w:val="fontstyle31"/>
    <w:basedOn w:val="DefaultParagraphFont"/>
    <w:rsid w:val="009973F3"/>
    <w:rPr>
      <w:rFonts w:ascii="SymbolMT" w:hAnsi="SymbolMT" w:hint="default"/>
      <w:b w:val="0"/>
      <w:bCs w:val="0"/>
      <w:i w:val="0"/>
      <w:iCs w:val="0"/>
      <w:color w:val="000000"/>
      <w:sz w:val="24"/>
      <w:szCs w:val="24"/>
    </w:rPr>
  </w:style>
  <w:style w:type="paragraph" w:styleId="ListParagraph">
    <w:name w:val="List Paragraph"/>
    <w:basedOn w:val="Normal"/>
    <w:uiPriority w:val="34"/>
    <w:qFormat w:val="1"/>
    <w:rsid w:val="009973F3"/>
    <w:pPr>
      <w:ind w:left="720"/>
      <w:contextualSpacing w:val="1"/>
    </w:pPr>
  </w:style>
  <w:style w:type="table" w:styleId="TableGrid">
    <w:name w:val="Table Grid"/>
    <w:basedOn w:val="TableNormal"/>
    <w:uiPriority w:val="39"/>
    <w:rsid w:val="009973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ester@km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2Dd2O+9Y8tEJ2LnT716G9BJj9w==">AMUW2mX1KItWrdanbGTEHobV8RT/OGea8CG4ndb4T5INYaeMISFbShAbfCWWy+i64foq9x6Y8bxd4/Rr5BICxsSifmBFSNwwFCUdJOi25NWewS7q8R2Wv9Q=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2022-09-30T01:18:00Z</dcterms:created>
  <dc:creator>Trung</dc:creator>
</cp:coreProperties>
</file>