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4E17B0E2" ns2:textId="77777777" ns0:rsidR="00C87F08" ns0:rsidRDefault="00C87F08" ns0:rsidP="00C87F08"/>
    <ns0:p ns2:paraId="17270928" ns2:textId="77777777" ns0:rsidR="00C87F08" ns0:rsidRDefault="00C87F08"/>
    <ns0:p ns2:paraId="4F96F7D5" ns2:textId="77777777" ns0:rsidR="00C87F08" ns0:rsidRDefault="00C87F08"/>
    <ns0:p ns2:paraId="6DAE77F9" ns2:textId="77777777" ns0:rsidR="00C87F08" ns0:rsidRDefault="00C87F08"/>
    <ns0:p ns2:paraId="593D843D" ns2:textId="77777777" ns0:rsidR="00C87F08" ns0:rsidRDefault="00C87F08"/>
    <ns0:p ns2:paraId="280710DF" ns2:textId="77777777" ns0:rsidR="00C87F08" ns0:rsidRPr="002500C5" ns0:rsidRDefault="00C87F08" ns0:rsidP="00C87F08">
      <ns0:pPr>
        <ns0:jc ns0:val="center"/>
        <ns0:rPr>
          <ns0:b/>
          <ns0:caps/>
          <ns0:color ns0:val="C00000"/>
          <ns0:sz ns0:val="56"/>
        </ns0:rPr>
      </ns0:pPr>
      <ns0:r ns0:rsidRPr="002500C5">
        <ns0:rPr>
          <ns0:b/>
          <ns0:caps/>
          <ns0:color ns0:val="C00000"/>
          <ns0:sz ns0:val="56"/>
        </ns0:rPr>
        <ns0:t>Capstone Project Report</ns0:t>
      </ns0:r>
    </ns0:p>
    <ns0:p ns2:paraId="321F0664" ns2:textId="77777777" ns0:rsidR="00C87F08" ns0:rsidRPr="002500C5" ns0:rsidRDefault="00C87F08" ns0:rsidP="00C87F08">
      <ns0:pPr>
        <ns0:jc ns0:val="center"/>
        <ns0:rPr>
          <ns0:b/>
          <ns0:color ns0:val="C00000"/>
          <ns0:sz ns0:val="44"/>
        </ns0:rPr>
      </ns0:pPr>
      <ns0:r ns0:rsidRPr="002500C5">
        <ns0:rPr>
          <ns0:b/>
          <ns0:color ns0:val="C00000"/>
          <ns0:sz ns0:val="44"/>
        </ns0:rPr>
        <ns0:t>Report 1 – Project Introduction</ns0:t>
      </ns0:r>
    </ns0:p>
    <ns0:p ns2:paraId="6B44F9D3" ns2:textId="77777777" ns0:rsidR="00C87F08" ns0:rsidRDefault="00C87F08" ns0:rsidP="00C87F08">
      <ns0:pPr>
        <ns0:jc ns0:val="center"/>
        <ns0:rPr>
          <ns0:b/>
          <ns0:sz ns0:val="44"/>
        </ns0:rPr>
      </ns0:pPr>
    </ns0:p>
    <ns0:p ns2:paraId="50310924" ns2:textId="77777777" ns0:rsidR="00C87F08" ns0:rsidRDefault="00C87F08" ns0:rsidP="00C87F08">
      <ns0:pPr>
        <ns0:jc ns0:val="center"/>
        <ns0:rPr>
          <ns0:b/>
          <ns0:sz ns0:val="44"/>
          <ns0:lang ns0:val="vi-VN"/>
        </ns0:rPr>
      </ns0:pPr>
    </ns0:p>
    <ns0:p ns2:paraId="4242D06F" ns2:textId="77777777" ns0:rsidR="00FC2C24" ns0:rsidRDefault="00FC2C24" ns0:rsidP="00C87F08">
      <ns0:pPr>
        <ns0:jc ns0:val="center"/>
        <ns0:rPr>
          <ns0:b/>
          <ns0:sz ns0:val="44"/>
          <ns0:lang ns0:val="vi-VN"/>
        </ns0:rPr>
      </ns0:pPr>
    </ns0:p>
    <ns0:p ns2:paraId="5D704D5D" ns2:textId="77777777" ns0:rsidR="00FC2C24" ns0:rsidRDefault="00FC2C24" ns0:rsidP="00C87F08">
      <ns0:pPr>
        <ns0:jc ns0:val="center"/>
        <ns0:rPr>
          <ns0:b/>
          <ns0:sz ns0:val="44"/>
          <ns0:lang ns0:val="vi-VN"/>
        </ns0:rPr>
      </ns0:pPr>
    </ns0:p>
    <ns0:p ns2:paraId="2681C863" ns2:textId="77777777" ns0:rsidR="00FC2C24" ns0:rsidRPr="00FC2C24" ns0:rsidRDefault="00FC2C24" ns0:rsidP="00C87F08">
      <ns0:pPr>
        <ns0:jc ns0:val="center"/>
        <ns0:rPr>
          <ns0:b/>
          <ns0:sz ns0:val="44"/>
          <ns0:lang ns0:val="vi-VN"/>
        </ns0:rPr>
      </ns0:pPr>
    </ns0:p>
    <ns0:p ns2:paraId="04387CBA" ns2:textId="77777777" ns0:rsidR="00C87F08" ns0:rsidRDefault="00C87F08" ns0:rsidP="00C87F08">
      <ns0:pPr>
        <ns0:jc ns0:val="center"/>
        <ns0:rPr>
          <ns0:b/>
          <ns0:sz ns0:val="44"/>
        </ns0:rPr>
      </ns0:pPr>
    </ns0:p>
    <ns0:p ns2:paraId="0615AC76" ns2:textId="77777777" ns0:rsidR="00C87F08" ns0:rsidRDefault="00C87F08" ns0:rsidP="00C87F08">
      <ns0:pPr>
        <ns0:jc ns0:val="center"/>
        <ns0:rPr>
          <ns0:b/>
          <ns0:sz ns0:val="44"/>
        </ns0:rPr>
      </ns0:pPr>
    </ns0:p>
    <ns0:p ns2:paraId="0885E9E3" ns2:textId="77777777" ns0:rsidR="00C87F08" ns0:rsidRDefault="00C87F08" ns0:rsidP="00C87F08">
      <ns0:pPr>
        <ns0:jc ns0:val="center"/>
        <ns0:rPr>
          <ns0:b/>
          <ns0:sz ns0:val="44"/>
        </ns0:rPr>
      </ns0:pPr>
    </ns0:p>
    <ns0:p ns2:paraId="146A53BA" ns2:textId="77777777" ns0:rsidR="00C87F08" ns0:rsidRDefault="00C87F08" ns0:rsidP="00C87F08">
      <ns0:pPr>
        <ns0:jc ns0:val="center"/>
        <ns0:rPr>
          <ns0:b/>
          <ns0:sz ns0:val="44"/>
        </ns0:rPr>
      </ns0:pPr>
    </ns0:p>
    <ns0:p ns2:paraId="4E1ACB21" ns2:textId="77777777" ns0:rsidR="00C87F08" ns0:rsidRDefault="00C87F08" ns0:rsidP="00C87F08">
      <ns0:pPr>
        <ns0:jc ns0:val="center"/>
        <ns0:rPr>
          <ns0:b/>
          <ns0:sz ns0:val="44"/>
        </ns0:rPr>
      </ns0:pPr>
    </ns0:p>
    <ns0:p ns2:paraId="74EF928B" ns2:textId="77777777" ns0:rsidR="00C87F08" ns0:rsidRDefault="00C87F08" ns0:rsidP="00C87F08">
      <ns0:pPr>
        <ns0:jc ns0:val="center"/>
        <ns0:rPr>
          <ns0:b/>
          <ns0:sz ns0:val="44"/>
        </ns0:rPr>
      </ns0:pPr>
    </ns0:p>
    <ns0:p ns2:paraId="25D5CB5E" ns2:textId="77777777" ns0:rsidR="00C87F08" ns0:rsidRDefault="00C87F08" ns0:rsidP="00C87F08">
      <ns0:pPr>
        <ns0:jc ns0:val="center"/>
        <ns0:rPr>
          <ns0:b/>
          <ns0:sz ns0:val="44"/>
        </ns0:rPr>
      </ns0:pPr>
    </ns0:p>
    <ns0:p ns2:paraId="15E7AC25" ns2:textId="303D9946" ns0:rsidR="00C87F08" ns0:rsidRPr="00C4061E" ns0:rsidRDefault="00C87F08" ns0:rsidP="00C87F08">
      <ns0:pPr>
        <ns0:spacing ns0:before="89"/>
        <ns0:ind ns0:left="2526" ns0:right="2171"/>
        <ns0:jc ns0:val="center"/>
        <ns0:rPr>
          <ns0:rFonts ns0:cstheme="minorHAnsi"/>
          <ns0:sz ns0:val="28"/>
          <ns0:szCs ns0:val="28"/>
        </ns0:rPr>
      </ns0:pPr>
      <ns0:r>
        <ns0:rPr>
          <ns0:rFonts ns0:cstheme="minorHAnsi"/>
          <ns0:sz ns0:val="28"/>
          <ns0:szCs ns0:val="28"/>
        </ns0:rPr>
        <ns0:t>? Hanoi, August 2026 ?</ns0:t>
      </ns0:r>
    </ns0:p>
    <ns0:sdt>
      <ns0:sdtPr>
        <ns0:rPr>
          <ns0:rFonts ns0:asciiTheme="minorHAnsi" ns0:eastAsiaTheme="minorHAnsi" ns0:hAnsiTheme="minorHAnsi" ns0:cstheme="minorBidi"/>
          <ns0:color ns0:val="auto"/>
          <ns0:sz ns0:val="22"/>
          <ns0:szCs ns0:val="22"/>
          <ns0:lang ns0:val="en-GB"/>
        </ns0:rPr>
        <ns0:id ns0:val="-2075660069"/>
        <ns0:docPartObj>
          <ns0:docPartGallery ns0:val="Table of Contents"/>
          <ns0:docPartUnique/>
        </ns0:docPartObj>
      </ns0:sdtPr>
      <ns0:sdtEndPr>
        <ns0:rPr>
          <ns0:b/>
          <ns0:bCs/>
          <ns0:noProof/>
        </ns0:rPr>
      </ns0:sdtEndPr>
      <ns0:sdtContent>
        <ns0:p ns2:paraId="73C3B67E" ns2:textId="77777777" ns0:rsidR="00E86F0B" ns0:rsidRPr="007257A6" ns0:rsidRDefault="007257A6">
          <ns0:pPr>
            <ns0:pStyle ns0:val="TOCHeading"/>
            <ns0:rPr>
              <ns0:b/>
            </ns0:rPr>
          </ns0:pPr>
          <ns0:r ns0:rsidRPr="007257A6">
            <ns0:rPr>
              <ns0:b/>
            </ns0:rPr>
            <ns0:t xml:space="preserve">Table of </ns0:t>
          </ns0:r>
          <ns0:r ns0:rsidR="00E86F0B" ns0:rsidRPr="007257A6">
            <ns0:rPr>
              <ns0:b/>
            </ns0:rPr>
            <ns0:t>Contents</ns0:t>
          </ns0:r>
        </ns0:p>
        <ns0:p ns2:paraId="09E9CB73" ns2:textId="53254268" ns0:rsidR="009C0C67" ns0:rsidRDefault="00E86F0B">
          <ns0:pPr>
            <ns0:pStyle ns0:val="TOC1"/>
            <ns0:tabs>
              <ns0:tab ns0:val="right" ns0:leader="dot" ns0:pos="9040"/>
            </ns0:tabs>
            <ns0:rPr>
              <ns0:rFonts ns0:eastAsiaTheme="minorEastAsia"/>
              <ns0:noProof/>
              <ns0:sz ns0:val="24"/>
              <ns0:szCs ns0:val="24"/>
              <ns0:lang ns0:eastAsia="en-GB"/>
            </ns0:rPr>
          </ns0:pPr>
          <ns0:r>
            <ns0:fldChar ns0:fldCharType="begin" ns0:dirty="true"/>
          </ns0:r>
          <ns0:r>
            <ns0:instrText xml:space="preserve"> TOC \o "1-3" \h \z \u </ns0:instrText>
          </ns0:r>
          <ns0:r>
            <ns0:fldChar ns0:fldCharType="separate"/>
          </ns0:r>
          <ns0:hyperlink ns0:anchor="_Toc83330272" ns0:history="1">
            <ns0:r ns0:rsidR="009C0C67" ns0:rsidRPr="00C02E56">
              <ns0:rPr>
                <ns0:rStyle ns0:val="Hyperlink"/>
                <ns0:noProof/>
              </ns0:rPr>
              <ns0:t>I. Record of Changes</ns0:t>
            </ns0:r>
            <ns0:r ns0:rsidR="009C0C67">
              <ns0:rPr>
                <ns0:noProof/>
                <ns0:webHidden/>
              </ns0:rPr>
              <ns0:tab/>
            </ns0:r>
            <ns0:r ns0:rsidR="009C0C67">
              <ns0:rPr>
                <ns0:noProof/>
                <ns0:webHidden/>
              </ns0:rPr>
              <ns0:fldChar ns0:fldCharType="begin" ns0:dirty="true"/>
            </ns0:r>
            <ns0:r ns0:rsidR="009C0C67">
              <ns0:rPr>
                <ns0:noProof/>
                <ns0:webHidden/>
              </ns0:rPr>
              <ns0:instrText xml:space="preserve"> PAGEREF _Toc83330272 \h </ns0:instrText>
            </ns0:r>
            <ns0:r ns0:rsidR="009C0C67">
              <ns0:rPr>
                <ns0:noProof/>
                <ns0:webHidden/>
              </ns0:rPr>
            </ns0:r>
            <ns0:r ns0:rsidR="009C0C67">
              <ns0:rPr>
                <ns0:noProof/>
                <ns0:webHidden/>
              </ns0:rPr>
              <ns0:fldChar ns0:fldCharType="separate"/>
            </ns0:r>
            <ns0:r ns0:rsidR="009C0C67">
              <ns0:rPr>
                <ns0:noProof/>
                <ns0:webHidden/>
              </ns0:rPr>
              <ns0:t>3</ns0:t>
            </ns0:r>
            <ns0:r ns0:rsidR="009C0C67">
              <ns0:rPr>
                <ns0:noProof/>
                <ns0:webHidden/>
              </ns0:rPr>
              <ns0:fldChar ns0:fldCharType="end"/>
            </ns0:r>
          </ns0:hyperlink>
        </ns0:p>
        <ns0:p ns2:paraId="692EA197" ns2:textId="3EBF9AB0" ns0:rsidR="009C0C67" ns0:rsidRDefault="009C0C67">
          <ns0:pPr>
            <ns0:pStyle ns0:val="TOC1"/>
            <ns0:tabs>
              <ns0:tab ns0:val="right" ns0:leader="dot" ns0:pos="9040"/>
            </ns0:tabs>
            <ns0:rPr>
              <ns0:rFonts ns0:eastAsiaTheme="minorEastAsia"/>
              <ns0:noProof/>
              <ns0:sz ns0:val="24"/>
              <ns0:szCs ns0:val="24"/>
              <ns0:lang ns0:eastAsia="en-GB"/>
            </ns0:rPr>
          </ns0:pPr>
          <ns0:hyperlink ns0:anchor="_Toc83330273" ns0:history="1">
            <ns0:r ns0:rsidRPr="00C02E56">
              <ns0:rPr>
                <ns0:rStyle ns0:val="Hyperlink"/>
                <ns0:noProof/>
              </ns0:rPr>
              <ns0:t>II. Project Introduction</ns0:t>
            </ns0:r>
            <ns0:r>
              <ns0:rPr>
                <ns0:noProof/>
                <ns0:webHidden/>
              </ns0:rPr>
              <ns0:tab/>
            </ns0:r>
            <ns0:r>
              <ns0:rPr>
                <ns0:noProof/>
                <ns0:webHidden/>
              </ns0:rPr>
              <ns0:fldChar ns0:fldCharType="begin" ns0:dirty="true"/>
            </ns0:r>
            <ns0:r>
              <ns0:rPr>
                <ns0:noProof/>
                <ns0:webHidden/>
              </ns0:rPr>
              <ns0:instrText xml:space="preserve"> PAGEREF _Toc83330273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3CF9FB24" ns2:textId="3A809311" ns0:rsidR="009C0C67" ns0:rsidRDefault="009C0C67">
          <ns0:pPr>
            <ns0:pStyle ns0:val="TOC2"/>
            <ns0:tabs>
              <ns0:tab ns0:val="right" ns0:leader="dot" ns0:pos="9040"/>
            </ns0:tabs>
            <ns0:rPr>
              <ns0:rFonts ns0:eastAsiaTheme="minorEastAsia"/>
              <ns0:noProof/>
              <ns0:sz ns0:val="24"/>
              <ns0:szCs ns0:val="24"/>
              <ns0:lang ns0:eastAsia="en-GB"/>
            </ns0:rPr>
          </ns0:pPr>
          <ns0:hyperlink ns0:anchor="_Toc83330274" ns0:history="1">
            <ns0:r ns0:rsidRPr="00C02E56">
              <ns0:rPr>
                <ns0:rStyle ns0:val="Hyperlink"/>
                <ns0:noProof/>
              </ns0:rPr>
              <ns0:t>1. Overview</ns0:t>
            </ns0:r>
            <ns0:r>
              <ns0:rPr>
                <ns0:noProof/>
                <ns0:webHidden/>
              </ns0:rPr>
              <ns0:tab/>
            </ns0:r>
            <ns0:r>
              <ns0:rPr>
                <ns0:noProof/>
                <ns0:webHidden/>
              </ns0:rPr>
              <ns0:fldChar ns0:fldCharType="begin" ns0:dirty="true"/>
            </ns0:r>
            <ns0:r>
              <ns0:rPr>
                <ns0:noProof/>
                <ns0:webHidden/>
              </ns0:rPr>
              <ns0:instrText xml:space="preserve"> PAGEREF _Toc83330274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5D247363" ns2:textId="12280E58" ns0:rsidR="009C0C67" ns0:rsidRDefault="009C0C67">
          <ns0:pPr>
            <ns0:pStyle ns0:val="TOC3"/>
            <ns0:tabs>
              <ns0:tab ns0:val="right" ns0:leader="dot" ns0:pos="9040"/>
            </ns0:tabs>
            <ns0:rPr>
              <ns0:rFonts ns0:eastAsiaTheme="minorEastAsia"/>
              <ns0:noProof/>
              <ns0:sz ns0:val="24"/>
              <ns0:szCs ns0:val="24"/>
              <ns0:lang ns0:eastAsia="en-GB"/>
            </ns0:rPr>
          </ns0:pPr>
          <ns0:hyperlink ns0:anchor="_Toc83330275" ns0:history="1">
            <ns0:r ns0:rsidRPr="00C02E56">
              <ns0:rPr>
                <ns0:rStyle ns0:val="Hyperlink"/>
                <ns0:noProof/>
              </ns0:rPr>
              <ns0:t>1.1 Project Information</ns0:t>
            </ns0:r>
            <ns0:r>
              <ns0:rPr>
                <ns0:noProof/>
                <ns0:webHidden/>
              </ns0:rPr>
              <ns0:tab/>
            </ns0:r>
            <ns0:r>
              <ns0:rPr>
                <ns0:noProof/>
                <ns0:webHidden/>
              </ns0:rPr>
              <ns0:fldChar ns0:fldCharType="begin" ns0:dirty="true"/>
            </ns0:r>
            <ns0:r>
              <ns0:rPr>
                <ns0:noProof/>
                <ns0:webHidden/>
              </ns0:rPr>
              <ns0:instrText xml:space="preserve"> PAGEREF _Toc83330275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5A6B789A" ns2:textId="2875DB7D" ns0:rsidR="009C0C67" ns0:rsidRDefault="009C0C67">
          <ns0:pPr>
            <ns0:pStyle ns0:val="TOC3"/>
            <ns0:tabs>
              <ns0:tab ns0:val="right" ns0:leader="dot" ns0:pos="9040"/>
            </ns0:tabs>
            <ns0:rPr>
              <ns0:rFonts ns0:eastAsiaTheme="minorEastAsia"/>
              <ns0:noProof/>
              <ns0:sz ns0:val="24"/>
              <ns0:szCs ns0:val="24"/>
              <ns0:lang ns0:eastAsia="en-GB"/>
            </ns0:rPr>
          </ns0:pPr>
          <ns0:hyperlink ns0:anchor="_Toc83330276" ns0:history="1">
            <ns0:r ns0:rsidRPr="00C02E56">
              <ns0:rPr>
                <ns0:rStyle ns0:val="Hyperlink"/>
                <ns0:noProof/>
              </ns0:rPr>
              <ns0:t>1.2 Project Team</ns0:t>
            </ns0:r>
            <ns0:r>
              <ns0:rPr>
                <ns0:noProof/>
                <ns0:webHidden/>
              </ns0:rPr>
              <ns0:tab/>
            </ns0:r>
            <ns0:r>
              <ns0:rPr>
                <ns0:noProof/>
                <ns0:webHidden/>
              </ns0:rPr>
              <ns0:fldChar ns0:fldCharType="begin" ns0:dirty="true"/>
            </ns0:r>
            <ns0:r>
              <ns0:rPr>
                <ns0:noProof/>
                <ns0:webHidden/>
              </ns0:rPr>
              <ns0:instrText xml:space="preserve"> PAGEREF _Toc83330276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67FE8B67" ns2:textId="74916D20" ns0:rsidR="009C0C67" ns0:rsidRDefault="009C0C67">
          <ns0:pPr>
            <ns0:pStyle ns0:val="TOC2"/>
            <ns0:tabs>
              <ns0:tab ns0:val="right" ns0:leader="dot" ns0:pos="9040"/>
            </ns0:tabs>
            <ns0:rPr>
              <ns0:rFonts ns0:eastAsiaTheme="minorEastAsia"/>
              <ns0:noProof/>
              <ns0:sz ns0:val="24"/>
              <ns0:szCs ns0:val="24"/>
              <ns0:lang ns0:eastAsia="en-GB"/>
            </ns0:rPr>
          </ns0:pPr>
          <ns0:hyperlink ns0:anchor="_Toc83330277" ns0:history="1">
            <ns0:r ns0:rsidRPr="00C02E56">
              <ns0:rPr>
                <ns0:rStyle ns0:val="Hyperlink"/>
                <ns0:noProof/>
              </ns0:rPr>
              <ns0:t>2. Product Background</ns0:t>
            </ns0:r>
            <ns0:r>
              <ns0:rPr>
                <ns0:noProof/>
                <ns0:webHidden/>
              </ns0:rPr>
              <ns0:tab/>
            </ns0:r>
            <ns0:r>
              <ns0:rPr>
                <ns0:noProof/>
                <ns0:webHidden/>
              </ns0:rPr>
              <ns0:fldChar ns0:fldCharType="begin" ns0:dirty="true"/>
            </ns0:r>
            <ns0:r>
              <ns0:rPr>
                <ns0:noProof/>
                <ns0:webHidden/>
              </ns0:rPr>
              <ns0:instrText xml:space="preserve"> PAGEREF _Toc83330277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2B36D7FE" ns2:textId="6FC7EEDA" ns0:rsidR="009C0C67" ns0:rsidRDefault="009C0C67">
          <ns0:pPr>
            <ns0:pStyle ns0:val="TOC2"/>
            <ns0:tabs>
              <ns0:tab ns0:val="right" ns0:leader="dot" ns0:pos="9040"/>
            </ns0:tabs>
            <ns0:rPr>
              <ns0:rFonts ns0:eastAsiaTheme="minorEastAsia"/>
              <ns0:noProof/>
              <ns0:sz ns0:val="24"/>
              <ns0:szCs ns0:val="24"/>
              <ns0:lang ns0:eastAsia="en-GB"/>
            </ns0:rPr>
          </ns0:pPr>
          <ns0:hyperlink ns0:anchor="_Toc83330278" ns0:history="1">
            <ns0:r ns0:rsidRPr="00C02E56">
              <ns0:rPr>
                <ns0:rStyle ns0:val="Hyperlink"/>
                <ns0:noProof/>
              </ns0:rPr>
              <ns0:t>3. Existing Systems</ns0:t>
            </ns0:r>
            <ns0:r>
              <ns0:rPr>
                <ns0:noProof/>
                <ns0:webHidden/>
              </ns0:rPr>
              <ns0:tab/>
            </ns0:r>
            <ns0:r>
              <ns0:rPr>
                <ns0:noProof/>
                <ns0:webHidden/>
              </ns0:rPr>
              <ns0:fldChar ns0:fldCharType="begin" ns0:dirty="true"/>
            </ns0:r>
            <ns0:r>
              <ns0:rPr>
                <ns0:noProof/>
                <ns0:webHidden/>
              </ns0:rPr>
              <ns0:instrText xml:space="preserve"> PAGEREF _Toc83330278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7209027D" ns2:textId="30C63E43" ns0:rsidR="009C0C67" ns0:rsidRDefault="009C0C67">
          <ns0:pPr>
            <ns0:pStyle ns0:val="TOC3"/>
            <ns0:tabs>
              <ns0:tab ns0:val="right" ns0:leader="dot" ns0:pos="9040"/>
            </ns0:tabs>
            <ns0:rPr>
              <ns0:rFonts ns0:eastAsiaTheme="minorEastAsia"/>
              <ns0:noProof/>
              <ns0:sz ns0:val="24"/>
              <ns0:szCs ns0:val="24"/>
              <ns0:lang ns0:eastAsia="en-GB"/>
            </ns0:rPr>
          </ns0:pPr>
          <ns0:hyperlink ns0:anchor="_Toc83330279" ns0:history="1">
            <ns0:r ns0:rsidRPr="00C02E56">
              <ns0:rPr>
                <ns0:rStyle ns0:val="Hyperlink"/>
                <ns0:noProof/>
              </ns0:rPr>
              <ns0:t>3.1 Current Operating Context</ns0:t>
            </ns0:r>
            <ns0:r>
              <ns0:rPr>
                <ns0:noProof/>
                <ns0:webHidden/>
              </ns0:rPr>
              <ns0:tab/>
            </ns0:r>
            <ns0:r>
              <ns0:rPr>
                <ns0:noProof/>
                <ns0:webHidden/>
              </ns0:rPr>
              <ns0:fldChar ns0:fldCharType="begin" ns0:dirty="true"/>
            </ns0:r>
            <ns0:r>
              <ns0:rPr>
                <ns0:noProof/>
                <ns0:webHidden/>
              </ns0:rPr>
              <ns0:instrText xml:space="preserve"> PAGEREF _Toc83330279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5EB15FBB" ns2:textId="721867D2" ns0:rsidR="009C0C67" ns0:rsidRDefault="009C0C67">
          <ns0:pPr>
            <ns0:pStyle ns0:val="TOC3"/>
            <ns0:tabs>
              <ns0:tab ns0:val="right" ns0:leader="dot" ns0:pos="9040"/>
            </ns0:tabs>
            <ns0:rPr>
              <ns0:rFonts ns0:eastAsiaTheme="minorEastAsia"/>
              <ns0:noProof/>
              <ns0:sz ns0:val="24"/>
              <ns0:szCs ns0:val="24"/>
              <ns0:lang ns0:eastAsia="en-GB"/>
            </ns0:rPr>
          </ns0:pPr>
          <ns0:hyperlink ns0:anchor="_Toc83330280" ns0:history="1">
            <ns0:r ns0:rsidRPr="00C02E56">
              <ns0:rPr>
                <ns0:rStyle ns0:val="Hyperlink"/>
                <ns0:noProof/>
              </ns0:rPr>
              <ns0:t>3.2 External Contact and Publishing Channels</ns0:t>
            </ns0:r>
            <ns0:r>
              <ns0:rPr>
                <ns0:noProof/>
                <ns0:webHidden/>
              </ns0:rPr>
              <ns0:tab/>
            </ns0:r>
            <ns0:r>
              <ns0:rPr>
                <ns0:noProof/>
                <ns0:webHidden/>
              </ns0:rPr>
              <ns0:fldChar ns0:fldCharType="begin" ns0:dirty="true"/>
            </ns0:r>
            <ns0:r>
              <ns0:rPr>
                <ns0:noProof/>
                <ns0:webHidden/>
              </ns0:rPr>
              <ns0:instrText xml:space="preserve"> PAGEREF _Toc83330280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55B27F8B" ns2:textId="04B587D7" ns0:rsidR="009C0C67" ns0:rsidRDefault="009C0C67">
          <ns0:pPr>
            <ns0:pStyle ns0:val="TOC2"/>
            <ns0:tabs>
              <ns0:tab ns0:val="right" ns0:leader="dot" ns0:pos="9040"/>
            </ns0:tabs>
            <ns0:rPr>
              <ns0:rFonts ns0:eastAsiaTheme="minorEastAsia"/>
              <ns0:noProof/>
              <ns0:sz ns0:val="24"/>
              <ns0:szCs ns0:val="24"/>
              <ns0:lang ns0:eastAsia="en-GB"/>
            </ns0:rPr>
          </ns0:pPr>
          <ns0:hyperlink ns0:anchor="_Toc83330281" ns0:history="1">
            <ns0:r ns0:rsidRPr="00C02E56">
              <ns0:rPr>
                <ns0:rStyle ns0:val="Hyperlink"/>
                <ns0:noProof/>
              </ns0:rPr>
              <ns0:t>4. Business Opportunity</ns0:t>
            </ns0:r>
            <ns0:r>
              <ns0:rPr>
                <ns0:noProof/>
                <ns0:webHidden/>
              </ns0:rPr>
              <ns0:tab/>
            </ns0:r>
            <ns0:r>
              <ns0:rPr>
                <ns0:noProof/>
                <ns0:webHidden/>
              </ns0:rPr>
              <ns0:fldChar ns0:fldCharType="begin" ns0:dirty="true"/>
            </ns0:r>
            <ns0:r>
              <ns0:rPr>
                <ns0:noProof/>
                <ns0:webHidden/>
              </ns0:rPr>
              <ns0:instrText xml:space="preserve"> PAGEREF _Toc83330281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3BD3E5F1" ns2:textId="48B65D3D" ns0:rsidR="009C0C67" ns0:rsidRDefault="009C0C67">
          <ns0:pPr>
            <ns0:pStyle ns0:val="TOC2"/>
            <ns0:tabs>
              <ns0:tab ns0:val="right" ns0:leader="dot" ns0:pos="9040"/>
            </ns0:tabs>
            <ns0:rPr>
              <ns0:rFonts ns0:eastAsiaTheme="minorEastAsia"/>
              <ns0:noProof/>
              <ns0:sz ns0:val="24"/>
              <ns0:szCs ns0:val="24"/>
              <ns0:lang ns0:eastAsia="en-GB"/>
            </ns0:rPr>
          </ns0:pPr>
          <ns0:hyperlink ns0:anchor="_Toc83330282" ns0:history="1">
            <ns0:r ns0:rsidRPr="00C02E56">
              <ns0:rPr>
                <ns0:rStyle ns0:val="Hyperlink"/>
                <ns0:noProof/>
              </ns0:rPr>
              <ns0:t>5. Software Product Vision</ns0:t>
            </ns0:r>
            <ns0:r>
              <ns0:rPr>
                <ns0:noProof/>
                <ns0:webHidden/>
              </ns0:rPr>
              <ns0:tab/>
            </ns0:r>
            <ns0:r>
              <ns0:rPr>
                <ns0:noProof/>
                <ns0:webHidden/>
              </ns0:rPr>
              <ns0:fldChar ns0:fldCharType="begin" ns0:dirty="true"/>
            </ns0:r>
            <ns0:r>
              <ns0:rPr>
                <ns0:noProof/>
                <ns0:webHidden/>
              </ns0:rPr>
              <ns0:instrText xml:space="preserve"> PAGEREF _Toc83330282 \h </ns0:instrText>
            </ns0:r>
            <ns0:r>
              <ns0:rPr>
                <ns0:noProof/>
                <ns0:webHidden/>
              </ns0:rPr>
            </ns0:r>
            <ns0:r>
              <ns0:rPr>
                <ns0:noProof/>
                <ns0:webHidden/>
              </ns0:rPr>
              <ns0:fldChar ns0:fldCharType="separate"/>
            </ns0:r>
            <ns0:r>
              <ns0:rPr>
                <ns0:noProof/>
                <ns0:webHidden/>
              </ns0:rPr>
              <ns0:t>5</ns0:t>
            </ns0:r>
            <ns0:r>
              <ns0:rPr>
                <ns0:noProof/>
                <ns0:webHidden/>
              </ns0:rPr>
              <ns0:fldChar ns0:fldCharType="end"/>
            </ns0:r>
          </ns0:hyperlink>
        </ns0:p>
        <ns0:p ns2:paraId="4B291E59" ns2:textId="46A92AE8" ns0:rsidR="009C0C67" ns0:rsidRDefault="009C0C67">
          <ns0:pPr>
            <ns0:pStyle ns0:val="TOC2"/>
            <ns0:tabs>
              <ns0:tab ns0:val="right" ns0:leader="dot" ns0:pos="9040"/>
            </ns0:tabs>
            <ns0:rPr>
              <ns0:rFonts ns0:eastAsiaTheme="minorEastAsia"/>
              <ns0:noProof/>
              <ns0:sz ns0:val="24"/>
              <ns0:szCs ns0:val="24"/>
              <ns0:lang ns0:eastAsia="en-GB"/>
            </ns0:rPr>
          </ns0:pPr>
          <ns0:hyperlink ns0:anchor="_Toc83330283" ns0:history="1">
            <ns0:r ns0:rsidRPr="00C02E56">
              <ns0:rPr>
                <ns0:rStyle ns0:val="Hyperlink"/>
                <ns0:noProof/>
              </ns0:rPr>
              <ns0:t>6. Project Scope &amp; Limitations</ns0:t>
            </ns0:r>
            <ns0:r>
              <ns0:rPr>
                <ns0:noProof/>
                <ns0:webHidden/>
              </ns0:rPr>
              <ns0:tab/>
            </ns0:r>
            <ns0:r>
              <ns0:rPr>
                <ns0:noProof/>
                <ns0:webHidden/>
              </ns0:rPr>
              <ns0:fldChar ns0:fldCharType="begin" ns0:dirty="true"/>
            </ns0:r>
            <ns0:r>
              <ns0:rPr>
                <ns0:noProof/>
                <ns0:webHidden/>
              </ns0:rPr>
              <ns0:instrText xml:space="preserve"> PAGEREF _Toc83330283 \h </ns0:instrText>
            </ns0:r>
            <ns0:r>
              <ns0:rPr>
                <ns0:noProof/>
                <ns0:webHidden/>
              </ns0:rPr>
            </ns0:r>
            <ns0:r>
              <ns0:rPr>
                <ns0:noProof/>
                <ns0:webHidden/>
              </ns0:rPr>
              <ns0:fldChar ns0:fldCharType="separate"/>
            </ns0:r>
            <ns0:r>
              <ns0:rPr>
                <ns0:noProof/>
                <ns0:webHidden/>
              </ns0:rPr>
              <ns0:t>5</ns0:t>
            </ns0:r>
            <ns0:r>
              <ns0:rPr>
                <ns0:noProof/>
                <ns0:webHidden/>
              </ns0:rPr>
              <ns0:fldChar ns0:fldCharType="end"/>
            </ns0:r>
          </ns0:hyperlink>
        </ns0:p>
        <ns0:p ns2:paraId="037E2755" ns2:textId="63FA33CF" ns0:rsidR="009C0C67" ns0:rsidRDefault="009C0C67">
          <ns0:pPr>
            <ns0:pStyle ns0:val="TOC3"/>
            <ns0:tabs>
              <ns0:tab ns0:val="right" ns0:leader="dot" ns0:pos="9040"/>
            </ns0:tabs>
            <ns0:rPr>
              <ns0:rFonts ns0:eastAsiaTheme="minorEastAsia"/>
              <ns0:noProof/>
              <ns0:sz ns0:val="24"/>
              <ns0:szCs ns0:val="24"/>
              <ns0:lang ns0:eastAsia="en-GB"/>
            </ns0:rPr>
          </ns0:pPr>
          <ns0:hyperlink ns0:anchor="_Toc83330284" ns0:history="1">
            <ns0:r ns0:rsidRPr="00C02E56">
              <ns0:rPr>
                <ns0:rStyle ns0:val="Hyperlink"/>
                <ns0:noProof/>
              </ns0:rPr>
              <ns0:t>6.1 Major Features</ns0:t>
            </ns0:r>
            <ns0:r>
              <ns0:rPr>
                <ns0:noProof/>
                <ns0:webHidden/>
              </ns0:rPr>
              <ns0:tab/>
            </ns0:r>
            <ns0:r>
              <ns0:rPr>
                <ns0:noProof/>
                <ns0:webHidden/>
              </ns0:rPr>
              <ns0:fldChar ns0:fldCharType="begin" ns0:dirty="true"/>
            </ns0:r>
            <ns0:r>
              <ns0:rPr>
                <ns0:noProof/>
                <ns0:webHidden/>
              </ns0:rPr>
              <ns0:instrText xml:space="preserve"> PAGEREF _Toc83330284 \h </ns0:instrText>
            </ns0:r>
            <ns0:r>
              <ns0:rPr>
                <ns0:noProof/>
                <ns0:webHidden/>
              </ns0:rPr>
            </ns0:r>
            <ns0:r>
              <ns0:rPr>
                <ns0:noProof/>
                <ns0:webHidden/>
              </ns0:rPr>
              <ns0:fldChar ns0:fldCharType="separate"/>
            </ns0:r>
            <ns0:r>
              <ns0:rPr>
                <ns0:noProof/>
                <ns0:webHidden/>
              </ns0:rPr>
              <ns0:t>5</ns0:t>
            </ns0:r>
            <ns0:r>
              <ns0:rPr>
                <ns0:noProof/>
                <ns0:webHidden/>
              </ns0:rPr>
              <ns0:fldChar ns0:fldCharType="end"/>
            </ns0:r>
          </ns0:hyperlink>
        </ns0:p>
        <ns0:p ns2:paraId="19B7AA0B" ns2:textId="7470B80A" ns0:rsidR="009C0C67" ns0:rsidRDefault="009C0C67">
          <ns0:pPr>
            <ns0:pStyle ns0:val="TOC3"/>
            <ns0:tabs>
              <ns0:tab ns0:val="right" ns0:leader="dot" ns0:pos="9040"/>
            </ns0:tabs>
            <ns0:rPr>
              <ns0:rFonts ns0:eastAsiaTheme="minorEastAsia"/>
              <ns0:noProof/>
              <ns0:sz ns0:val="24"/>
              <ns0:szCs ns0:val="24"/>
              <ns0:lang ns0:eastAsia="en-GB"/>
            </ns0:rPr>
          </ns0:pPr>
          <ns0:hyperlink ns0:anchor="_Toc83330285" ns0:history="1">
            <ns0:r ns0:rsidRPr="00C02E56">
              <ns0:rPr>
                <ns0:rStyle ns0:val="Hyperlink"/>
                <ns0:noProof/>
              </ns0:rPr>
              <ns0:t>6.2 Limitations &amp; Exclusions</ns0:t>
            </ns0:r>
            <ns0:r>
              <ns0:rPr>
                <ns0:noProof/>
                <ns0:webHidden/>
              </ns0:rPr>
              <ns0:tab/>
            </ns0:r>
            <ns0:r>
              <ns0:rPr>
                <ns0:noProof/>
                <ns0:webHidden/>
              </ns0:rPr>
              <ns0:fldChar ns0:fldCharType="begin" ns0:dirty="true"/>
            </ns0:r>
            <ns0:r>
              <ns0:rPr>
                <ns0:noProof/>
                <ns0:webHidden/>
              </ns0:rPr>
              <ns0:instrText xml:space="preserve"> PAGEREF _Toc83330285 \h </ns0:instrText>
            </ns0:r>
            <ns0:r>
              <ns0:rPr>
                <ns0:noProof/>
                <ns0:webHidden/>
              </ns0:rPr>
            </ns0:r>
            <ns0:r>
              <ns0:rPr>
                <ns0:noProof/>
                <ns0:webHidden/>
              </ns0:rPr>
              <ns0:fldChar ns0:fldCharType="separate"/>
            </ns0:r>
            <ns0:r>
              <ns0:rPr>
                <ns0:noProof/>
                <ns0:webHidden/>
              </ns0:rPr>
              <ns0:t>6</ns0:t>
            </ns0:r>
            <ns0:r>
              <ns0:rPr>
                <ns0:noProof/>
                <ns0:webHidden/>
              </ns0:rPr>
              <ns0:fldChar ns0:fldCharType="end"/>
            </ns0:r>
          </ns0:hyperlink>
        </ns0:p>
        <ns0:p ns2:paraId="094CD1CA" ns2:textId="36032A62" ns0:rsidR="00E86F0B" ns0:rsidRDefault="00E86F0B">
          <ns0:r>
            <ns0:rPr>
              <ns0:b/>
              <ns0:bCs/>
              <ns0:noProof/>
            </ns0:rPr>
            <ns0:fldChar ns0:fldCharType="end"/>
          </ns0:r>
        </ns0:p>
      </ns0:sdtContent>
    </ns0:sdt>
    <ns0:p ns2:paraId="6318DD2A" ns2:textId="77777777" ns0:rsidR="00E86F0B" ns0:rsidRDefault="00E86F0B">
      <ns0:pPr>
        <ns0:rPr>
          <ns0:rFonts ns0:asciiTheme="majorHAnsi" ns0:eastAsiaTheme="majorEastAsia" ns0:hAnsiTheme="majorHAnsi" ns0:cstheme="majorBidi"/>
          <ns0:b/>
          <ns0:color ns0:val="C00000"/>
          <ns0:sz ns0:val="32"/>
          <ns0:szCs ns0:val="32"/>
        </ns0:rPr>
      </ns0:pPr>
      <ns0:r>
        <ns0:br ns0:type="page"/>
      </ns0:r>
    </ns0:p>
    <ns0:p ns2:paraId="4BE98998" ns2:textId="486694E6" ns0:rsidR="00C87F08" ns0:rsidRPr="002500C5" ns0:rsidRDefault="00A0058F" ns0:rsidP="002500C5">
      <ns0:pPr>
        <ns0:pStyle ns0:val="Heading1"/>
      </ns0:pPr>
      <ns0:bookmarkStart ns0:id="0" ns0:name="_Toc83330272"/>
      <ns0:r ns0:rsidRPr="002500C5">
        <ns0:lastRenderedPageBreak/>
        <ns0:t xml:space="preserve">I. </ns0:t>
      </ns0:r>
      <ns0:r ns0:rsidR="00C90AE2">
        <ns0:t>Record of Changes</ns0:t>
      </ns0:r>
      <ns0:bookmarkEnd ns0:id="0"/>
    </ns0:p>
    <ns0:tbl>
      <ns0:tblPr>
        <ns0:tblW ns0:w="8804" ns0:type="dxa"/>
        <ns0:tblInd ns0:w="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80" ns0:type="dxa"/>
          <ns0:right ns0:w="80" ns0:type="dxa"/>
        </ns0:tblCellMar>
        <ns0:tblLook ns0:val="0000" ns0:firstRow="0" ns0:lastRow="0" ns0:firstColumn="0" ns0:lastColumn="0" ns0:noHBand="0" ns0:noVBand="0"/>
      </ns0:tblPr>
      <ns0:tblGrid>
        <ns0:gridCol ns0:w="990"/>
        <ns0:gridCol ns0:w="810"/>
        <ns0:gridCol ns0:w="1234"/>
        <ns0:gridCol ns0:w="5770"/>
      </ns0:tblGrid>
      <ns0:tr ns0:rsidR="00FF5EDF" ns2:paraId="0F52B4AF" ns2:textId="77777777" ns0:rsidTr="00FF5EDF">
        <ns0:tc>
          <ns0:tcPr>
            <ns0:tcW ns0:w="990" ns0:type="dxa"/>
            <ns0:shd ns0:val="clear" ns0:color="auto" ns0:fill="FFE8E1"/>
          </ns0:tcPr>
          <ns0:p>
            <ns0:pPr>
              <ns0:pStyle ns0:val="HeadingLv1"/>
            </ns0:pPr>
            <ns0:r>
              <ns0:t>Date</ns0:t>
            </ns0:r>
          </ns0:p>
        </ns0:tc>
        <ns0:tc>
          <ns0:tcPr>
            <ns0:tcW ns0:w="810" ns0:type="dxa"/>
            <ns0:shd ns0:val="clear" ns0:color="auto" ns0:fill="FFE8E1"/>
          </ns0:tcPr>
          <ns0:p>
            <ns0:pPr>
              <ns0:pStyle ns0:val="HeadingLv1"/>
            </ns0:pPr>
            <ns0:r>
              <ns0:t>A*M, D</ns0:t>
            </ns0:r>
          </ns0:p>
        </ns0:tc>
        <ns0:tc>
          <ns0:tcPr>
            <ns0:tcW ns0:w="1234" ns0:type="dxa"/>
            <ns0:shd ns0:val="clear" ns0:color="auto" ns0:fill="FFE8E1"/>
          </ns0:tcPr>
          <ns0:p>
            <ns0:pPr>
              <ns0:pStyle ns0:val="HeadingLv1"/>
            </ns0:pPr>
            <ns0:r>
              <ns0:t>In charge</ns0:t>
            </ns0:r>
          </ns0:p>
        </ns0:tc>
        <ns0:tc>
          <ns0:tcPr>
            <ns0:tcW ns0:w="5770" ns0:type="dxa"/>
            <ns0:shd ns0:val="clear" ns0:color="auto" ns0:fill="FFE8E1"/>
          </ns0:tcPr>
          <ns0:p>
            <ns0:pPr>
              <ns0:pStyle ns0:val="HeadingLv1"/>
            </ns0:pPr>
            <ns0:r>
              <ns0:t>Change Description</ns0:t>
            </ns0:r>
          </ns0:p>
        </ns0:tc>
      </ns0:tr>
      <ns0:tr ns0:rsidR="00FF5EDF" ns2:paraId="7302C194" ns2:textId="77777777" ns0:rsidTr="00FF5EDF">
        <ns0:tc>
          <ns0:tcPr>
            <ns0:tcW ns0:w="990" ns0:type="dxa"/>
          </ns0:tcPr>
          <ns0:p>
            <ns0:pPr>
              <ns0:pStyle ns0:val="Bang0"/>
            </ns0:pPr>
            <ns0:r>
              <ns0:t>12/08/2026</ns0:t>
            </ns0:r>
          </ns0:p>
        </ns0:tc>
        <ns0:tc>
          <ns0:tcPr>
            <ns0:tcW ns0:w="810" ns0:type="dxa"/>
          </ns0:tcPr>
          <ns0:p>
            <ns0:pPr>
              <ns0:pStyle ns0:val="Bang0"/>
            </ns0:pPr>
            <ns0:r>
              <ns0:t>M</ns0:t>
            </ns0:r>
          </ns0:p>
        </ns0:tc>
        <ns0:tc>
          <ns0:tcPr>
            <ns0:tcW ns0:w="1234" ns0:type="dxa"/>
          </ns0:tcPr>
          <ns0:p>
            <ns0:pPr>
              <ns0:pStyle ns0:val="Bang0"/>
            </ns0:pPr>
            <ns0:r>
              <ns0:t>Project Team</ns0:t>
            </ns0:r>
          </ns0:p>
        </ns0:tc>
        <ns0:tc>
          <ns0:tcPr>
            <ns0:tcW ns0:w="5770" ns0:type="dxa"/>
          </ns0:tcPr>
          <ns0:p>
            <ns0:pPr>
              <ns0:pStyle ns0:val="Bang0"/>
            </ns0:pPr>
            <ns0:r>
              <ns0:t>Established the authoritative Law Firm Website &amp; Management System Project Introduction / BRD and removed legacy sample content.</ns0:t>
            </ns0:r>
          </ns0:p>
        </ns0:tc>
      </ns0:tr>
      <ns0:tr ns0:rsidR="00FF5EDF" ns2:paraId="1068E229" ns2:textId="77777777" ns0:rsidTr="00FF5EDF">
        <ns0:tc>
          <ns0:tcPr>
            <ns0:tcW ns0:w="990" ns0:type="dxa"/>
          </ns0:tcPr>
          <ns0:p>
            <ns0:pPr>
              <ns0:pStyle ns0:val="Bang0"/>
            </ns0:pPr>
            <ns0:r>
              <ns0:t/>
            </ns0:r>
          </ns0:p>
        </ns0:tc>
        <ns0:tc>
          <ns0:tcPr>
            <ns0:tcW ns0:w="810" ns0:type="dxa"/>
          </ns0:tcPr>
          <ns0:p>
            <ns0:pPr>
              <ns0:pStyle ns0:val="Bang0"/>
            </ns0:pPr>
            <ns0:r>
              <ns0:t/>
            </ns0:r>
          </ns0:p>
        </ns0:tc>
        <ns0:tc>
          <ns0:tcPr>
            <ns0:tcW ns0:w="1234" ns0:type="dxa"/>
          </ns0:tcPr>
          <ns0:p>
            <ns0:pPr>
              <ns0:pStyle ns0:val="Bang0"/>
            </ns0:pPr>
            <ns0:r>
              <ns0:t/>
            </ns0:r>
          </ns0:p>
        </ns0:tc>
        <ns0:tc>
          <ns0:tcPr>
            <ns0:tcW ns0:w="5770" ns0:type="dxa"/>
          </ns0:tcPr>
          <ns0:p>
            <ns0:pPr>
              <ns0:pStyle ns0:val="Bang0"/>
            </ns0:pPr>
            <ns0:r>
              <ns0:t/>
            </ns0:r>
          </ns0:p>
        </ns0:tc>
      </ns0:tr>
    </ns0:tbl>
    <ns0:p ns2:paraId="4E2277F5" ns2:textId="77777777" ns0:rsidR="00C90AE2" ns0:rsidRDefault="00C90AE2" ns0:rsidP="00C90AE2">
      <ns0:pPr>
        <ns0:rPr>
          <ns0:rFonts ns0:cstheme="minorHAnsi"/>
          <ns0:sz ns0:val="28"/>
          <ns0:szCs ns0:val="28"/>
        </ns0:rPr>
      </ns0:pPr>
      <ns0:r>
        <ns0:t>*A - Added M - Modified D - Deleted</ns0:t>
      </ns0:r>
    </ns0:p>
    <ns0:p ns2:paraId="74FEE217" ns2:textId="77777777" ns0:rsidR="0079695F" ns0:rsidRDefault="0079695F" ns0:rsidP="0079695F"/>
    <ns0:p ns2:paraId="75D024CE" ns2:textId="77777777" ns0:rsidR="00FC4EE6" ns0:rsidRDefault="00FC4EE6">
      <ns0:r>
        <ns0:br ns0:type="page"/>
      </ns0:r>
    </ns0:p>
    <ns0:p ns2:paraId="4D20EA0C" ns2:textId="77777777" ns0:rsidR="00155E22" ns0:rsidRDefault="00FC4EE6" ns0:rsidP="002500C5">
      <ns0:pPr>
        <ns0:pStyle ns0:val="Heading1"/>
      </ns0:pPr>
      <ns0:bookmarkStart ns0:id="1" ns0:name="_Toc83330273"/>
      <ns0:r>
        <ns0:lastRenderedPageBreak/>
        <ns0:t>II. Project Introduction</ns0:t>
      </ns0:r>
      <ns0:bookmarkEnd ns0:id="1"/>
    </ns0:p>
    <ns0:p>
      <ns0:pPr>
        <ns0:pStyle ns0:val="Heading2"/>
      </ns0:pPr>
      <ns0:r>
        <ns0:t>1. Overview</ns0:t>
      </ns0:r>
    </ns0:p>
    <ns0:p>
      <ns0:r>
        <ns0:t>The Law Firm Website &amp; Management System is a web application that combines a professional public digital presence with a centralized internal workspace for a law firm specializing in Litigation and Dispute Resolution. The initial business focus is individual B2C legal clients. The information structure, content architecture, and project constraints must also support future expansion into B2B corporate legal services without major restructuring.</ns0:t>
      </ns0:r>
    </ns0:p>
    <ns0:p>
      <ns0:r>
        <ns0:t>This Project Introduction / Business Requirements Document is the authoritative business source for subsequent Phase 1 requirements and design artifacts. Detailed database structures, REST endpoint definitions, implementation classes, user-interface components, and implementation algorithms are intentionally deferred to later documents.</ns0:t>
      </ns0:r>
    </ns0:p>
    <ns0:p>
      <ns0:pPr>
        <ns0:pStyle ns0:val="Heading3"/>
      </ns0:pPr>
      <ns0:r>
        <ns0:t>1.1 Project Information</ns0:t>
      </ns0:r>
    </ns0:p>
    <ns0:p>
      <ns0:pPr>
        <ns0:pStyle ns0:val="ListParagraph"/>
      </ns0:pPr>
      <ns0:r>
        <ns0:t>Project name: Law Firm Website &amp; Management System</ns0:t>
      </ns0:r>
    </ns0:p>
    <ns0:p>
      <ns0:pPr>
        <ns0:pStyle ns0:val="ListParagraph"/>
      </ns0:pPr>
      <ns0:r>
        <ns0:t>Project code: Pending confirmation (OQ-01)</ns0:t>
      </ns0:r>
    </ns0:p>
    <ns0:p>
      <ns0:pPr>
        <ns0:pStyle ns0:val="ListParagraph"/>
      </ns0:pPr>
      <ns0:r>
        <ns0:t>Group / project owner: Pending confirmation (OQ-02)</ns0:t>
      </ns0:r>
    </ns0:p>
    <ns0:p>
      <ns0:pPr>
        <ns0:pStyle ns0:val="ListParagraph"/>
      </ns0:pPr>
      <ns0:r>
        <ns0:t>Software type: Web Application</ns0:t>
      </ns0:r>
    </ns0:p>
    <ns0:p>
      <ns0:pPr>
        <ns0:pStyle ns0:val="ListParagraph"/>
      </ns0:pPr>
      <ns0:r>
        <ns0:t>Business domain: Litigation and Dispute Resolution legal services</ns0:t>
      </ns0:r>
    </ns0:p>
    <ns0:p>
      <ns0:pPr>
        <ns0:pStyle ns0:val="ListParagraph"/>
      </ns0:pPr>
      <ns0:r>
        <ns0:t>Current market focus: B2C legal clients</ns0:t>
      </ns0:r>
    </ns0:p>
    <ns0:p>
      <ns0:pPr>
        <ns0:pStyle ns0:val="ListParagraph"/>
      </ns0:pPr>
      <ns0:r>
        <ns0:t>Future direction: B2B corporate legal services</ns0:t>
      </ns0:r>
    </ns0:p>
    <ns0:p>
      <ns0:pPr>
        <ns0:pStyle ns0:val="ListParagraph"/>
      </ns0:pPr>
      <ns0:r>
        <ns0:t>Document role: Authoritative Project Introduction / Business Requirements Document for Phase 1</ns0:t>
      </ns0:r>
    </ns0:p>
    <ns0:p>
      <ns0:pPr>
        <ns0:pStyle ns0:val="Heading3"/>
      </ns0:pPr>
      <ns0:r>
        <ns0:t>1.2 Project Team</ns0:t>
      </ns0:r>
    </ns0:p>
    <ns0:p>
      <ns0:r>
        <ns0:t>Official project stakeholder, sponsor, product owner, and delivery-team details have not been provided. The structure below is retained for completion when the responsible parties are confirmed; see OQ-02.</ns0:t>
      </ns0:r>
    </ns0:p>
    <ns0:tbl>
      <ns0:tblPr>
        <ns0:tblStyle ns0:val="Kiu2"/>
        <ns0:tblW ns0:w="8647" ns0:type="dxa"/>
        <ns0:tblInd ns0:w="279" ns0:type="dxa"/>
        <ns0:tblLayout ns0:type="fixed"/>
        <ns0:tblLook ns0:val="0620" ns0:firstRow="1" ns0:lastRow="0" ns0:firstColumn="0" ns0:lastColumn="0" ns0:noHBand="1" ns0:noVBand="1"/>
      </ns0:tblPr>
      <ns0:tblGrid>
        <ns0:gridCol ns0:w="2410"/>
        <ns0:gridCol ns0:w="1275"/>
        <ns0:gridCol ns0:w="3261"/>
        <ns0:gridCol ns0:w="1701"/>
      </ns0:tblGrid>
      <ns0:tr ns0:rsidR="0079695F" ns0:rsidRPr="00E31F7F" ns2:paraId="7EA5CC68" ns2:textId="77777777" ns0:rsidTr="009C0C67">
        <ns0:trPr>
          <ns0:cnfStyle ns0:val="100000000000" ns0:firstRow="1" ns0:lastRow="0" ns0:firstColumn="0" ns0:lastColumn="0" ns0:oddVBand="0" ns0:evenVBand="0" ns0:oddHBand="0" ns0:evenHBand="0" ns0:firstRowFirstColumn="0" ns0:firstRowLastColumn="0" ns0:lastRowFirstColumn="0" ns0:lastRowLastColumn="0"/>
          <ns0:trHeight ns0:val="454"/>
        </ns0:trPr>
        <ns0:tc>
          <ns0:tcPr>
            <ns0:tcW ns0:w="2410" ns0:type="dxa"/>
            <ns0:shd ns0:val="clear" ns0:color="auto" ns0:fill="FFE8E1"/>
            <ns0:hideMark/>
          </ns0:tcPr>
          <ns0:p>
            <ns0:pPr>
              <ns0:spacing ns0:line="254" ns0:lineRule="auto"/>
              <ns0:ind ns0:left="107" ns0:hanging="107"/>
              <ns0:jc ns0:val="center"/>
              <ns0:rPr>
                <ns0:rFonts ns0:cstheme="minorHAnsi"/>
                <ns0:b/>
              </ns0:rPr>
            </ns0:pPr>
            <ns0:r>
              <ns0:rPr>
                <ns0:rFonts ns0:cstheme="minorHAnsi"/>
                <ns0:b/>
              </ns0:rPr>
              <ns0:t>Full Name</ns0:t>
            </ns0:r>
          </ns0:p>
        </ns0:tc>
        <ns0:tc>
          <ns0:tcPr>
            <ns0:tcW ns0:w="1275" ns0:type="dxa"/>
            <ns0:shd ns0:val="clear" ns0:color="auto" ns0:fill="FFE8E1"/>
          </ns0:tcPr>
          <ns0:p>
            <ns0:pPr>
              <ns0:spacing ns0:line="254" ns0:lineRule="auto"/>
              <ns0:ind ns0:left="107" ns0:hanging="107"/>
              <ns0:rPr>
                <ns0:rFonts ns0:asciiTheme="minorHAnsi" ns0:hAnsiTheme="minorHAnsi" ns0:cstheme="minorHAnsi"/>
                <ns0:b/>
                <ns0:sz ns0:val="22"/>
              </ns0:rPr>
            </ns0:pPr>
            <ns0:r>
              <ns0:rPr>
                <ns0:rFonts ns0:asciiTheme="minorHAnsi" ns0:hAnsiTheme="minorHAnsi" ns0:cstheme="minorHAnsi"/>
                <ns0:b/>
                <ns0:sz ns0:val="22"/>
              </ns0:rPr>
              <ns0:t>Role</ns0:t>
            </ns0:r>
          </ns0:p>
        </ns0:tc>
        <ns0:tc>
          <ns0:tcPr>
            <ns0:tcW ns0:w="3261" ns0:type="dxa"/>
            <ns0:shd ns0:val="clear" ns0:color="auto" ns0:fill="FFE8E1"/>
            <ns0:hideMark/>
          </ns0:tcPr>
          <ns0:p>
            <ns0:pPr>
              <ns0:spacing ns0:line="254" ns0:lineRule="auto"/>
              <ns0:ind ns0:left="107" ns0:hanging="107"/>
              <ns0:rPr>
                <ns0:rFonts ns0:asciiTheme="minorHAnsi" ns0:hAnsiTheme="minorHAnsi" ns0:cstheme="minorHAnsi"/>
                <ns0:b/>
                <ns0:sz ns0:val="22"/>
              </ns0:rPr>
            </ns0:pPr>
            <ns0:r>
              <ns0:rPr>
                <ns0:rFonts ns0:asciiTheme="minorHAnsi" ns0:hAnsiTheme="minorHAnsi" ns0:cstheme="minorHAnsi"/>
                <ns0:b/>
                <ns0:sz ns0:val="22"/>
              </ns0:rPr>
              <ns0:t>Email</ns0:t>
            </ns0:r>
          </ns0:p>
        </ns0:tc>
        <ns0:tc>
          <ns0:tcPr>
            <ns0:tcW ns0:w="1701" ns0:type="dxa"/>
            <ns0:shd ns0:val="clear" ns0:color="auto" ns0:fill="FFE8E1"/>
            <ns0:hideMark/>
          </ns0:tcPr>
          <ns0:p>
            <ns0:pPr>
              <ns0:spacing ns0:line="254" ns0:lineRule="auto"/>
              <ns0:ind ns0:left="107" ns0:hanging="107"/>
              <ns0:rPr>
                <ns0:rFonts ns0:asciiTheme="minorHAnsi" ns0:hAnsiTheme="minorHAnsi" ns0:cstheme="minorHAnsi"/>
                <ns0:b/>
                <ns0:sz ns0:val="22"/>
              </ns0:rPr>
            </ns0:pPr>
            <ns0:r>
              <ns0:rPr>
                <ns0:rFonts ns0:asciiTheme="minorHAnsi" ns0:hAnsiTheme="minorHAnsi" ns0:cstheme="minorHAnsi"/>
                <ns0:b/>
                <ns0:sz ns0:val="22"/>
              </ns0:rPr>
              <ns0:t>Mobile</ns0:t>
            </ns0:r>
          </ns0:p>
        </ns0:tc>
      </ns0:tr>
      <ns0:tr ns0:rsidR="0079695F" ns0:rsidRPr="00922652" ns2:paraId="7F701E09" ns2:textId="77777777" ns0:rsidTr="009C0C67">
        <ns0:tblPrEx>
          <ns0:tblLook ns0:val="04A0" ns0:firstRow="1" ns0:lastRow="0" ns0:firstColumn="1" ns0:lastColumn="0" ns0:noHBand="0" ns0:noVBand="1"/>
        </ns0:tblPrEx>
        <ns0:trPr>
          <ns0:trHeight ns0:val="454"/>
        </ns0:trPr>
        <ns0:tc>
          <ns0:tcPr>
            <ns0:tcW ns0:w="2410" ns0:type="dxa"/>
            <ns0:hideMark/>
          </ns0:tcPr>
          <ns0:p>
            <ns0:pPr>
              <ns0:spacing ns0:line="254" ns0:lineRule="auto"/>
              <ns0:ind ns0:left="33"/>
              <ns0:jc ns0:val="center"/>
              <ns0:rPr>
                <ns0:rFonts ns0:asciiTheme="minorHAnsi" ns0:hAnsiTheme="minorHAnsi" ns0:cstheme="minorHAnsi"/>
                <ns0:b/>
                <ns0:bCs/>
                <ns0:i/>
                <ns0:sz ns0:val="22"/>
              </ns0:rPr>
            </ns0:pPr>
            <ns0:r>
              <ns0:rPr>
                <ns0:rFonts ns0:asciiTheme="minorHAnsi" ns0:hAnsiTheme="minorHAnsi" ns0:cstheme="minorHAnsi"/>
                <ns0:b/>
                <ns0:bCs/>
                <ns0:i/>
                <ns0:sz ns0:val="22"/>
              </ns0:rPr>
              <ns0:t>Pending confirmation</ns0:t>
            </ns0:r>
          </ns0:p>
        </ns0:tc>
        <ns0:tc>
          <ns0:tcPr>
            <ns0:tcW ns0:w="1275" ns0:type="dxa"/>
          </ns0:tcPr>
          <ns0:p>
            <ns0:pPr>
              <ns0:spacing ns0:line="254" ns0:lineRule="auto"/>
              <ns0:ind ns0:left="33"/>
              <ns0:rPr>
                <ns0:rFonts ns0:asciiTheme="minorHAnsi" ns0:hAnsiTheme="minorHAnsi" ns0:cstheme="minorHAnsi"/>
                <ns0:b/>
                <ns0:bCs/>
                <ns0:i/>
                <ns0:sz ns0:val="22"/>
              </ns0:rPr>
            </ns0:pPr>
            <ns0:r>
              <ns0:rPr>
                <ns0:rFonts ns0:asciiTheme="minorHAnsi" ns0:hAnsiTheme="minorHAnsi" ns0:cstheme="minorHAnsi"/>
                <ns0:b/>
                <ns0:bCs/>
                <ns0:i/>
                <ns0:sz ns0:val="22"/>
              </ns0:rPr>
              <ns0:t>Project stakeholders and delivery team</ns0:t>
            </ns0:r>
          </ns0:p>
        </ns0:tc>
        <ns0:tc>
          <ns0:tcPr>
            <ns0:tcW ns0:w="3261" ns0:type="dxa"/>
            <ns0:hideMark/>
          </ns0:tcPr>
          <ns0:p>
            <ns0:pPr>
              <ns0:spacing ns0:line="254" ns0:lineRule="auto"/>
              <ns0:ind ns0:left="33"/>
              <ns0:rPr>
                <ns0:rFonts ns0:asciiTheme="minorHAnsi" ns0:hAnsiTheme="minorHAnsi" ns0:cstheme="minorHAnsi"/>
                <ns0:b/>
                <ns0:bCs/>
                <ns0:i/>
                <ns0:sz ns0:val="22"/>
              </ns0:rPr>
            </ns0:pPr>
            <ns0:r>
              <ns0:t>Not provided</ns0:t>
            </ns0:r>
          </ns0:p>
        </ns0:tc>
        <ns0:tc>
          <ns0:tcPr>
            <ns0:tcW ns0:w="1701" ns0:type="dxa"/>
            <ns0:hideMark/>
          </ns0:tcPr>
          <ns0:p>
            <ns0:pPr>
              <ns0:spacing ns0:line="254" ns0:lineRule="auto"/>
              <ns0:ind ns0:left="33"/>
              <ns0:jc ns0:val="center"/>
              <ns0:rPr>
                <ns0:rFonts ns0:asciiTheme="minorHAnsi" ns0:hAnsiTheme="minorHAnsi" ns0:cstheme="minorHAnsi"/>
                <ns0:b/>
                <ns0:bCs/>
                <ns0:i/>
                <ns0:sz ns0:val="22"/>
              </ns0:rPr>
            </ns0:pPr>
            <ns0:r>
              <ns0:rPr>
                <ns0:rFonts ns0:asciiTheme="minorHAnsi" ns0:hAnsiTheme="minorHAnsi" ns0:cstheme="minorHAnsi"/>
                <ns0:b/>
                <ns0:bCs/>
                <ns0:i/>
                <ns0:sz ns0:val="22"/>
              </ns0:rPr>
              <ns0:t>Not provided</ns0:t>
            </ns0:r>
          </ns0:p>
        </ns0:tc>
      </ns0:tr>
    </ns0:tbl>
    <ns0:p>
      <ns0:pPr>
        <ns0:pStyle ns0:val="Heading2"/>
      </ns0:pPr>
      <ns0:r>
        <ns0:t>2. Product Background</ns0:t>
      </ns0:r>
    </ns0:p>
    <ns0:p>
      <ns0:r>
        <ns0:t>People facing litigation or a legal dispute often need credible information, a clear path to contact qualified counsel, and a timely initial response. The law firm requires a digital presence that communicates authority, trust, transparency, and relevant legal expertise while allowing potential clients to request consultation through the channel most accessible to them.</ns0:t>
      </ns0:r>
    </ns0:p>
    <ns0:p>
      <ns0:r>
        <ns0:t>The project also addresses the business need to centralize operational information that would otherwise be distributed across contact channels and working records. Leads, appointments, lawyer profiles, legal cases, documents, public content, notifications, and sensitive administrative activities must be managed within a controlled business system.</ns0:t>
      </ns0:r>
    </ns0:p>
    <ns0:p>
      <ns0:r>
        <ns0:t>The first release is oriented toward B2C legal clients. Corporate-service navigation and content foundations are included to keep future B2B expansion possible, but advanced corporate legal management is not a current mandatory capability.</ns0:t>
      </ns0:r>
    </ns0:p>
    <ns0:p>
      <ns0:pPr>
        <ns0:pStyle ns0:val="Heading2"/>
      </ns0:pPr>
      <ns0:r>
        <ns0:t>3. Existing Systems</ns0:t>
      </ns0:r>
    </ns0:p>
    <ns0:p>
      <ns0:r>
        <ns0:t>A verified inventory of the law firm?s current internal software has not been supplied. This section therefore records only the confirmed operating context and external contact channels. It does not assume a specific legacy CRM, case-management product, or integration capability.</ns0:t>
      </ns0:r>
    </ns0:p>
    <ns0:p>
      <ns0:pPr>
        <ns0:pStyle ns0:val="Heading3"/>
      </ns0:pPr>
      <ns0:r>
        <ns0:t>3.1 Current Operating Context</ns0:t>
      </ns0:r>
    </ns0:p>
    <ns0:p>
      <ns0:r>
        <ns0:t>Potential clients may reach the firm through a website consultation form, Zalo, Facebook Messenger, hotline calls, or referrals. These channels create a business need for consistent intake, ownership, follow-up, qualification, and conversion tracking. The target system will establish a centralized operational record for authorized staff while retaining the public channels that clients already use.</ns0:t>
      </ns0:r>
    </ns0:p>
    <ns0:p>
      <ns0:r>
        <ns0:t>The public website must also become a controlled publishing channel for lawyer profiles, legal services, legal insights, and anonymized Case Studies, with consistent search metadata and clear contact actions.</ns0:t>
      </ns0:r>
    </ns0:p>
    <ns0:p>
      <ns0:pPr>
        <ns0:pStyle ns0:val="Heading3"/>
      </ns0:pPr>
      <ns0:r>
        <ns0:t>3.2 External Contact and Publishing Channels</ns0:t>
      </ns0:r>
    </ns0:p>
    <ns0:p>
      <ns0:r>
        <ns0:t>Zalo, Facebook Messenger, and telephone services remain external communication channels. The public website must expose accessible contact actions for them. The exact integration depth, message synchronization, ownership, and service-provider arrangements are unresolved and are recorded in OQ-13.</ns0:t>
      </ns0:r>
    </ns0:p>
    <ns0:p>
      <ns0:r>
        <ns0:t>Email and Zalo ZNS are potential notification channels. They are not mandatory MVP notification mechanisms until their triggers, recipients, templates, consent requirements, and provider arrangements are confirmed.</ns0:t>
      </ns0:r>
    </ns0:p>
    <ns0:p>
      <ns0:pPr>
        <ns0:pStyle ns0:val="Heading2"/>
      </ns0:pPr>
      <ns0:r>
        <ns0:t>4. Business Opportunity</ns0:t>
      </ns0:r>
    </ns0:p>
    <ns0:p>
      <ns0:r>
        <ns0:t>BO-01 ? Brand Positioning. Build a professional, authoritative, trustworthy, and transparent digital presence that clearly communicates the firm?s litigation and dispute-resolution expertise, lawyers, approach, and outcomes.</ns0:t>
      </ns0:r>
    </ns0:p>
    <ns0:p>
      <ns0:r>
        <ns0:t>BO-02 ? Lead Generation. Reduce the effort and time required for a potential client facing an urgent legal situation to contact the firm. Primary contact channels are the website consultation form, Zalo, Facebook Messenger, and hotline / Click-to-Call.</ns0:t>
      </ns0:r>
    </ns0:p>
    <ns0:p>
      <ns0:r>
        <ns0:t>BO-03 ? Centralized Management. Digitize and centralize leads, appointments, lawyers, legal cases, documents, content, notifications, and audit activities so authorized personnel work from consistent information and responsibility is visible.</ns0:t>
      </ns0:r>
    </ns0:p>
    <ns0:p>
      <ns0:r>
        <ns0:t>BO-04 ? B2B Expansion Readiness. Establish a data and content foundation that can introduce corporate legal services later without redesigning the principal navigation, content taxonomy, or core operational records.</ns0:t>
      </ns0:r>
    </ns0:p>
    <ns0:p>
      <ns0:pPr>
        <ns0:pStyle ns0:val="Heading2"/>
      </ns0:pPr>
      <ns0:r>
        <ns0:t>5. Software Product Vision</ns0:t>
      </ns0:r>
    </ns0:p>
    <ns0:p>
      <ns0:r>
        <ns0:t>For potential clients who require timely and trustworthy legal support, and for law-firm personnel who need controlled operational information, the Law Firm Website &amp; Management System will provide a mobile-first public website and a role-restricted internal workspace. It will present the firm?s lawyers and legal expertise, simplify urgent consultation requests, and centralize the management of leads, appointments, cases, documents, content, notifications, and sensitive administrative events.</ns0:t>
      </ns0:r>
    </ns0:p>
    <ns0:p>
      <ns0:r>
        <ns0:t>Unlike disconnected public contact points and working records, the product will provide a consistent path from initial interest through qualification, appointment coordination, and?where appropriate?conversion to a legal case. It will protect confidential information, make responsibility visible, and support future B2B growth while keeping advanced enterprise features outside the initial scope.</ns0:t>
      </ns0:r>
    </ns0:p>
    <ns0:p>
      <ns0:pPr>
        <ns0:pStyle ns0:val="Heading2"/>
      </ns0:pPr>
      <ns0:r>
        <ns0:t>6. Project Scope &amp; Limitations</ns0:t>
      </ns0:r>
    </ns0:p>
    <ns0:p>
      <ns0:r>
        <ns0:t>Phase 1 business scope covers the public law-firm website and the internal capabilities required to receive potential-client inquiries, coordinate legal work, publish authorized content, and oversee sensitive operations. The major capabilities below define business scope; later FRS and design documents will specify detailed behavior.</ns0:t>
      </ns0:r>
    </ns0:p>
    <ns0:p>
      <ns0:pPr>
        <ns0:pStyle ns0:val="Heading3"/>
      </ns0:pPr>
      <ns0:r>
        <ns0:t>6.1 Major Features</ns0:t>
      </ns0:r>
    </ns0:p>
    <ns0:p>
      <ns0:pPr>
        <ns0:pStyle ns0:val="List"/>
      </ns0:pPr>
      <ns0:r>
        <ns0:t>FE-01 ? Public Website and Lead Generation. Provide public navigation for Home, Lawyers, Personal Legal Services, Corporate Legal Services, Case Studies, Legal Insights / Blog, and Contact. Guests can discover the firm and submit consultation requests or use Zalo, Facebook Messenger, and hotline / Click-to-Call controls.</ns0:t>
      </ns0:r>
    </ns0:p>
    <ns0:p>
      <ns0:pPr>
        <ns0:pStyle ns0:val="List"/>
      </ns0:pPr>
      <ns0:r>
        <ns0:t>FE-02 ? Authentication &amp; Authorization. Provide Login, Logout, Refresh Token, JWT-based authentication, and role-based access control for SUPER_ADMIN, LAWYER, LEGAL_ASSISTANT, and CONTENT_CREATOR. Public browsing does not require an internal account.</ns0:t>
      </ns0:r>
    </ns0:p>
    <ns0:p>
      <ns0:pPr>
        <ns0:pStyle ns0:val="List"/>
      </ns0:pPr>
      <ns0:r>
        <ns0:t>FE-03 ? User Management. Allow SUPER_ADMIN to create and update internal users, activate or deactivate access, assign authorized roles, manage permissions, and configure permitted system settings. The complete permission matrix remains OQ-04.</ns0:t>
      </ns0:r>
    </ns0:p>
    <ns0:p>
      <ns0:pPr>
        <ns0:pStyle ns0:val="List"/>
      </ns0:pPr>
      <ns0:r>
        <ns0:t>FE-04 ? Lawyer Management. Maintain lawyer profiles including biography, experience, qualifications, practice areas, portrait, professional title, and public visibility. Authorized lawyer data can be presented on the public website.</ns0:t>
      </ns0:r>
    </ns0:p>
    <ns0:p>
      <ns0:pPr>
        <ns0:pStyle ns0:val="List"/>
      </ns0:pPr>
      <ns0:r>
        <ns0:t>FE-05 ? Lead Management. Capture leads with sources WEBSITE, ZALO, FACEBOOK, HOTLINE, or REFERRAL; identify responsible staff or lawyers; record follow-up information; and support the canonical positive progression NEW ? CONTACTED ? QUALIFIED ? CONVERTED, with LOST as a terminal alternative. Exact LOST transition points, qualification rules, and duplicate handling remain open questions.</ns0:t>
      </ns0:r>
    </ns0:p>
    <ns0:p>
      <ns0:pPr>
        <ns0:pStyle ns0:val="List"/>
      </ns0:pPr>
      <ns0:r>
        <ns0:t>FE-06 ? Appointment Management. Create and maintain appointments with statuses PENDING, CONFIRMED, COMPLETED, or CANCELED and meeting methods ONLINE, OFFLINE, or PHONE_CALL. Authorized personnel can coordinate appointments, while detailed scheduling, rescheduling, availability, and cancellation rules remain OQ-16.</ns0:t>
      </ns0:r>
    </ns0:p>
    <ns0:p>
      <ns0:pPr>
        <ns0:pStyle ns0:val="List"/>
      </ns0:pPr>
      <ns0:r>
        <ns0:t>FE-07 ? Case Management. Allow an appropriately qualified lead to be converted into a legal case. A case supports assigned lawyers, activities, documents, and internal status tracking. No final case lifecycle is established in this BRD; it remains OQ-03.</ns0:t>
      </ns0:r>
    </ns0:p>
    <ns0:p>
      <ns0:pPr>
        <ns0:pStyle ns0:val="List"/>
      </ns0:pPr>
      <ns0:r>
        <ns0:t>FE-08 ? Document Management. Support PDF, DOCX, JPG, and PNG files up to 20 MB per file. Files are stored in AWS S3 or MinIO, use UUID-based stored filenames, are not publicly accessible, and require authorization checks. Temporary access may use presigned URLs. Retention and deletion policies remain unresolved.</ns0:t>
      </ns0:r>
    </ns0:p>
    <ns0:p>
      <ns0:pPr>
        <ns0:pStyle ns0:val="List"/>
      </ns0:pPr>
      <ns0:r>
        <ns0:t>FE-09 ? Content Management. Allow authorized personnel to manage public Lawyers, Services, Blog posts, and anonymized Case Studies. Case Studies use Background, Challenge, Legal Strategy, and Result while protecting client identity and confidential details.</ns0:t>
      </ns0:r>
    </ns0:p>
    <ns0:p>
      <ns0:pPr>
        <ns0:pStyle ns0:val="List"/>
      </ns0:pPr>
      <ns0:r>
        <ns0:t>FE-10 ? Search Visibility. Support Meta Title, Meta Description, Canonical URL, Open Graph metadata, and JSON-LD for relevant public pages. Relevant structured-data types include LegalService and LocalBusiness.</ns0:t>
      </ns0:r>
    </ns0:p>
    <ns0:p>
      <ns0:pPr>
        <ns0:pStyle ns0:val="List"/>
      </ns0:pPr>
      <ns0:r>
        <ns0:t>FE-11 ? Dashboard and Basic Reporting. Provide authorized internal users with role-appropriate operational summaries for leads, appointments, cases, and other basic business indicators. Advanced analytics is outside the current scope.</ns0:t>
      </ns0:r>
    </ns0:p>
    <ns0:p>
      <ns0:pPr>
        <ns0:pStyle ns0:val="List"/>
      </ns0:pPr>
      <ns0:r>
        <ns0:t>FE-12 ? Notifications. Provide real-time administrative notification through WebSocket when a new lead arrives. Exact recipients, escalation rules, read-state behavior, and MVP use of Email or Zalo ZNS remain OQ-09.</ns0:t>
      </ns0:r>
    </ns0:p>
    <ns0:p>
      <ns0:pPr>
        <ns0:pStyle ns0:val="List"/>
      </ns0:pPr>
      <ns0:r>
        <ns0:t>FE-13 ? Audit Log. Record sensitive administrative activity with actor, action, affected entity, previous value, new value, IP address, and timestamp. SUPER_ADMIN can access audit records; retention and detailed event coverage remain open.</ns0:t>
      </ns0:r>
    </ns0:p>
    <ns0:p>
      <ns0:pPr>
        <ns0:pStyle ns0:val="Heading3"/>
      </ns0:pPr>
      <ns0:r>
        <ns0:t>6.2 Limitations &amp; Exclusions</ns0:t>
      </ns0:r>
    </ns0:p>
    <ns0:p>
      <ns0:r>
        <ns0:t>The following capabilities are future or possible extensions and are not mandatory requirements for the current project scope:</ns0:t>
      </ns0:r>
    </ns0:p>
    <ns0:p>
      <ns0:pPr>
        <ns0:pStyle ns0:val="List"/>
      </ns0:pPr>
      <ns0:r>
        <ns0:t>LI-01 ? Full enterprise CRM.</ns0:t>
      </ns0:r>
    </ns0:p>
    <ns0:p>
      <ns0:pPr>
        <ns0:pStyle ns0:val="List"/>
      </ns0:pPr>
      <ns0:r>
        <ns0:t>LI-02 ? Client Portal.</ns0:t>
      </ns0:r>
    </ns0:p>
    <ns0:p>
      <ns0:pPr>
        <ns0:pStyle ns0:val="List"/>
      </ns0:pPr>
      <ns0:r>
        <ns0:t>LI-03 ? Online payment.</ns0:t>
      </ns0:r>
    </ns0:p>
    <ns0:p>
      <ns0:pPr>
        <ns0:pStyle ns0:val="List"/>
      </ns0:pPr>
      <ns0:r>
        <ns0:t>LI-04 ? Contract lifecycle management.</ns0:t>
      </ns0:r>
    </ns0:p>
    <ns0:p>
      <ns0:pPr>
        <ns0:pStyle ns0:val="List"/>
      </ns0:pPr>
      <ns0:r>
        <ns0:t>LI-05 ? Advanced workflow engine.</ns0:t>
      </ns0:r>
    </ns0:p>
    <ns0:p>
      <ns0:pPr>
        <ns0:pStyle ns0:val="List"/>
      </ns0:pPr>
      <ns0:r>
        <ns0:t>LI-06 ? Advanced corporate B2B legal management.</ns0:t>
      </ns0:r>
    </ns0:p>
    <ns0:p>
      <ns0:pPr>
        <ns0:pStyle ns0:val="List"/>
      </ns0:pPr>
      <ns0:r>
        <ns0:t>LI-07 ? AI legal assistant.</ns0:t>
      </ns0:r>
    </ns0:p>
    <ns0:p>
      <ns0:pPr>
        <ns0:pStyle ns0:val="List"/>
      </ns0:pPr>
      <ns0:r>
        <ns0:t>LI-08 ? Advanced analytics.</ns0:t>
      </ns0:r>
    </ns0:p>
    <ns0:p>
      <ns0:r>
        <ns0:t>Corporate Legal Services may appear in public navigation to establish expansion readiness, but advanced B2B workflows are future scope. Undefined rules such as the final case lifecycle, detailed Lead-to-Case conversion, and optional external notification channels must not be treated as implemented business commitments until the corresponding open questions are resolved.</ns0:t>
      </ns0:r>
    </ns0:p>
    <ns0:p>
      <ns0:pPr>
        <ns0:pStyle ns0:val="Heading2"/>
      </ns0:pPr>
      <ns0:r>
        <ns0:t>7. Business Actors and Responsibilities</ns0:t>
      </ns0:r>
    </ns0:p>
    <ns0:p>
      <ns0:pPr>
        <ns0:pStyle ns0:val="Heading3"/>
      </ns0:pPr>
      <ns0:r>
        <ns0:t>7.1 Guest / Public Visitor</ns0:t>
      </ns0:r>
    </ns0:p>
    <ns0:p>
      <ns0:r>
        <ns0:t>Can browse public pages; view lawyers and services; read Blog posts and anonymized Case Studies; submit consultation requests; and use Zalo, Facebook Messenger, or hotline / Click-to-Call. A Guest has no access to internal case or document information.</ns0:t>
      </ns0:r>
    </ns0:p>
    <ns0:p>
      <ns0:pPr>
        <ns0:pStyle ns0:val="Heading3"/>
      </ns0:pPr>
      <ns0:r>
        <ns0:t>7.2 SUPER_ADMIN</ns0:t>
      </ns0:r>
    </ns0:p>
    <ns0:p>
      <ns0:r>
        <ns0:t>Can manage users and permissions; view all leads, cases, and appointments; access dashboards and audit logs; and configure permitted system settings. Detailed permission boundaries and sensitive-operation approval rules remain OQ-04.</ns0:t>
      </ns0:r>
    </ns0:p>
    <ns0:p>
      <ns0:pPr>
        <ns0:pStyle ns0:val="Heading3"/>
      </ns0:pPr>
      <ns0:r>
        <ns0:t>7.3 LAWYER</ns0:t>
      </ns0:r>
    </ns0:p>
    <ns0:p>
      <ns0:r>
        <ns0:t>Can view assigned leads and cases; view own appointments; access permitted case documents; update assigned case information; and contribute to or update authorized Case Studies. A LAWYER does not automatically receive unrestricted access to every case or document.</ns0:t>
      </ns0:r>
    </ns0:p>
    <ns0:p>
      <ns0:pPr>
        <ns0:pStyle ns0:val="Heading3"/>
      </ns0:pPr>
      <ns0:r>
        <ns0:t>7.4 LEGAL_ASSISTANT</ns0:t>
      </ns0:r>
    </ns0:p>
    <ns0:p>
      <ns0:r>
        <ns0:t>Can receive and qualify leads, assign leads, schedule appointments, upload or manage permitted pre-litigation documents, and update lead and appointment status. Access remains subject to the final RBAC matrix.</ns0:t>
      </ns0:r>
    </ns0:p>
    <ns0:p>
      <ns0:pPr>
        <ns0:pStyle ns0:val="Heading3"/>
      </ns0:pPr>
      <ns0:r>
        <ns0:t>7.5 CONTENT_CREATOR</ns0:t>
      </ns0:r>
    </ns0:p>
    <ns0:p>
      <ns0:r>
        <ns0:t>Can manage Blog posts and other authorized public content, manage Case Study content where permitted, and configure search metadata. This actor has no implicit access to confidential case records or documents.</ns0:t>
      </ns0:r>
    </ns0:p>
    <ns0:p>
      <ns0:pPr>
        <ns0:pStyle ns0:val="Heading2"/>
      </ns0:pPr>
      <ns0:r>
        <ns0:t>8. Public Experience and Cross-Cutting Business Direction</ns0:t>
      </ns0:r>
    </ns0:p>
    <ns0:p>
      <ns0:pPr>
        <ns0:pStyle ns0:val="Heading3"/>
      </ns0:pPr>
      <ns0:r>
        <ns0:t>8.1 Public Website Content and Homepage</ns0:t>
      </ns0:r>
    </ns0:p>
    <ns0:p>
      <ns0:r>
        <ns0:t>Public navigation includes Home, Lawyers, Personal Legal Services, Corporate Legal Services, Case Studies, Legal Insights / Blog, and Contact.</ns0:t>
      </ns0:r>
    </ns0:p>
    <ns0:p>
      <ns0:pPr>
        <ns0:pStyle ns0:val="List"/>
      </ns0:pPr>
      <ns0:r>
        <ns0:t>WEB-01 ? Hero. Use authentic law-firm or team imagery, a strong litigation-focused headline, and the primary call to action ?Y?u C?u ??nh Gi? H? S? Kh?n C?p?.</ns0:t>
      </ns0:r>
    </ns0:p>
    <ns0:p>
      <ns0:pPr>
        <ns0:pStyle ns0:val="List"/>
      </ns0:pPr>
      <ns0:r>
        <ns0:t>WEB-02 ? Practice Areas. Present services such as Criminal Litigation, Civil Litigation, Marriage &amp; Family, and Land Disputes. The final service catalog remains content-managed.</ns0:t>
      </ns0:r>
    </ns0:p>
    <ns0:p>
      <ns0:pPr>
        <ns0:pStyle ns0:val="List"/>
      </ns0:pPr>
      <ns0:r>
        <ns0:t>WEB-03 ? Our Advocates. Present each published lawyer?s portrait, title, experience, and specialization.</ns0:t>
      </ns0:r>
    </ns0:p>
    <ns0:p>
      <ns0:pPr>
        <ns0:pStyle ns0:val="List"/>
      </ns0:pPr>
      <ns0:r>
        <ns0:t>WEB-04 ? Litigation Process. Explain the four business stages: 1) Case Assessment, 2) Legal Strategy, 3) Negotiation / Pre-litigation, and 4) Court Litigation.</ns0:t>
      </ns0:r>
    </ns0:p>
    <ns0:p>
      <ns0:pPr>
        <ns0:pStyle ns0:val="List"/>
      </ns0:pPr>
      <ns0:r>
        <ns0:t>WEB-05 ? Case Studies. Publish anonymized outcomes using Background, Challenge, Legal Strategy, and Result, subject to authorization and confidentiality review.</ns0:t>
      </ns0:r>
    </ns0:p>
    <ns0:p>
      <ns0:pPr>
        <ns0:pStyle ns0:val="Heading3"/>
      </ns0:pPr>
      <ns0:r>
        <ns0:t>8.2 UI/UX Business Direction</ns0:t>
      </ns0:r>
    </ns0:p>
    <ns0:p>
      <ns0:r>
        <ns0:t>The experience must feel authoritative, calm, premium, trustworthy, and minimal. The primary palette is Navy, Charcoal, and White, with Gold or Bordeaux used for important calls to action. Headings use a serif typeface and body content uses a sans-serif typeface.</ns0:t>
      </ns0:r>
    </ns0:p>
    <ns0:p>
      <ns0:r>
        <ns0:t>Design is Mobile First. Primary consultation actions and floating contact controls must remain visible, operable, and accessible on mobile devices without blocking important page content.</ns0:t>
      </ns0:r>
    </ns0:p>
    <ns0:p>
      <ns0:pPr>
        <ns0:pStyle ns0:val="Heading3"/>
      </ns0:pPr>
      <ns0:r>
        <ns0:t>8.3 Security and Privacy Business Requirements</ns0:t>
      </ns0:r>
    </ns0:p>
    <ns0:p>
      <ns0:pPr>
        <ns0:pStyle ns0:val="List"/>
      </ns0:pPr>
      <ns0:r>
        <ns0:t>SEC-01 ? All production access must use HTTPS.</ns0:t>
      </ns0:r>
    </ns0:p>
    <ns0:p>
      <ns0:pPr>
        <ns0:pStyle ns0:val="List"/>
      </ns0:pPr>
      <ns0:r>
        <ns0:t>SEC-02 ? Public consultation submission must use reCAPTCHA v3 or an approved equivalent control against automated abuse.</ns0:t>
      </ns0:r>
    </ns0:p>
    <ns0:p>
      <ns0:pPr>
        <ns0:pStyle ns0:val="List"/>
      </ns0:pPr>
      <ns0:r>
        <ns0:t>SEC-03 ? Internal access must be governed by RBAC and the principle of least privilege.</ns0:t>
      </ns0:r>
    </ns0:p>
    <ns0:p>
      <ns0:pPr>
        <ns0:pStyle ns0:val="List"/>
      </ns0:pPr>
      <ns0:r>
        <ns0:t>SEC-04 ? Legal, client, case, and document information must be protected from unauthorized disclosure or public access.</ns0:t>
      </ns0:r>
    </ns0:p>
    <ns0:p>
      <ns0:pPr>
        <ns0:pStyle ns0:val="List"/>
      </ns0:pPr>
      <ns0:r>
        <ns0:t>SEC-05 ? Sensitive administrative activities must create an auditable trail.</ns0:t>
      </ns0:r>
    </ns0:p>
    <ns0:p>
      <ns0:pPr>
        <ns0:pStyle ns0:val="List"/>
      </ns0:pPr>
      <ns0:r>
        <ns0:t>SEC-06 ? Stored information must use encryption capabilities supported by the selected hosting and storage platforms.</ns0:t>
      </ns0:r>
    </ns0:p>
    <ns0:p>
      <ns0:r>
        <ns0:t>Detailed cryptographic mechanisms, token configuration, security headers, presigned-URL lifetime, and other implementation controls are intentionally deferred to NFR and SDD.</ns0:t>
      </ns0:r>
    </ns0:p>
    <ns0:p>
      <ns0:pPr>
        <ns0:pStyle ns0:val="Heading3"/>
      </ns0:pPr>
      <ns0:r>
        <ns0:t>8.4 Target Architecture Constraints</ns0:t>
      </ns0:r>
    </ns0:p>
    <ns0:p>
      <ns0:r>
        <ns0:t>The approved technology direction is Next.js for the frontend, Spring Boot for the backend, MySQL for the primary database, AWS S3 or MinIO for private object storage, JWT for authentication, RESTful API for application integration, and WebSocket for real-time notifications. Email and Zalo ZNS are potential external notification integrations subject to OQ-09.</ns0:t>
      </ns0:r>
    </ns0:p>
    <ns0:p>
      <ns0:r>
        <ns0:t>These technologies are recorded as project constraints only. This BRD does not define database schemas, SQL, REST endpoint contracts, Java classes, frontend components, Spring package structures, or implementation algorithms.</ns0:t>
      </ns0:r>
    </ns0:p>
    <ns0:p>
      <ns0:pPr>
        <ns0:pStyle ns0:val="Heading2"/>
      </ns0:pPr>
      <ns0:r>
        <ns0:t>9. Assumptions / Open Questions</ns0:t>
      </ns0:r>
    </ns0:p>
    <ns0:p>
      <ns0:pPr>
        <ns0:pStyle ns0:val="Heading3"/>
      </ns0:pPr>
      <ns0:r>
        <ns0:t>9.1 Confirmed Planning Assumptions</ns0:t>
      </ns0:r>
    </ns0:p>
    <ns0:p>
      <ns0:pPr>
        <ns0:pStyle ns0:val="List"/>
      </ns0:pPr>
      <ns0:r>
        <ns0:t>AS-01 ? The initial market focus is B2C legal clients; advanced B2B operations remain future scope.</ns0:t>
      </ns0:r>
    </ns0:p>
    <ns0:p>
      <ns0:pPr>
        <ns0:pStyle ns0:val="List"/>
      </ns0:pPr>
      <ns0:r>
        <ns0:t>AS-02 ? Public Case Studies must be anonymized and approved before publication.</ns0:t>
      </ns0:r>
    </ns0:p>
    <ns0:p>
      <ns0:pPr>
        <ns0:pStyle ns0:val="List"/>
      </ns0:pPr>
      <ns0:r>
        <ns0:t>AS-03 ? AWS S3 and MinIO are alternative private object-storage targets; the active provider may vary by environment.</ns0:t>
      </ns0:r>
    </ns0:p>
    <ns0:p>
      <ns0:pPr>
        <ns0:pStyle ns0:val="List"/>
      </ns0:pPr>
      <ns0:r>
        <ns0:t>AS-04 ? This document uses English to preserve the existing template language, while approved public-facing Vietnamese content such as the primary CTA is retained verbatim.</ns0:t>
      </ns0:r>
    </ns0:p>
    <ns0:p>
      <ns0:pPr>
        <ns0:pStyle ns0:val="Heading3"/>
      </ns0:pPr>
      <ns0:r>
        <ns0:t>9.2 Open Questions</ns0:t>
      </ns0:r>
    </ns0:p>
    <ns0:p>
      <ns0:pPr>
        <ns0:pStyle ns0:val="List"/>
      </ns0:pPr>
      <ns0:r>
        <ns0:t>OQ-01 ? What is the official project code?</ns0:t>
      </ns0:r>
    </ns0:p>
    <ns0:p>
      <ns0:pPr>
        <ns0:pStyle ns0:val="List"/>
      </ns0:pPr>
      <ns0:r>
        <ns0:t>OQ-02 ? Who are the official project sponsor, business owner, product owner, stakeholders, and delivery-team members?</ns0:t>
      </ns0:r>
    </ns0:p>
    <ns0:p>
      <ns0:pPr>
        <ns0:pStyle ns0:val="List"/>
      </ns0:pPr>
      <ns0:r>
        <ns0:t>OQ-03 ? What is the final legal case lifecycle, including statuses, allowed transitions, closure, reopening, and ownership rules?</ns0:t>
      </ns0:r>
    </ns0:p>
    <ns0:p>
      <ns0:pPr>
        <ns0:pStyle ns0:val="List"/>
      </ns0:pPr>
      <ns0:r>
        <ns0:t>OQ-04 ? What is the complete RBAC permission matrix, including record-level access and sensitive-operation restrictions?</ns0:t>
      </ns0:r>
    </ns0:p>
    <ns0:p>
      <ns0:pPr>
        <ns0:pStyle ns0:val="List"/>
      </ns0:pPr>
      <ns0:r>
        <ns0:t>OQ-05 ? What validations, approvals, data mappings, and transactional rules govern Lead ? Case conversion?</ns0:t>
      </ns0:r>
    </ns0:p>
    <ns0:p>
      <ns0:pPr>
        <ns0:pStyle ns0:val="List"/>
      </ns0:pPr>
      <ns0:r>
        <ns0:t>OQ-06 ? How are duplicate Leads detected, reviewed, merged, or rejected across contact channels?</ns0:t>
      </ns0:r>
    </ns0:p>
    <ns0:p>
      <ns0:pPr>
        <ns0:pStyle ns0:val="List"/>
      </ns0:pPr>
      <ns0:r>
        <ns0:t>OQ-07 ? What is the exact retention period for each document and business-record category?</ns0:t>
      </ns0:r>
    </ns0:p>
    <ns0:p>
      <ns0:pPr>
        <ns0:pStyle ns0:val="List"/>
      </ns0:pPr>
      <ns0:r>
        <ns0:t>OQ-08 ? What document deletion, recovery, legal-hold, and permanent-disposal policy applies?</ns0:t>
      </ns0:r>
    </ns0:p>
    <ns0:p>
      <ns0:pPr>
        <ns0:pStyle ns0:val="List"/>
      </ns0:pPr>
      <ns0:r>
        <ns0:t>OQ-09 ? Which notification channels are mandatory for MVP, who receives each notification, and what escalation or delivery rules apply?</ns0:t>
      </ns0:r>
    </ns0:p>
    <ns0:p>
      <ns0:pPr>
        <ns0:pStyle ns0:val="List"/>
      </ns0:pPr>
      <ns0:r>
        <ns0:t>OQ-10 ? What SLA targets apply to public access, internal operations, support response, and incident restoration?</ns0:t>
      </ns0:r>
    </ns0:p>
    <ns0:p>
      <ns0:pPr>
        <ns0:pStyle ns0:val="List"/>
      </ns0:pPr>
      <ns0:r>
        <ns0:t>OQ-11 ? What backup Recovery Point Objective and Recovery Time Objective are required?</ns0:t>
      </ns0:r>
    </ns0:p>
    <ns0:p>
      <ns0:pPr>
        <ns0:pStyle ns0:val="List"/>
      </ns0:pPr>
      <ns0:r>
        <ns0:t>OQ-12 ? Which legal, privacy, consent, and records-retention requirements apply to client and legal information?</ns0:t>
      </ns0:r>
    </ns0:p>
    <ns0:p>
      <ns0:pPr>
        <ns0:pStyle ns0:val="List"/>
      </ns0:pPr>
      <ns0:r>
        <ns0:t>OQ-13 ? What integration depth is required for Zalo, Facebook Messenger, hotline services, Email, and Zalo ZNS?</ns0:t>
      </ns0:r>
    </ns0:p>
    <ns0:p>
      <ns0:pPr>
        <ns0:pStyle ns0:val="List"/>
      </ns0:pPr>
      <ns0:r>
        <ns0:t>OQ-14 ? Who approves Case Studies and what anonymization checklist is required before publication?</ns0:t>
      </ns0:r>
    </ns0:p>
    <ns0:p>
      <ns0:pPr>
        <ns0:pStyle ns0:val="List"/>
      </ns0:pPr>
      <ns0:r>
        <ns0:t>OQ-15 ? What defines a qualified or lost Lead, which transitions may lead to LOST, and which reasons must be recorded?</ns0:t>
      </ns0:r>
    </ns0:p>
    <ns0:p>
      <ns0:pPr>
        <ns0:pStyle ns0:val="List"/>
      </ns0:pPr>
      <ns0:r>
        <ns0:t>OQ-16 ? What availability, time-zone, rescheduling, reminder, completion, and cancellation rules govern appointments?</ns0:t>
      </ns0:r>
    </ns0:p>
    <ns0:p>
      <ns0:pPr>
        <ns0:pStyle ns0:val="List"/>
      </ns0:pPr>
      <ns0:r>
        <ns0:t>OQ-17 ? How long must audit records be retained, and which sensitive actions require previous/new-value capture?</ns0:t>
      </ns0:r>
    </ns0:p>
    <ns0:sectPr ns0:rsidR="00B72539" ns0:rsidRPr="00B72539" ns0:rsidSect="00155E22">
      <ns0:pgSz ns0:w="11906" ns0:h="16838"/>
      <ns0:pgMar ns0:top="1440" ns0:right="1416" ns0:bottom="1440" ns0:left="1440" ns0:header="708" ns0:footer="708" ns0:gutter="0"/>
      <ns0:cols ns0:space="708"/>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99591480">
    <w:abstractNumId w:val="0"/>
  </w:num>
</w:numbering>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D05D1"/>
    <w:rsid w:val="001F18D5"/>
    <w:rsid w:val="001F43A7"/>
    <w:rsid w:val="001F659B"/>
    <w:rsid w:val="00237678"/>
    <w:rsid w:val="00242AE1"/>
    <w:rsid w:val="002500C5"/>
    <w:rsid w:val="00252176"/>
    <w:rsid w:val="00255126"/>
    <w:rsid w:val="002A4D9B"/>
    <w:rsid w:val="002C054B"/>
    <w:rsid w:val="00336411"/>
    <w:rsid w:val="003500E9"/>
    <w:rsid w:val="0035088D"/>
    <w:rsid w:val="00351120"/>
    <w:rsid w:val="003C3CC2"/>
    <w:rsid w:val="003D4D0A"/>
    <w:rsid w:val="003F2D96"/>
    <w:rsid w:val="003F79EA"/>
    <w:rsid w:val="00424FD3"/>
    <w:rsid w:val="00436ECB"/>
    <w:rsid w:val="00440339"/>
    <w:rsid w:val="0046756B"/>
    <w:rsid w:val="004B535E"/>
    <w:rsid w:val="004E2BD0"/>
    <w:rsid w:val="00504AE8"/>
    <w:rsid w:val="00533250"/>
    <w:rsid w:val="00556EF7"/>
    <w:rsid w:val="00571828"/>
    <w:rsid w:val="005808A7"/>
    <w:rsid w:val="00592153"/>
    <w:rsid w:val="00593E6F"/>
    <w:rsid w:val="005940A6"/>
    <w:rsid w:val="006C34E4"/>
    <w:rsid w:val="007257A6"/>
    <w:rsid w:val="00736CF9"/>
    <w:rsid w:val="0079695F"/>
    <w:rsid w:val="007B4BFA"/>
    <w:rsid w:val="007D73E6"/>
    <w:rsid w:val="00816771"/>
    <w:rsid w:val="008312FF"/>
    <w:rsid w:val="00832C26"/>
    <w:rsid w:val="008A74B5"/>
    <w:rsid w:val="008B5483"/>
    <w:rsid w:val="008B5CC8"/>
    <w:rsid w:val="00905F79"/>
    <w:rsid w:val="00922652"/>
    <w:rsid w:val="00922A14"/>
    <w:rsid w:val="009276FD"/>
    <w:rsid w:val="0097089C"/>
    <w:rsid w:val="009C0C67"/>
    <w:rsid w:val="009C7787"/>
    <w:rsid w:val="00A0058F"/>
    <w:rsid w:val="00A03C92"/>
    <w:rsid w:val="00A6179F"/>
    <w:rsid w:val="00A976AB"/>
    <w:rsid w:val="00AF3745"/>
    <w:rsid w:val="00B44E27"/>
    <w:rsid w:val="00B72539"/>
    <w:rsid w:val="00B913A9"/>
    <w:rsid w:val="00BD68AC"/>
    <w:rsid w:val="00C4061E"/>
    <w:rsid w:val="00C843B6"/>
    <w:rsid w:val="00C87F08"/>
    <w:rsid w:val="00C90AE2"/>
    <w:rsid w:val="00D03948"/>
    <w:rsid w:val="00D2314E"/>
    <w:rsid w:val="00D41904"/>
    <w:rsid w:val="00DA2C4A"/>
    <w:rsid w:val="00DA3041"/>
    <w:rsid w:val="00E30D61"/>
    <w:rsid w:val="00E31F7F"/>
    <w:rsid w:val="00E84810"/>
    <w:rsid w:val="00E86F0B"/>
    <w:rsid w:val="00F27669"/>
    <w:rsid w:val="00F5200D"/>
    <w:rsid w:val="00F666C4"/>
    <w:rsid w:val="00FB60AE"/>
    <w:rsid w:val="00FC2C24"/>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7E409788-A5ED-4AC6-95A5-0030515B41B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500C5"/>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500C5"/>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500C5"/>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2500C5"/>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6</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Law Firm Website &amp; Management System ? Project Introduction / BRD</dc:title>
  <dc:subject>Authoritative Business Requirements Document</dc:subject>
  <dc:creator>Kien Nguyen</dc:creator>
  <cp:keywords/>
  <dc:description/>
  <cp:lastModifiedBy>Project Team</cp:lastModifiedBy>
  <cp:revision>2</cp:revision>
  <dcterms:created xsi:type="dcterms:W3CDTF">2020-01-14T01:28:00Z</dcterms:created>
  <dcterms:modified xsi:type="dcterms:W3CDTF">2026-08-12T00:00:00Z</dcterms:modified>
</cp:coreProperties>
</file>