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1C69" w14:textId="16036169" w:rsidR="00CC07C5" w:rsidRPr="00067E85" w:rsidRDefault="00CC07C5" w:rsidP="00FC00A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บทที่ </w:t>
      </w:r>
      <w:r w:rsidR="005B2E53">
        <w:rPr>
          <w:rFonts w:ascii="TH Sarabun New" w:hAnsi="TH Sarabun New" w:cs="TH Sarabun New"/>
          <w:b/>
          <w:bCs/>
          <w:sz w:val="40"/>
          <w:szCs w:val="40"/>
        </w:rPr>
        <w:t>5</w:t>
      </w:r>
    </w:p>
    <w:p w14:paraId="74E9B5EB" w14:textId="77777777" w:rsidR="00E3694B" w:rsidRPr="007B5A7B" w:rsidRDefault="00E3694B" w:rsidP="00E3694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7B5A7B">
        <w:rPr>
          <w:rFonts w:ascii="TH Sarabun New" w:hAnsi="TH Sarabun New" w:cs="TH Sarabun New" w:hint="cs"/>
          <w:b/>
          <w:bCs/>
          <w:sz w:val="40"/>
          <w:szCs w:val="40"/>
          <w:cs/>
        </w:rPr>
        <w:t>บทสรุปและข้อเสนอแนะ</w:t>
      </w:r>
    </w:p>
    <w:p w14:paraId="003BEFC7" w14:textId="77777777" w:rsidR="00387165" w:rsidRPr="00067E85" w:rsidRDefault="00387165" w:rsidP="00FC00A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BED673D" w14:textId="77777777" w:rsidR="00E3694B" w:rsidRPr="007B5A7B" w:rsidRDefault="00E3694B" w:rsidP="00E3694B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7B5A7B">
        <w:rPr>
          <w:rFonts w:ascii="TH Sarabun New" w:hAnsi="TH Sarabun New" w:cs="TH Sarabun New"/>
          <w:b/>
          <w:bCs/>
          <w:sz w:val="32"/>
          <w:szCs w:val="32"/>
          <w:cs/>
        </w:rPr>
        <w:t>6.1 สรุปการพัฒนาโครงงานเบื้องต้น</w:t>
      </w:r>
    </w:p>
    <w:p w14:paraId="0D9E83FA" w14:textId="77777777" w:rsidR="00E3694B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B3945">
        <w:rPr>
          <w:rFonts w:ascii="TH Sarabun New" w:hAnsi="TH Sarabun New" w:cs="TH Sarabun New"/>
          <w:sz w:val="32"/>
          <w:szCs w:val="32"/>
          <w:cs/>
        </w:rPr>
        <w:t>โครงงานนี้มีวัตถุประสงค์เพื่อพัฒนาและศึกษา</w:t>
      </w:r>
      <w:r w:rsidRPr="004B3945">
        <w:rPr>
          <w:rFonts w:ascii="TH Sarabun New" w:hAnsi="TH Sarabun New" w:cs="TH Sarabun New"/>
          <w:sz w:val="32"/>
          <w:szCs w:val="32"/>
        </w:rPr>
        <w:t xml:space="preserve"> </w:t>
      </w:r>
      <w:r w:rsidRPr="004B3945">
        <w:rPr>
          <w:rFonts w:ascii="TH Sarabun New" w:hAnsi="TH Sarabun New" w:cs="TH Sarabun New"/>
          <w:sz w:val="32"/>
          <w:szCs w:val="32"/>
          <w:cs/>
        </w:rPr>
        <w:t>ระบบบอทเทรดอัตโนมัติ (</w:t>
      </w:r>
      <w:r w:rsidRPr="004B3945">
        <w:rPr>
          <w:rFonts w:ascii="TH Sarabun New" w:hAnsi="TH Sarabun New" w:cs="TH Sarabun New"/>
          <w:sz w:val="32"/>
          <w:szCs w:val="32"/>
        </w:rPr>
        <w:t xml:space="preserve">Expert Advisor: EA) </w:t>
      </w:r>
      <w:r w:rsidRPr="004B3945">
        <w:rPr>
          <w:rFonts w:ascii="TH Sarabun New" w:hAnsi="TH Sarabun New" w:cs="TH Sarabun New"/>
          <w:sz w:val="32"/>
          <w:szCs w:val="32"/>
          <w:cs/>
        </w:rPr>
        <w:t xml:space="preserve">บนแพลตฟอร์ม </w:t>
      </w:r>
      <w:proofErr w:type="spellStart"/>
      <w:r w:rsidRPr="004B3945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Pr="004B3945">
        <w:rPr>
          <w:rFonts w:ascii="TH Sarabun New" w:hAnsi="TH Sarabun New" w:cs="TH Sarabun New"/>
          <w:sz w:val="32"/>
          <w:szCs w:val="32"/>
        </w:rPr>
        <w:t xml:space="preserve"> 5 </w:t>
      </w:r>
      <w:r w:rsidRPr="004B3945">
        <w:rPr>
          <w:rFonts w:ascii="TH Sarabun New" w:hAnsi="TH Sarabun New" w:cs="TH Sarabun New"/>
          <w:sz w:val="32"/>
          <w:szCs w:val="32"/>
          <w:cs/>
        </w:rPr>
        <w:t>โดยมุ่งเน้นการออกแบบกลยุทธ์การเทรดที่สามารถทำงานได้อย่างเป็นระบบ ลดการตัดสินใจที่เกิดจากอารมณ์ของผู้ใช้งาน และสามารถประเมินประสิทธิภาพของกลยุทธ์ได้อย่างเป็นรูปธรรมผ่านการทดสอบย้อนหลัง (</w:t>
      </w:r>
      <w:proofErr w:type="spellStart"/>
      <w:r w:rsidRPr="004B3945">
        <w:rPr>
          <w:rFonts w:ascii="TH Sarabun New" w:hAnsi="TH Sarabun New" w:cs="TH Sarabun New"/>
          <w:sz w:val="32"/>
          <w:szCs w:val="32"/>
        </w:rPr>
        <w:t>Backtesting</w:t>
      </w:r>
      <w:proofErr w:type="spellEnd"/>
      <w:r w:rsidRPr="004B3945">
        <w:rPr>
          <w:rFonts w:ascii="TH Sarabun New" w:hAnsi="TH Sarabun New" w:cs="TH Sarabun New"/>
          <w:sz w:val="32"/>
          <w:szCs w:val="32"/>
        </w:rPr>
        <w:t>)</w:t>
      </w:r>
      <w:r w:rsidRPr="004B3945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1539C831" w14:textId="77777777" w:rsidR="00E3694B" w:rsidRPr="004B3945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4B3945">
        <w:rPr>
          <w:rFonts w:ascii="TH Sarabun New" w:hAnsi="TH Sarabun New" w:cs="TH Sarabun New"/>
          <w:sz w:val="32"/>
          <w:szCs w:val="32"/>
          <w:cs/>
        </w:rPr>
        <w:t>ระบบที่พัฒนาขึ้นใช้หลักการวิเคราะห์ทางเทคนิคแบบผสมผสาน (</w:t>
      </w:r>
      <w:r w:rsidRPr="004B3945">
        <w:rPr>
          <w:rFonts w:ascii="TH Sarabun New" w:hAnsi="TH Sarabun New" w:cs="TH Sarabun New"/>
          <w:sz w:val="32"/>
          <w:szCs w:val="32"/>
        </w:rPr>
        <w:t xml:space="preserve">Hybrid Technical Strategy) </w:t>
      </w:r>
      <w:r w:rsidRPr="004B3945">
        <w:rPr>
          <w:rFonts w:ascii="TH Sarabun New" w:hAnsi="TH Sarabun New" w:cs="TH Sarabun New"/>
          <w:sz w:val="32"/>
          <w:szCs w:val="32"/>
          <w:cs/>
        </w:rPr>
        <w:t>ประกอบด้วย</w:t>
      </w:r>
      <w:r w:rsidRPr="004B3945">
        <w:rPr>
          <w:rFonts w:ascii="TH Sarabun New" w:hAnsi="TH Sarabun New" w:cs="TH Sarabun New"/>
          <w:sz w:val="32"/>
          <w:szCs w:val="32"/>
        </w:rPr>
        <w:t xml:space="preserve"> </w:t>
      </w:r>
      <w:r w:rsidRPr="004B3945">
        <w:rPr>
          <w:rFonts w:ascii="TH Sarabun New" w:hAnsi="TH Sarabun New" w:cs="TH Sarabun New"/>
          <w:sz w:val="32"/>
          <w:szCs w:val="32"/>
          <w:cs/>
        </w:rPr>
        <w:t xml:space="preserve">รูปแบบแท่งเทียน </w:t>
      </w:r>
      <w:r w:rsidRPr="004B3945">
        <w:rPr>
          <w:rFonts w:ascii="TH Sarabun New" w:hAnsi="TH Sarabun New" w:cs="TH Sarabun New"/>
          <w:sz w:val="32"/>
          <w:szCs w:val="32"/>
        </w:rPr>
        <w:t xml:space="preserve">Engulfing Pattern </w:t>
      </w:r>
      <w:r w:rsidRPr="004B3945">
        <w:rPr>
          <w:rFonts w:ascii="TH Sarabun New" w:hAnsi="TH Sarabun New" w:cs="TH Sarabun New"/>
          <w:sz w:val="32"/>
          <w:szCs w:val="32"/>
          <w:cs/>
        </w:rPr>
        <w:t>เพื่อใช้เป็นสัญญาณยืนยันการกลับตัวของราคา</w:t>
      </w:r>
      <w:r w:rsidRPr="004B3945">
        <w:rPr>
          <w:rFonts w:ascii="TH Sarabun New" w:hAnsi="TH Sarabun New" w:cs="TH Sarabun New"/>
          <w:sz w:val="32"/>
          <w:szCs w:val="32"/>
        </w:rPr>
        <w:t xml:space="preserve">, </w:t>
      </w:r>
      <w:r w:rsidRPr="004B3945">
        <w:rPr>
          <w:rFonts w:ascii="TH Sarabun New" w:hAnsi="TH Sarabun New" w:cs="TH Sarabun New"/>
          <w:sz w:val="32"/>
          <w:szCs w:val="32"/>
          <w:cs/>
        </w:rPr>
        <w:t>การวัดระดับ</w:t>
      </w:r>
      <w:r w:rsidRPr="004B3945">
        <w:rPr>
          <w:rFonts w:ascii="TH Sarabun New" w:hAnsi="TH Sarabun New" w:cs="TH Sarabun New"/>
          <w:sz w:val="32"/>
          <w:szCs w:val="32"/>
        </w:rPr>
        <w:t xml:space="preserve"> Fibonacci Retracement </w:t>
      </w:r>
      <w:r w:rsidRPr="004B394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B3945">
        <w:rPr>
          <w:rFonts w:ascii="TH Sarabun New" w:hAnsi="TH Sarabun New" w:cs="TH Sarabun New"/>
          <w:sz w:val="32"/>
          <w:szCs w:val="32"/>
        </w:rPr>
        <w:t xml:space="preserve">Fibonacci Extension </w:t>
      </w:r>
      <w:r w:rsidRPr="004B3945">
        <w:rPr>
          <w:rFonts w:ascii="TH Sarabun New" w:hAnsi="TH Sarabun New" w:cs="TH Sarabun New"/>
          <w:sz w:val="32"/>
          <w:szCs w:val="32"/>
          <w:cs/>
        </w:rPr>
        <w:t>เพื่อกำหนดจุดเข้าเทรดและเป้าหมายกำไรอย่างเป็นระบบ และการใช้เส้นค่าเฉลี่ยเคลื่อนที่แบบเอ็กซ์โป</w:t>
      </w:r>
      <w:proofErr w:type="spellStart"/>
      <w:r w:rsidRPr="004B3945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4B3945">
        <w:rPr>
          <w:rFonts w:ascii="TH Sarabun New" w:hAnsi="TH Sarabun New" w:cs="TH Sarabun New"/>
          <w:sz w:val="32"/>
          <w:szCs w:val="32"/>
          <w:cs/>
        </w:rPr>
        <w:t>ล (</w:t>
      </w:r>
      <w:r w:rsidRPr="004B3945">
        <w:rPr>
          <w:rFonts w:ascii="TH Sarabun New" w:hAnsi="TH Sarabun New" w:cs="TH Sarabun New"/>
          <w:sz w:val="32"/>
          <w:szCs w:val="32"/>
        </w:rPr>
        <w:t xml:space="preserve">Exponential Moving Average: EMA) </w:t>
      </w:r>
      <w:r w:rsidRPr="004B3945">
        <w:rPr>
          <w:rFonts w:ascii="TH Sarabun New" w:hAnsi="TH Sarabun New" w:cs="TH Sarabun New"/>
          <w:sz w:val="32"/>
          <w:szCs w:val="32"/>
          <w:cs/>
        </w:rPr>
        <w:t>เพื่อช่วยกรองแนวโน้มหลักของตลาดและลดการเข้าเทรดสวนแนวโน้ม นอกจากนี้ ยังมีการนำเทคนิค</w:t>
      </w:r>
      <w:r w:rsidRPr="004B3945">
        <w:rPr>
          <w:rFonts w:ascii="TH Sarabun New" w:hAnsi="TH Sarabun New" w:cs="TH Sarabun New"/>
          <w:sz w:val="32"/>
          <w:szCs w:val="32"/>
        </w:rPr>
        <w:t xml:space="preserve"> Break-Even </w:t>
      </w:r>
      <w:r w:rsidRPr="004B394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B3945">
        <w:rPr>
          <w:rFonts w:ascii="TH Sarabun New" w:hAnsi="TH Sarabun New" w:cs="TH Sarabun New"/>
          <w:sz w:val="32"/>
          <w:szCs w:val="32"/>
        </w:rPr>
        <w:t xml:space="preserve">Trailing Stop </w:t>
      </w:r>
      <w:r w:rsidRPr="004B3945">
        <w:rPr>
          <w:rFonts w:ascii="TH Sarabun New" w:hAnsi="TH Sarabun New" w:cs="TH Sarabun New"/>
          <w:sz w:val="32"/>
          <w:szCs w:val="32"/>
          <w:cs/>
        </w:rPr>
        <w:t>มาใช้ในการบริหารความเสี่ยงและปกป้องกำไรเมื่อราคาเคลื่อนไหวไปในทิศทางที่เป็นบวก</w:t>
      </w:r>
    </w:p>
    <w:p w14:paraId="64C1C662" w14:textId="77777777" w:rsidR="00E3694B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B3945">
        <w:rPr>
          <w:rFonts w:ascii="TH Sarabun New" w:hAnsi="TH Sarabun New" w:cs="TH Sarabun New"/>
          <w:sz w:val="32"/>
          <w:szCs w:val="32"/>
          <w:cs/>
        </w:rPr>
        <w:t>ในกระบวนการพัฒนา ผู้พัฒนาได้ออกแบบระบบให้สามารถทำงานแบบอัตโนมัติครบวงจร ตั้งแต่การตรวจจับแนวโน้ม การประเมินเงื่อนไขการเข้าเทรด การเปิดออ</w:t>
      </w:r>
      <w:proofErr w:type="spellStart"/>
      <w:r w:rsidRPr="004B3945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4B3945">
        <w:rPr>
          <w:rFonts w:ascii="TH Sarabun New" w:hAnsi="TH Sarabun New" w:cs="TH Sarabun New"/>
          <w:sz w:val="32"/>
          <w:szCs w:val="32"/>
          <w:cs/>
        </w:rPr>
        <w:t xml:space="preserve"> การแบ่งเป้าหมายกำไร (</w:t>
      </w:r>
      <w:r w:rsidRPr="004B3945">
        <w:rPr>
          <w:rFonts w:ascii="TH Sarabun New" w:hAnsi="TH Sarabun New" w:cs="TH Sarabun New"/>
          <w:sz w:val="32"/>
          <w:szCs w:val="32"/>
        </w:rPr>
        <w:t xml:space="preserve">Take Profit) </w:t>
      </w:r>
      <w:r w:rsidRPr="004B3945">
        <w:rPr>
          <w:rFonts w:ascii="TH Sarabun New" w:hAnsi="TH Sarabun New" w:cs="TH Sarabun New"/>
          <w:sz w:val="32"/>
          <w:szCs w:val="32"/>
          <w:cs/>
        </w:rPr>
        <w:t>ไปจนถึงการจัดการสถานะเมื่อเกิดการขาดทุนหรือกำไร โดยมีการกำหนดกติกาการทำงานอย่างชัดเจนเพื่อลดความซับซ้อนและเพิ่มความเสถียรของระบบ</w:t>
      </w:r>
    </w:p>
    <w:p w14:paraId="78E47B7C" w14:textId="45362E04" w:rsidR="00E3694B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4B3945">
        <w:rPr>
          <w:rFonts w:ascii="TH Sarabun New" w:hAnsi="TH Sarabun New" w:cs="TH Sarabun New"/>
          <w:sz w:val="32"/>
          <w:szCs w:val="32"/>
          <w:cs/>
        </w:rPr>
        <w:t>หลังจากพัฒนาระบบเสร็จสิ้น ได้มีการนำบอทเทรดที่พัฒนาขึ้นไปทำการทดสอบย้อนหลังโดยใช้ข้อมูลราคาจริงในช่วงเวลาที่กำหนด เพื่อประเมินความสามารถของระบบในด้านผลตอบแทน ความเสี่ยง และความสม่ำเสมอของผลลัพธ์ โดยมีการทดสอบในหลายกรอบเวลา (</w:t>
      </w:r>
      <w:r w:rsidRPr="004B3945">
        <w:rPr>
          <w:rFonts w:ascii="TH Sarabun New" w:hAnsi="TH Sarabun New" w:cs="TH Sarabun New"/>
          <w:sz w:val="32"/>
          <w:szCs w:val="32"/>
          <w:lang w:val="en-TH"/>
        </w:rPr>
        <w:t xml:space="preserve">Timeframe) </w:t>
      </w:r>
      <w:r w:rsidRPr="004B3945">
        <w:rPr>
          <w:rFonts w:ascii="TH Sarabun New" w:hAnsi="TH Sarabun New" w:cs="TH Sarabun New"/>
          <w:sz w:val="32"/>
          <w:szCs w:val="32"/>
          <w:cs/>
        </w:rPr>
        <w:t>และหลายสินทรัพย์ เพื่อศึกษาความเหมาะสมของกลยุทธ์กับลักษณะตลาดที่แตกต่างกัน</w:t>
      </w:r>
    </w:p>
    <w:p w14:paraId="4A9017D5" w14:textId="77777777" w:rsidR="00E3694B" w:rsidRDefault="00E3694B">
      <w:pPr>
        <w:spacing w:line="259" w:lineRule="auto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34274205" w14:textId="77777777" w:rsidR="00E3694B" w:rsidRPr="004B3945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4B3945">
        <w:rPr>
          <w:rFonts w:ascii="TH Sarabun New" w:hAnsi="TH Sarabun New" w:cs="TH Sarabun New"/>
          <w:sz w:val="32"/>
          <w:szCs w:val="32"/>
          <w:cs/>
        </w:rPr>
        <w:lastRenderedPageBreak/>
        <w:t>ผลจากการพัฒนาและการทดสอบเบื้องต้นแสดงให้เห็นว่า ระบบบอทเทรดที่พัฒนาขึ้นสามารถทำงานได้ตามหลักการที่ออกแบบไว้ และมีแนวโน้มให้ผลลัพธ์ที่ดีในตลาดที่มีความผันผวนสูง เช่น ตลาดทองคำ (</w:t>
      </w:r>
      <w:r w:rsidRPr="004B3945">
        <w:rPr>
          <w:rFonts w:ascii="TH Sarabun New" w:hAnsi="TH Sarabun New" w:cs="TH Sarabun New"/>
          <w:sz w:val="32"/>
          <w:szCs w:val="32"/>
          <w:lang w:val="en-TH"/>
        </w:rPr>
        <w:t xml:space="preserve">XAU/USD) </w:t>
      </w:r>
      <w:r w:rsidRPr="004B3945">
        <w:rPr>
          <w:rFonts w:ascii="TH Sarabun New" w:hAnsi="TH Sarabun New" w:cs="TH Sarabun New"/>
          <w:sz w:val="32"/>
          <w:szCs w:val="32"/>
          <w:cs/>
        </w:rPr>
        <w:t xml:space="preserve">โดยเฉพาะในกรอบเวลา </w:t>
      </w:r>
      <w:r w:rsidRPr="004B3945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4B3945">
        <w:rPr>
          <w:rFonts w:ascii="TH Sarabun New" w:hAnsi="TH Sarabun New" w:cs="TH Sarabun New"/>
          <w:sz w:val="32"/>
          <w:szCs w:val="32"/>
          <w:cs/>
        </w:rPr>
        <w:t>ซึ่งสะท้อนให้เห็นว่าการเลือกใช้กลยุทธ์การเทรดให้เหมาะสมกับลักษณะของตลาดมีความสำคัญอย่างยิ่งต่อประสิทธิภาพของระบบ</w:t>
      </w:r>
    </w:p>
    <w:p w14:paraId="611C8A70" w14:textId="77777777" w:rsidR="00E3694B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4B3945">
        <w:rPr>
          <w:rFonts w:ascii="TH Sarabun New" w:hAnsi="TH Sarabun New" w:cs="TH Sarabun New"/>
          <w:sz w:val="32"/>
          <w:szCs w:val="32"/>
          <w:cs/>
        </w:rPr>
        <w:t>จากการพัฒนาโครงงานนี้ ผู้พัฒนาได้รับความรู้และประสบการณ์ในด้านการออกแบบระบบเทรดอัตโนมัติ การประยุกต์ใช้ตัวชี้วัดทางเทคนิคหลายรูปแบบร่วมกัน การบริหารความเสี่ยงของระบบ รวมถึงการวิเคราะห์ผลการทดสอบย้อนหลังอย่างเป็นระบบ ซึ่งสามารถนำองค์ความรู้ที่ได้ไปประยุกต์ใช้ในการพัฒนาระบบเทรดอัตโนมัติหรือระบบวิเคราะห์ทางการเงินในอนาคตได</w:t>
      </w:r>
      <w:r>
        <w:rPr>
          <w:rFonts w:ascii="TH Sarabun New" w:hAnsi="TH Sarabun New" w:cs="TH Sarabun New" w:hint="cs"/>
          <w:sz w:val="32"/>
          <w:szCs w:val="32"/>
          <w:cs/>
        </w:rPr>
        <w:t>้</w:t>
      </w:r>
    </w:p>
    <w:p w14:paraId="1EF7D59D" w14:textId="77777777" w:rsidR="00E3694B" w:rsidRPr="00974846" w:rsidRDefault="00E3694B" w:rsidP="00E3694B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B5A7B">
        <w:rPr>
          <w:rFonts w:ascii="TH Sarabun New" w:hAnsi="TH Sarabun New" w:cs="TH Sarabun New"/>
          <w:b/>
          <w:bCs/>
          <w:sz w:val="32"/>
          <w:szCs w:val="32"/>
          <w:cs/>
        </w:rPr>
        <w:t>6.2 สรุปการวิเคราะห์ระบบ</w:t>
      </w:r>
    </w:p>
    <w:p w14:paraId="24CAA33B" w14:textId="77777777" w:rsidR="00E3694B" w:rsidRPr="007B5A7B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จากการทดสอบระบบทำให้ทราบว่าบอทเทรดที่พัฒนาขึ้นมีประสิทธิภาพแตกต่างกันในแต่ละกรอบเวลาและสินทรัพย์ โดยสามารถสรุผลได้</w:t>
      </w:r>
      <w:r w:rsidRPr="007B5A7B">
        <w:rPr>
          <w:rFonts w:ascii="TH Sarabun New" w:hAnsi="TH Sarabun New" w:cs="TH Sarabun New"/>
          <w:sz w:val="32"/>
          <w:szCs w:val="32"/>
          <w:cs/>
        </w:rPr>
        <w:t>ดังนี้</w:t>
      </w:r>
    </w:p>
    <w:p w14:paraId="0CE4D4F2" w14:textId="77777777" w:rsidR="00E3694B" w:rsidRDefault="00E3694B" w:rsidP="00E3694B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C61845">
        <w:rPr>
          <w:rFonts w:ascii="TH Sarabun New" w:hAnsi="TH Sarabun New" w:cs="TH Sarabun New"/>
          <w:sz w:val="32"/>
          <w:szCs w:val="32"/>
        </w:rPr>
        <w:t xml:space="preserve">6.2.1 </w:t>
      </w:r>
      <w:r w:rsidRPr="00C61845">
        <w:rPr>
          <w:rFonts w:ascii="TH Sarabun New" w:hAnsi="TH Sarabun New" w:cs="TH Sarabun New"/>
          <w:sz w:val="32"/>
          <w:szCs w:val="32"/>
          <w:cs/>
        </w:rPr>
        <w:t>ระบบมีความเหมาะสมกับตลาดที่มีความผันผวนสูง เช่น</w:t>
      </w:r>
      <w:r w:rsidRPr="00C61845">
        <w:rPr>
          <w:rFonts w:ascii="TH Sarabun New" w:hAnsi="TH Sarabun New" w:cs="TH Sarabun New"/>
          <w:sz w:val="32"/>
          <w:szCs w:val="32"/>
        </w:rPr>
        <w:t xml:space="preserve"> XAU/USD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เนื่องจากกลยุทธ์ </w:t>
      </w:r>
      <w:r w:rsidRPr="00C61845">
        <w:rPr>
          <w:rFonts w:ascii="TH Sarabun New" w:hAnsi="TH Sarabun New" w:cs="TH Sarabun New"/>
          <w:sz w:val="32"/>
          <w:szCs w:val="32"/>
        </w:rPr>
        <w:t xml:space="preserve">Engulfing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845">
        <w:rPr>
          <w:rFonts w:ascii="TH Sarabun New" w:hAnsi="TH Sarabun New" w:cs="TH Sarabun New"/>
          <w:sz w:val="32"/>
          <w:szCs w:val="32"/>
        </w:rPr>
        <w:t xml:space="preserve">Fibonacci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สามารถจับจังหวะการเคลื่อนไหวแบบ </w:t>
      </w:r>
      <w:r w:rsidRPr="00C61845">
        <w:rPr>
          <w:rFonts w:ascii="TH Sarabun New" w:hAnsi="TH Sarabun New" w:cs="TH Sarabun New"/>
          <w:sz w:val="32"/>
          <w:szCs w:val="32"/>
        </w:rPr>
        <w:t xml:space="preserve">Impulse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845">
        <w:rPr>
          <w:rFonts w:ascii="TH Sarabun New" w:hAnsi="TH Sarabun New" w:cs="TH Sarabun New"/>
          <w:sz w:val="32"/>
          <w:szCs w:val="32"/>
        </w:rPr>
        <w:t xml:space="preserve">Pullback </w:t>
      </w:r>
      <w:r w:rsidRPr="00C61845">
        <w:rPr>
          <w:rFonts w:ascii="TH Sarabun New" w:hAnsi="TH Sarabun New" w:cs="TH Sarabun New"/>
          <w:sz w:val="32"/>
          <w:szCs w:val="32"/>
          <w:cs/>
        </w:rPr>
        <w:t>ได้อย่างชัดเจน</w:t>
      </w:r>
    </w:p>
    <w:p w14:paraId="41C9F878" w14:textId="77777777" w:rsidR="00E3694B" w:rsidRDefault="00E3694B" w:rsidP="00E3694B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C61845">
        <w:rPr>
          <w:rFonts w:ascii="TH Sarabun New" w:hAnsi="TH Sarabun New" w:cs="TH Sarabun New"/>
          <w:sz w:val="32"/>
          <w:szCs w:val="32"/>
        </w:rPr>
        <w:t xml:space="preserve">6.2.2 </w:t>
      </w:r>
      <w:r w:rsidRPr="00C61845">
        <w:rPr>
          <w:rFonts w:ascii="TH Sarabun New" w:hAnsi="TH Sarabun New" w:cs="TH Sarabun New"/>
          <w:sz w:val="32"/>
          <w:szCs w:val="32"/>
          <w:cs/>
        </w:rPr>
        <w:t>กรอบเวลา</w:t>
      </w:r>
      <w:r w:rsidRPr="00C61845">
        <w:rPr>
          <w:rFonts w:ascii="TH Sarabun New" w:hAnsi="TH Sarabun New" w:cs="TH Sarabun New"/>
          <w:sz w:val="32"/>
          <w:szCs w:val="32"/>
        </w:rPr>
        <w:t xml:space="preserve"> H1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ให้ผลลัพธ์ที่เหมาะสมที่สุด โดยสามารถสร้างกำไรสุทธิได้ พร้อมกับมีค่า </w:t>
      </w:r>
      <w:r w:rsidRPr="00C61845">
        <w:rPr>
          <w:rFonts w:ascii="TH Sarabun New" w:hAnsi="TH Sarabun New" w:cs="TH Sarabun New"/>
          <w:sz w:val="32"/>
          <w:szCs w:val="32"/>
        </w:rPr>
        <w:t xml:space="preserve">Max Drawdown </w:t>
      </w:r>
      <w:r w:rsidRPr="00C61845">
        <w:rPr>
          <w:rFonts w:ascii="TH Sarabun New" w:hAnsi="TH Sarabun New" w:cs="TH Sarabun New"/>
          <w:sz w:val="32"/>
          <w:szCs w:val="32"/>
          <w:cs/>
        </w:rPr>
        <w:t>อยู่ในระดับต่ำ แสดงถึงความสมดุลระหว่างผลตอบแทนและความเสี่ยง</w:t>
      </w:r>
    </w:p>
    <w:p w14:paraId="7C4DE20A" w14:textId="77777777" w:rsidR="00E3694B" w:rsidRDefault="00E3694B" w:rsidP="00E3694B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C61845">
        <w:rPr>
          <w:rFonts w:ascii="TH Sarabun New" w:hAnsi="TH Sarabun New" w:cs="TH Sarabun New"/>
          <w:sz w:val="32"/>
          <w:szCs w:val="32"/>
        </w:rPr>
        <w:t xml:space="preserve">6.2.3 </w:t>
      </w:r>
      <w:r w:rsidRPr="00C61845">
        <w:rPr>
          <w:rFonts w:ascii="TH Sarabun New" w:hAnsi="TH Sarabun New" w:cs="TH Sarabun New"/>
          <w:sz w:val="32"/>
          <w:szCs w:val="32"/>
          <w:cs/>
        </w:rPr>
        <w:t>กรอบเวลา</w:t>
      </w:r>
      <w:r w:rsidRPr="00C61845">
        <w:rPr>
          <w:rFonts w:ascii="TH Sarabun New" w:hAnsi="TH Sarabun New" w:cs="TH Sarabun New"/>
          <w:sz w:val="32"/>
          <w:szCs w:val="32"/>
        </w:rPr>
        <w:t xml:space="preserve"> M15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845">
        <w:rPr>
          <w:rFonts w:ascii="TH Sarabun New" w:hAnsi="TH Sarabun New" w:cs="TH Sarabun New"/>
          <w:sz w:val="32"/>
          <w:szCs w:val="32"/>
        </w:rPr>
        <w:t xml:space="preserve">M30 </w:t>
      </w:r>
      <w:r w:rsidRPr="00C61845">
        <w:rPr>
          <w:rFonts w:ascii="TH Sarabun New" w:hAnsi="TH Sarabun New" w:cs="TH Sarabun New"/>
          <w:sz w:val="32"/>
          <w:szCs w:val="32"/>
          <w:cs/>
        </w:rPr>
        <w:t>มีจำนวนการเทรดสูง ส่งผลให้เกิดการเทรดถี่เกินไป (</w:t>
      </w:r>
      <w:r w:rsidRPr="00C61845">
        <w:rPr>
          <w:rFonts w:ascii="TH Sarabun New" w:hAnsi="TH Sarabun New" w:cs="TH Sarabun New"/>
          <w:sz w:val="32"/>
          <w:szCs w:val="32"/>
        </w:rPr>
        <w:t xml:space="preserve">Overtrade) </w:t>
      </w:r>
      <w:r w:rsidRPr="00C61845">
        <w:rPr>
          <w:rFonts w:ascii="TH Sarabun New" w:hAnsi="TH Sarabun New" w:cs="TH Sarabun New"/>
          <w:sz w:val="32"/>
          <w:szCs w:val="32"/>
          <w:cs/>
        </w:rPr>
        <w:t>และทำให้ระบบมีความเสี่ยงเพิ่มขึ้น</w:t>
      </w:r>
    </w:p>
    <w:p w14:paraId="52E5A0A7" w14:textId="77777777" w:rsidR="00E3694B" w:rsidRDefault="00E3694B" w:rsidP="00E3694B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C61845">
        <w:rPr>
          <w:rFonts w:ascii="TH Sarabun New" w:hAnsi="TH Sarabun New" w:cs="TH Sarabun New"/>
          <w:sz w:val="32"/>
          <w:szCs w:val="32"/>
        </w:rPr>
        <w:t xml:space="preserve">6.2.4 </w:t>
      </w:r>
      <w:r w:rsidRPr="00C61845">
        <w:rPr>
          <w:rFonts w:ascii="TH Sarabun New" w:hAnsi="TH Sarabun New" w:cs="TH Sarabun New"/>
          <w:sz w:val="32"/>
          <w:szCs w:val="32"/>
          <w:cs/>
        </w:rPr>
        <w:t>กรอบเวลา</w:t>
      </w:r>
      <w:r w:rsidRPr="00C61845">
        <w:rPr>
          <w:rFonts w:ascii="TH Sarabun New" w:hAnsi="TH Sarabun New" w:cs="TH Sarabun New"/>
          <w:sz w:val="32"/>
          <w:szCs w:val="32"/>
        </w:rPr>
        <w:t xml:space="preserve"> H4 </w:t>
      </w:r>
      <w:r w:rsidRPr="00C61845">
        <w:rPr>
          <w:rFonts w:ascii="TH Sarabun New" w:hAnsi="TH Sarabun New" w:cs="TH Sarabun New"/>
          <w:sz w:val="32"/>
          <w:szCs w:val="32"/>
          <w:cs/>
        </w:rPr>
        <w:t>เหมาะสำหรับใช้เป็นกรอบเวลาประกอบการวิเคราะห์แนวโน้มมากกว่าการใช้เป็นกรอบเวลาหลักในการเปิดออ</w:t>
      </w:r>
      <w:proofErr w:type="spellStart"/>
      <w:r w:rsidRPr="00C61845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</w:p>
    <w:p w14:paraId="4E510CA5" w14:textId="77777777" w:rsidR="00E3694B" w:rsidRPr="00974846" w:rsidRDefault="00E3694B" w:rsidP="00E3694B">
      <w:pPr>
        <w:spacing w:after="0" w:line="240" w:lineRule="auto"/>
        <w:ind w:left="720"/>
        <w:rPr>
          <w:rFonts w:ascii="TH Sarabun New" w:hAnsi="TH Sarabun New" w:cs="TH Sarabun New"/>
          <w:sz w:val="32"/>
          <w:szCs w:val="32"/>
        </w:rPr>
      </w:pPr>
      <w:r w:rsidRPr="00C61845">
        <w:rPr>
          <w:rFonts w:ascii="TH Sarabun New" w:hAnsi="TH Sarabun New" w:cs="TH Sarabun New"/>
          <w:sz w:val="32"/>
          <w:szCs w:val="32"/>
        </w:rPr>
        <w:t xml:space="preserve">6.2.5 </w:t>
      </w:r>
      <w:r w:rsidRPr="00C61845">
        <w:rPr>
          <w:rFonts w:ascii="TH Sarabun New" w:hAnsi="TH Sarabun New" w:cs="TH Sarabun New"/>
          <w:sz w:val="32"/>
          <w:szCs w:val="32"/>
          <w:cs/>
        </w:rPr>
        <w:t>การเปรียบเทียบกับบอทตัวอย่าง (</w:t>
      </w:r>
      <w:proofErr w:type="spellStart"/>
      <w:r w:rsidRPr="00C61845">
        <w:rPr>
          <w:rFonts w:ascii="TH Sarabun New" w:hAnsi="TH Sarabun New" w:cs="TH Sarabun New"/>
          <w:sz w:val="32"/>
          <w:szCs w:val="32"/>
        </w:rPr>
        <w:t>Boxxocode</w:t>
      </w:r>
      <w:proofErr w:type="spellEnd"/>
      <w:r w:rsidRPr="00C61845">
        <w:rPr>
          <w:rFonts w:ascii="TH Sarabun New" w:hAnsi="TH Sarabun New" w:cs="TH Sarabun New"/>
          <w:sz w:val="32"/>
          <w:szCs w:val="32"/>
        </w:rPr>
        <w:t xml:space="preserve">)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แสดงให้เห็นว่ากลยุทธ์การเทรดแต่ละแบบมีความเหมาะสมกับตลาดที่แตกต่างกัน โดยบอทของผู้พัฒนามีความเหมาะสมกับ </w:t>
      </w:r>
      <w:r w:rsidRPr="00C61845">
        <w:rPr>
          <w:rFonts w:ascii="TH Sarabun New" w:hAnsi="TH Sarabun New" w:cs="TH Sarabun New"/>
          <w:sz w:val="32"/>
          <w:szCs w:val="32"/>
        </w:rPr>
        <w:t xml:space="preserve">XAU/USD </w:t>
      </w:r>
      <w:r w:rsidRPr="00C61845">
        <w:rPr>
          <w:rFonts w:ascii="TH Sarabun New" w:hAnsi="TH Sarabun New" w:cs="TH Sarabun New"/>
          <w:sz w:val="32"/>
          <w:szCs w:val="32"/>
          <w:cs/>
        </w:rPr>
        <w:t xml:space="preserve">ในขณะที่บอทตัวอย่างเหมาะสมกับ </w:t>
      </w:r>
      <w:r w:rsidRPr="00C61845">
        <w:rPr>
          <w:rFonts w:ascii="TH Sarabun New" w:hAnsi="TH Sarabun New" w:cs="TH Sarabun New"/>
          <w:sz w:val="32"/>
          <w:szCs w:val="32"/>
        </w:rPr>
        <w:t>EUR/USD</w:t>
      </w:r>
    </w:p>
    <w:p w14:paraId="165EF7F3" w14:textId="77777777" w:rsidR="00E3694B" w:rsidRPr="007B5A7B" w:rsidRDefault="00E3694B" w:rsidP="00E3694B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7B5A7B">
        <w:rPr>
          <w:rFonts w:ascii="TH Sarabun New" w:hAnsi="TH Sarabun New" w:cs="TH Sarabun New"/>
          <w:b/>
          <w:bCs/>
          <w:sz w:val="32"/>
          <w:szCs w:val="32"/>
          <w:cs/>
        </w:rPr>
        <w:t>6.3 ปัญหาและอุปสรรค</w:t>
      </w:r>
    </w:p>
    <w:p w14:paraId="545AEF3B" w14:textId="77777777" w:rsidR="00E3694B" w:rsidRDefault="00E3694B" w:rsidP="00E3694B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C61845">
        <w:rPr>
          <w:rFonts w:ascii="TH Sarabun New" w:hAnsi="TH Sarabun New" w:cs="TH Sarabun New"/>
          <w:sz w:val="32"/>
          <w:szCs w:val="32"/>
          <w:cs/>
        </w:rPr>
        <w:t>ปัญหาและอุปสรรคที่พบในการพัฒนาและทดสอบระบบ ได้แก่ ระบบมีความไวต่อความผันผวนของตลาดในกรอบเวลาสั้น ทำให้เกิดการเปิดออ</w:t>
      </w:r>
      <w:proofErr w:type="spellStart"/>
      <w:r w:rsidRPr="00C61845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C61845">
        <w:rPr>
          <w:rFonts w:ascii="TH Sarabun New" w:hAnsi="TH Sarabun New" w:cs="TH Sarabun New"/>
          <w:sz w:val="32"/>
          <w:szCs w:val="32"/>
          <w:cs/>
        </w:rPr>
        <w:t xml:space="preserve">จำนวนมากเกินไปในบางช่วงเวลา นอกจากนี้ ผลการทดสอบในกรอบเวลาระยะยาว เช่น </w:t>
      </w:r>
      <w:r w:rsidRPr="00C61845">
        <w:rPr>
          <w:rFonts w:ascii="TH Sarabun New" w:hAnsi="TH Sarabun New" w:cs="TH Sarabun New"/>
          <w:sz w:val="32"/>
          <w:szCs w:val="32"/>
        </w:rPr>
        <w:t xml:space="preserve">D1 </w:t>
      </w:r>
      <w:r w:rsidRPr="00C61845">
        <w:rPr>
          <w:rFonts w:ascii="TH Sarabun New" w:hAnsi="TH Sarabun New" w:cs="TH Sarabun New"/>
          <w:sz w:val="32"/>
          <w:szCs w:val="32"/>
          <w:cs/>
        </w:rPr>
        <w:t>ยังมีจำนวนข้อมูลไม่เพียงพอสำหรับการวิเคราะห์เชิงสถิติอย่างชัดเจน รวมถึงผลลัพธ์จากการทดสอบย้อนหลังอาจไม่สามารถสะท้อนพฤติกรรมของตลาดจริงในอนาคตได้ทั้งหมด</w:t>
      </w:r>
    </w:p>
    <w:p w14:paraId="05EE4A54" w14:textId="77777777" w:rsidR="00E3694B" w:rsidRPr="007B5A7B" w:rsidRDefault="00E3694B" w:rsidP="00E3694B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  <w:r w:rsidRPr="007B5A7B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6.4 ข้อเสนอแนะ</w:t>
      </w:r>
    </w:p>
    <w:p w14:paraId="21A6295F" w14:textId="77777777" w:rsidR="00E3694B" w:rsidRDefault="00E3694B" w:rsidP="00E3694B">
      <w:pPr>
        <w:spacing w:after="0" w:line="240" w:lineRule="auto"/>
        <w:ind w:firstLine="720"/>
        <w:jc w:val="thaiDistribute"/>
      </w:pPr>
      <w:r w:rsidRPr="00C61845">
        <w:rPr>
          <w:rFonts w:ascii="TH Sarabun New" w:hAnsi="TH Sarabun New" w:cs="TH Sarabun New"/>
          <w:sz w:val="32"/>
          <w:szCs w:val="32"/>
          <w:cs/>
        </w:rPr>
        <w:t>เพื่อพัฒนาระบบบอทเทรดให้มีประสิทธิภาพมากยิ่งขึ้น ควรมีการเพิ่มเงื่อนไขกรองสัญญาณเพิ่มเติม เช่น การใช้ตัวชี้วัดด้านปริมาณการซื้อขาย (</w:t>
      </w:r>
      <w:r w:rsidRPr="00C61845">
        <w:rPr>
          <w:rFonts w:ascii="TH Sarabun New" w:hAnsi="TH Sarabun New" w:cs="TH Sarabun New"/>
          <w:sz w:val="32"/>
          <w:szCs w:val="32"/>
        </w:rPr>
        <w:t xml:space="preserve">Volume) </w:t>
      </w:r>
      <w:r w:rsidRPr="00C61845">
        <w:rPr>
          <w:rFonts w:ascii="TH Sarabun New" w:hAnsi="TH Sarabun New" w:cs="TH Sarabun New"/>
          <w:sz w:val="32"/>
          <w:szCs w:val="32"/>
          <w:cs/>
        </w:rPr>
        <w:t>หรือการกรองช่วงข่าวเศรษฐกิจที่มีผลกระทบสูง รวมถึงการนำเทคนิคด้านปัญญาประดิษฐ์หรือการเรียนรู้ของเครื่อง (</w:t>
      </w:r>
      <w:r w:rsidRPr="00C61845">
        <w:rPr>
          <w:rFonts w:ascii="TH Sarabun New" w:hAnsi="TH Sarabun New" w:cs="TH Sarabun New"/>
          <w:sz w:val="32"/>
          <w:szCs w:val="32"/>
        </w:rPr>
        <w:t xml:space="preserve">Machine Learning) </w:t>
      </w:r>
      <w:r w:rsidRPr="00C61845">
        <w:rPr>
          <w:rFonts w:ascii="TH Sarabun New" w:hAnsi="TH Sarabun New" w:cs="TH Sarabun New"/>
          <w:sz w:val="32"/>
          <w:szCs w:val="32"/>
          <w:cs/>
        </w:rPr>
        <w:t>มาประยุกต์ใช้ในการปรับพารามิเตอร์ของระบบให้เหมาะสมกับสภาวะตลาดที่เปลี่ยนแปลงอยู่ตลอดเวลา</w:t>
      </w:r>
    </w:p>
    <w:p w14:paraId="3F988EFD" w14:textId="7E8DE578" w:rsidR="00E3694B" w:rsidRDefault="00E3694B">
      <w:pPr>
        <w:spacing w:line="259" w:lineRule="auto"/>
        <w:rPr>
          <w:rFonts w:ascii="TH Sarabun New" w:hAnsi="TH Sarabun New" w:cs="TH Sarabun New"/>
          <w:sz w:val="32"/>
          <w:szCs w:val="32"/>
        </w:rPr>
      </w:pPr>
    </w:p>
    <w:sectPr w:rsidR="00E3694B" w:rsidSect="00E3694B">
      <w:headerReference w:type="default" r:id="rId8"/>
      <w:pgSz w:w="11907" w:h="16840" w:code="9"/>
      <w:pgMar w:top="2160" w:right="1797" w:bottom="1440" w:left="1797" w:header="1440" w:footer="720" w:gutter="0"/>
      <w:pgNumType w:start="3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A9C0E" w14:textId="77777777" w:rsidR="00A146D6" w:rsidRDefault="00A146D6" w:rsidP="00CC07C5">
      <w:pPr>
        <w:spacing w:after="0" w:line="240" w:lineRule="auto"/>
      </w:pPr>
      <w:r>
        <w:separator/>
      </w:r>
    </w:p>
  </w:endnote>
  <w:endnote w:type="continuationSeparator" w:id="0">
    <w:p w14:paraId="3D780BBC" w14:textId="77777777" w:rsidR="00A146D6" w:rsidRDefault="00A146D6" w:rsidP="00CC0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9B53F" w14:textId="77777777" w:rsidR="00A146D6" w:rsidRDefault="00A146D6" w:rsidP="00CC07C5">
      <w:pPr>
        <w:spacing w:after="0" w:line="240" w:lineRule="auto"/>
      </w:pPr>
      <w:r>
        <w:separator/>
      </w:r>
    </w:p>
  </w:footnote>
  <w:footnote w:type="continuationSeparator" w:id="0">
    <w:p w14:paraId="6767CB24" w14:textId="77777777" w:rsidR="00A146D6" w:rsidRDefault="00A146D6" w:rsidP="00CC0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587A" w14:textId="6A67F3CC" w:rsidR="00227DF6" w:rsidRPr="00227DF6" w:rsidRDefault="00000000" w:rsidP="00C02C05">
    <w:pPr>
      <w:pStyle w:val="Header"/>
      <w:tabs>
        <w:tab w:val="clear" w:pos="4680"/>
        <w:tab w:val="center" w:pos="4156"/>
        <w:tab w:val="left" w:pos="4691"/>
      </w:tabs>
      <w:jc w:val="center"/>
      <w:rPr>
        <w:rFonts w:ascii="TH Sarabun New" w:hAnsi="TH Sarabun New" w:cs="TH Sarabun New"/>
        <w:sz w:val="32"/>
        <w:szCs w:val="32"/>
      </w:rPr>
    </w:pPr>
    <w:sdt>
      <w:sdtPr>
        <w:id w:val="1441726858"/>
        <w:docPartObj>
          <w:docPartGallery w:val="Page Numbers (Top of Page)"/>
          <w:docPartUnique/>
        </w:docPartObj>
      </w:sdtPr>
      <w:sdtEndPr>
        <w:rPr>
          <w:rFonts w:ascii="TH Sarabun New" w:hAnsi="TH Sarabun New" w:cs="TH Sarabun New"/>
          <w:noProof/>
          <w:sz w:val="32"/>
          <w:szCs w:val="32"/>
        </w:rPr>
      </w:sdtEndPr>
      <w:sdtContent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sdtContent>
    </w:sdt>
  </w:p>
  <w:p w14:paraId="0E4A6C6D" w14:textId="77777777" w:rsidR="00CC07C5" w:rsidRDefault="00CC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F52"/>
    <w:multiLevelType w:val="hybridMultilevel"/>
    <w:tmpl w:val="5B46E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6E3C01"/>
    <w:multiLevelType w:val="hybridMultilevel"/>
    <w:tmpl w:val="B2224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75384"/>
    <w:multiLevelType w:val="multilevel"/>
    <w:tmpl w:val="5F4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20CFC"/>
    <w:multiLevelType w:val="hybridMultilevel"/>
    <w:tmpl w:val="95A2EA3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F10C1"/>
    <w:multiLevelType w:val="hybridMultilevel"/>
    <w:tmpl w:val="047C6302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014680D"/>
    <w:multiLevelType w:val="multilevel"/>
    <w:tmpl w:val="027E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E4FA0"/>
    <w:multiLevelType w:val="multilevel"/>
    <w:tmpl w:val="0602F0FA"/>
    <w:lvl w:ilvl="0">
      <w:start w:val="1"/>
      <w:numFmt w:val="decimal"/>
      <w:lvlText w:val="%1."/>
      <w:lvlJc w:val="left"/>
      <w:pPr>
        <w:ind w:left="900" w:hanging="360"/>
      </w:pPr>
      <w:rPr>
        <w:rFonts w:ascii="TH Sarabun New" w:eastAsiaTheme="minorHAnsi" w:hAnsi="TH Sarabun New" w:cs="TH Sarabun New"/>
      </w:rPr>
    </w:lvl>
    <w:lvl w:ilvl="1">
      <w:start w:val="2"/>
      <w:numFmt w:val="decimal"/>
      <w:isLgl/>
      <w:lvlText w:val="%1.%2"/>
      <w:lvlJc w:val="left"/>
      <w:pPr>
        <w:ind w:left="93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</w:rPr>
    </w:lvl>
  </w:abstractNum>
  <w:abstractNum w:abstractNumId="7" w15:restartNumberingAfterBreak="0">
    <w:nsid w:val="271577D7"/>
    <w:multiLevelType w:val="hybridMultilevel"/>
    <w:tmpl w:val="3CF6095C"/>
    <w:lvl w:ilvl="0" w:tplc="352AE2C0">
      <w:start w:val="2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3F5FC8"/>
    <w:multiLevelType w:val="hybridMultilevel"/>
    <w:tmpl w:val="190E8F38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D5325A"/>
    <w:multiLevelType w:val="hybridMultilevel"/>
    <w:tmpl w:val="F1969D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C944E3"/>
    <w:multiLevelType w:val="hybridMultilevel"/>
    <w:tmpl w:val="E8441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A235E5"/>
    <w:multiLevelType w:val="hybridMultilevel"/>
    <w:tmpl w:val="3F02C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BB96A43"/>
    <w:multiLevelType w:val="hybridMultilevel"/>
    <w:tmpl w:val="456A6C46"/>
    <w:lvl w:ilvl="0" w:tplc="98241D82"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7B3E56"/>
    <w:multiLevelType w:val="multilevel"/>
    <w:tmpl w:val="5AE6AB58"/>
    <w:lvl w:ilvl="0">
      <w:start w:val="4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6" w:hanging="45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60" w:hanging="1800"/>
      </w:pPr>
      <w:rPr>
        <w:rFonts w:hint="default"/>
      </w:rPr>
    </w:lvl>
  </w:abstractNum>
  <w:abstractNum w:abstractNumId="14" w15:restartNumberingAfterBreak="0">
    <w:nsid w:val="43526496"/>
    <w:multiLevelType w:val="multilevel"/>
    <w:tmpl w:val="12C2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F34AE"/>
    <w:multiLevelType w:val="hybridMultilevel"/>
    <w:tmpl w:val="9230B31E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08A0C4A"/>
    <w:multiLevelType w:val="hybridMultilevel"/>
    <w:tmpl w:val="834454C2"/>
    <w:lvl w:ilvl="0" w:tplc="04090011">
      <w:start w:val="1"/>
      <w:numFmt w:val="decimal"/>
      <w:lvlText w:val="%1)"/>
      <w:lvlJc w:val="left"/>
      <w:pPr>
        <w:ind w:left="256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7" w15:restartNumberingAfterBreak="0">
    <w:nsid w:val="605021C1"/>
    <w:multiLevelType w:val="hybridMultilevel"/>
    <w:tmpl w:val="8C46F6FA"/>
    <w:lvl w:ilvl="0" w:tplc="04090011">
      <w:start w:val="1"/>
      <w:numFmt w:val="decimal"/>
      <w:lvlText w:val="%1)"/>
      <w:lvlJc w:val="left"/>
      <w:pPr>
        <w:ind w:left="234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6E4F1209"/>
    <w:multiLevelType w:val="hybridMultilevel"/>
    <w:tmpl w:val="46269CA4"/>
    <w:lvl w:ilvl="0" w:tplc="8714978C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0B6C97"/>
    <w:multiLevelType w:val="hybridMultilevel"/>
    <w:tmpl w:val="C5304122"/>
    <w:lvl w:ilvl="0" w:tplc="19CE472C">
      <w:start w:val="4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036685">
    <w:abstractNumId w:val="6"/>
  </w:num>
  <w:num w:numId="2" w16cid:durableId="1038358492">
    <w:abstractNumId w:val="10"/>
  </w:num>
  <w:num w:numId="3" w16cid:durableId="905604924">
    <w:abstractNumId w:val="1"/>
  </w:num>
  <w:num w:numId="4" w16cid:durableId="765344991">
    <w:abstractNumId w:val="17"/>
  </w:num>
  <w:num w:numId="5" w16cid:durableId="1617911721">
    <w:abstractNumId w:val="8"/>
  </w:num>
  <w:num w:numId="6" w16cid:durableId="1231422794">
    <w:abstractNumId w:val="0"/>
  </w:num>
  <w:num w:numId="7" w16cid:durableId="1936594440">
    <w:abstractNumId w:val="7"/>
  </w:num>
  <w:num w:numId="8" w16cid:durableId="72168849">
    <w:abstractNumId w:val="11"/>
  </w:num>
  <w:num w:numId="9" w16cid:durableId="743066918">
    <w:abstractNumId w:val="16"/>
  </w:num>
  <w:num w:numId="10" w16cid:durableId="1823619066">
    <w:abstractNumId w:val="13"/>
  </w:num>
  <w:num w:numId="11" w16cid:durableId="1731685361">
    <w:abstractNumId w:val="15"/>
  </w:num>
  <w:num w:numId="12" w16cid:durableId="1069502179">
    <w:abstractNumId w:val="9"/>
  </w:num>
  <w:num w:numId="13" w16cid:durableId="547225771">
    <w:abstractNumId w:val="18"/>
  </w:num>
  <w:num w:numId="14" w16cid:durableId="1060324199">
    <w:abstractNumId w:val="4"/>
  </w:num>
  <w:num w:numId="15" w16cid:durableId="874777580">
    <w:abstractNumId w:val="5"/>
  </w:num>
  <w:num w:numId="16" w16cid:durableId="363750997">
    <w:abstractNumId w:val="19"/>
  </w:num>
  <w:num w:numId="17" w16cid:durableId="1117215342">
    <w:abstractNumId w:val="2"/>
  </w:num>
  <w:num w:numId="18" w16cid:durableId="825047820">
    <w:abstractNumId w:val="14"/>
  </w:num>
  <w:num w:numId="19" w16cid:durableId="1013990841">
    <w:abstractNumId w:val="3"/>
  </w:num>
  <w:num w:numId="20" w16cid:durableId="903930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C5"/>
    <w:rsid w:val="00011F64"/>
    <w:rsid w:val="00036508"/>
    <w:rsid w:val="000606DC"/>
    <w:rsid w:val="00067E85"/>
    <w:rsid w:val="000A0F5F"/>
    <w:rsid w:val="000B06D9"/>
    <w:rsid w:val="000C6017"/>
    <w:rsid w:val="000E35D0"/>
    <w:rsid w:val="00116F36"/>
    <w:rsid w:val="00117EA9"/>
    <w:rsid w:val="00127CAF"/>
    <w:rsid w:val="001402ED"/>
    <w:rsid w:val="00144AED"/>
    <w:rsid w:val="00160316"/>
    <w:rsid w:val="0017403F"/>
    <w:rsid w:val="0018499C"/>
    <w:rsid w:val="001A5676"/>
    <w:rsid w:val="001D0433"/>
    <w:rsid w:val="001F3FC2"/>
    <w:rsid w:val="001F777F"/>
    <w:rsid w:val="002004B9"/>
    <w:rsid w:val="00220195"/>
    <w:rsid w:val="00227DF6"/>
    <w:rsid w:val="0029069B"/>
    <w:rsid w:val="002C74A1"/>
    <w:rsid w:val="002D2D37"/>
    <w:rsid w:val="002E5EF7"/>
    <w:rsid w:val="00312EA8"/>
    <w:rsid w:val="003225FC"/>
    <w:rsid w:val="00357A48"/>
    <w:rsid w:val="0036005D"/>
    <w:rsid w:val="00387165"/>
    <w:rsid w:val="003A1120"/>
    <w:rsid w:val="003A5B7D"/>
    <w:rsid w:val="003B2775"/>
    <w:rsid w:val="003B4C1F"/>
    <w:rsid w:val="003E1277"/>
    <w:rsid w:val="004733CC"/>
    <w:rsid w:val="00485D90"/>
    <w:rsid w:val="004C4F57"/>
    <w:rsid w:val="004E7149"/>
    <w:rsid w:val="00534256"/>
    <w:rsid w:val="00574402"/>
    <w:rsid w:val="00575E04"/>
    <w:rsid w:val="00581140"/>
    <w:rsid w:val="0058695C"/>
    <w:rsid w:val="005B2E53"/>
    <w:rsid w:val="005D6E4A"/>
    <w:rsid w:val="005D712F"/>
    <w:rsid w:val="00621657"/>
    <w:rsid w:val="00633B3D"/>
    <w:rsid w:val="00634598"/>
    <w:rsid w:val="00652905"/>
    <w:rsid w:val="0069168C"/>
    <w:rsid w:val="00705390"/>
    <w:rsid w:val="00717E29"/>
    <w:rsid w:val="00730B21"/>
    <w:rsid w:val="00752BD7"/>
    <w:rsid w:val="0079333C"/>
    <w:rsid w:val="007940EA"/>
    <w:rsid w:val="007F4E05"/>
    <w:rsid w:val="007F7348"/>
    <w:rsid w:val="0081371E"/>
    <w:rsid w:val="0086111F"/>
    <w:rsid w:val="008D131B"/>
    <w:rsid w:val="008F0BAE"/>
    <w:rsid w:val="008F567C"/>
    <w:rsid w:val="0090164C"/>
    <w:rsid w:val="00925B61"/>
    <w:rsid w:val="009A5F7C"/>
    <w:rsid w:val="009A76DC"/>
    <w:rsid w:val="009B3114"/>
    <w:rsid w:val="009D2038"/>
    <w:rsid w:val="009D3850"/>
    <w:rsid w:val="009E19B1"/>
    <w:rsid w:val="009E4039"/>
    <w:rsid w:val="009E7404"/>
    <w:rsid w:val="009F4FA1"/>
    <w:rsid w:val="00A146D6"/>
    <w:rsid w:val="00A176C3"/>
    <w:rsid w:val="00A747EC"/>
    <w:rsid w:val="00AB04F9"/>
    <w:rsid w:val="00AE3B3B"/>
    <w:rsid w:val="00AE4AFF"/>
    <w:rsid w:val="00B177AD"/>
    <w:rsid w:val="00B34070"/>
    <w:rsid w:val="00B40BCF"/>
    <w:rsid w:val="00B52281"/>
    <w:rsid w:val="00B9496E"/>
    <w:rsid w:val="00BE3A02"/>
    <w:rsid w:val="00C01BF5"/>
    <w:rsid w:val="00C02C05"/>
    <w:rsid w:val="00C36ED3"/>
    <w:rsid w:val="00C87C7D"/>
    <w:rsid w:val="00CB22EA"/>
    <w:rsid w:val="00CC07C5"/>
    <w:rsid w:val="00CC361B"/>
    <w:rsid w:val="00CC6F50"/>
    <w:rsid w:val="00D127D3"/>
    <w:rsid w:val="00D44C6E"/>
    <w:rsid w:val="00D52E2C"/>
    <w:rsid w:val="00D60D95"/>
    <w:rsid w:val="00D72F5F"/>
    <w:rsid w:val="00D84FDF"/>
    <w:rsid w:val="00D87111"/>
    <w:rsid w:val="00DB44C6"/>
    <w:rsid w:val="00DC6733"/>
    <w:rsid w:val="00E3694B"/>
    <w:rsid w:val="00E45BEF"/>
    <w:rsid w:val="00E74989"/>
    <w:rsid w:val="00E76D99"/>
    <w:rsid w:val="00EA06D6"/>
    <w:rsid w:val="00EB3E4E"/>
    <w:rsid w:val="00EC0377"/>
    <w:rsid w:val="00ED69B9"/>
    <w:rsid w:val="00F32178"/>
    <w:rsid w:val="00F52FF9"/>
    <w:rsid w:val="00FA7A6E"/>
    <w:rsid w:val="00FC00A8"/>
    <w:rsid w:val="00FC7413"/>
    <w:rsid w:val="00FE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73C"/>
  <w15:chartTrackingRefBased/>
  <w15:docId w15:val="{11D79589-AB07-469A-866C-36D41C57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7C5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0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7C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7C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7C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C0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C07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C07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C0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7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C7413"/>
    <w:rPr>
      <w:rFonts w:ascii="Times New Roman" w:hAnsi="Times New Roman" w:cs="Angsana New"/>
    </w:rPr>
  </w:style>
  <w:style w:type="character" w:styleId="Strong">
    <w:name w:val="Strong"/>
    <w:basedOn w:val="DefaultParagraphFont"/>
    <w:uiPriority w:val="22"/>
    <w:qFormat/>
    <w:rsid w:val="0081371E"/>
    <w:rPr>
      <w:b/>
      <w:bCs/>
    </w:rPr>
  </w:style>
  <w:style w:type="table" w:styleId="TableGrid">
    <w:name w:val="Table Grid"/>
    <w:basedOn w:val="TableNormal"/>
    <w:uiPriority w:val="39"/>
    <w:rsid w:val="005B2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6005D"/>
    <w:rPr>
      <w:color w:val="666666"/>
    </w:rPr>
  </w:style>
  <w:style w:type="character" w:customStyle="1" w:styleId="mord">
    <w:name w:val="mord"/>
    <w:basedOn w:val="DefaultParagraphFont"/>
    <w:rsid w:val="00575E04"/>
  </w:style>
  <w:style w:type="character" w:customStyle="1" w:styleId="mspace">
    <w:name w:val="mspace"/>
    <w:basedOn w:val="DefaultParagraphFont"/>
    <w:rsid w:val="00575E04"/>
  </w:style>
  <w:style w:type="character" w:customStyle="1" w:styleId="vlist-s">
    <w:name w:val="vlist-s"/>
    <w:basedOn w:val="DefaultParagraphFont"/>
    <w:rsid w:val="00575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05C7D-AEEE-4B24-A433-5D4045DBB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571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2</cp:revision>
  <cp:lastPrinted>2024-03-22T04:15:00Z</cp:lastPrinted>
  <dcterms:created xsi:type="dcterms:W3CDTF">2026-02-22T17:38:00Z</dcterms:created>
  <dcterms:modified xsi:type="dcterms:W3CDTF">2026-02-22T17:38:00Z</dcterms:modified>
</cp:coreProperties>
</file>