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D1" w:rsidRPr="00F966D1" w:rsidRDefault="00652FEA" w:rsidP="00F966D1">
      <w:pPr>
        <w:keepNext/>
        <w:widowControl/>
        <w:ind w:left="180" w:right="-55"/>
        <w:outlineLvl w:val="2"/>
        <w:rPr>
          <w:rFonts w:ascii="Times New Roman" w:eastAsia="Times New Roman" w:hAnsi="Times New Roman" w:cs="Times New Roman"/>
          <w:b/>
          <w:bCs/>
          <w:szCs w:val="20"/>
        </w:rPr>
      </w:pPr>
      <w:r>
        <w:rPr>
          <w:rFonts w:ascii="Times New Roman" w:eastAsia="Times New Roman" w:hAnsi="Times New Roman" w:cs="Times New Roman"/>
          <w:b/>
          <w:bCs/>
          <w:szCs w:val="20"/>
          <w:lang w:val="en-US"/>
        </w:rPr>
        <w:t xml:space="preserve">Bash. </w:t>
      </w:r>
      <w:bookmarkStart w:id="0" w:name="_GoBack"/>
      <w:bookmarkEnd w:id="0"/>
      <w:r w:rsidRPr="00652FEA">
        <w:rPr>
          <w:rFonts w:ascii="Times New Roman" w:eastAsia="Times New Roman" w:hAnsi="Times New Roman" w:cs="Times New Roman"/>
          <w:b/>
          <w:bCs/>
          <w:szCs w:val="20"/>
        </w:rPr>
        <w:t>Варианты индивидуальных заданий по разработке скриптов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1"/>
        <w:gridCol w:w="8440"/>
      </w:tblGrid>
      <w:tr w:rsidR="00F966D1" w:rsidRPr="00F966D1" w:rsidTr="004331B0">
        <w:tc>
          <w:tcPr>
            <w:tcW w:w="1131" w:type="dxa"/>
            <w:vAlign w:val="center"/>
          </w:tcPr>
          <w:p w:rsidR="00F966D1" w:rsidRPr="00F966D1" w:rsidRDefault="00F966D1" w:rsidP="00F966D1">
            <w:pPr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№ варианта</w:t>
            </w:r>
          </w:p>
        </w:tc>
        <w:tc>
          <w:tcPr>
            <w:tcW w:w="8440" w:type="dxa"/>
            <w:vAlign w:val="center"/>
          </w:tcPr>
          <w:p w:rsidR="00F966D1" w:rsidRPr="00F966D1" w:rsidRDefault="00F966D1" w:rsidP="00F966D1">
            <w:pPr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Задание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сумму отрицательных элементов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произведение элементов массива, расположенных между максимальным и минимальным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сумму положительных элементов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произведение элементов массива, расположенных между максимальным по модулю и минимальным по модулю элементами.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произведение элементов массива с четными номерами;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сумму элементов массива, расположенных между первым и последним нулевыми элементами.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сумму элементов массива с нечетными номерами;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между первым и последним отрицательными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1) максимальный элемент массива;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сумму элементов массива, расположенных до последнего положительного элемента.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минимальный элемент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между первым и последним положительными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номер максимального элемента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произведение элементов массива, расположенных между первым и вторым нулевыми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номер минимального элемента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между первым и вторым отрицательными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максимальный по модулю элемент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между первым и вторым положительными элементами.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минимальный по модулю элемент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сумму модулей элементов массива, расположенных после первого элемента, равного нулю.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номер минимального по модулю элемента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сумму модулей элементов массива, расположенных после первого отрицательного элемента.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номер максимального по модулю элемента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после первого положительного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количество элементов массива, лежащих в диапазоне от А до В;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lastRenderedPageBreak/>
              <w:t xml:space="preserve">2) сумму элементов массива, расположенных после максимального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количество элементов массива, равных 0;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после минимального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количество элементов массива, больших </w:t>
            </w:r>
            <w:proofErr w:type="gramStart"/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С</w:t>
            </w:r>
            <w:proofErr w:type="gramEnd"/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произведение элементов массива, расположенных после максимального по модулю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1) количество отрицательных элементов массива;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модулей элементов массива, расположенных после минимального по модулю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количество положительных элементов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2) сумму элементов массива, расположенных после последнего элемента, равного нулю.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количество элементов массива, меньших </w:t>
            </w:r>
            <w:proofErr w:type="gramStart"/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>С</w:t>
            </w:r>
            <w:proofErr w:type="gramEnd"/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целых частей элементов массива, расположенных после последнего отрицательного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целых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произведение отрицательных элементов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положительных элементов массива, расположенных до максимального элемента. </w:t>
            </w:r>
          </w:p>
        </w:tc>
      </w:tr>
      <w:tr w:rsidR="00F966D1" w:rsidRPr="00F966D1" w:rsidTr="004331B0">
        <w:tc>
          <w:tcPr>
            <w:tcW w:w="1131" w:type="dxa"/>
          </w:tcPr>
          <w:p w:rsidR="00F966D1" w:rsidRPr="00F966D1" w:rsidRDefault="00F966D1" w:rsidP="00F966D1">
            <w:pPr>
              <w:numPr>
                <w:ilvl w:val="0"/>
                <w:numId w:val="6"/>
              </w:numPr>
              <w:ind w:left="426"/>
              <w:contextualSpacing/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8440" w:type="dxa"/>
          </w:tcPr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 w:eastAsia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</w:t>
            </w:r>
            <w:r w:rsidR="00841D5A">
              <w:rPr>
                <w:rFonts w:ascii="Times New Roman" w:hAnsi="Times New Roman" w:cs="Times New Roman"/>
                <w:sz w:val="24"/>
                <w:lang w:eastAsia="en-US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 элементов, вычислить: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1) произведение положительных элементов массива; </w:t>
            </w:r>
          </w:p>
          <w:p w:rsidR="00F966D1" w:rsidRPr="00F966D1" w:rsidRDefault="00F966D1" w:rsidP="00F966D1">
            <w:pPr>
              <w:jc w:val="left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966D1">
              <w:rPr>
                <w:rFonts w:ascii="Times New Roman" w:hAnsi="Times New Roman" w:cs="Times New Roman"/>
                <w:sz w:val="24"/>
                <w:lang w:eastAsia="en-US"/>
              </w:rPr>
              <w:t xml:space="preserve">2) сумму элементов массива, расположенных до минимального элемента. </w:t>
            </w:r>
          </w:p>
        </w:tc>
      </w:tr>
    </w:tbl>
    <w:p w:rsidR="00F966D1" w:rsidRPr="006E2C4B" w:rsidRDefault="00F966D1" w:rsidP="006E2C4B">
      <w:pPr>
        <w:widowControl/>
        <w:jc w:val="left"/>
        <w:rPr>
          <w:rFonts w:ascii="Times New Roman" w:eastAsiaTheme="minorHAnsi" w:hAnsi="Times New Roman" w:cs="Times New Roman"/>
          <w:sz w:val="24"/>
          <w:szCs w:val="22"/>
          <w:lang w:eastAsia="en-US"/>
        </w:rPr>
      </w:pPr>
    </w:p>
    <w:p w:rsidR="00F966D1" w:rsidRDefault="00F966D1" w:rsidP="006E2C4B">
      <w:pPr>
        <w:widowControl/>
        <w:jc w:val="left"/>
        <w:rPr>
          <w:rFonts w:ascii="Times New Roman" w:eastAsiaTheme="minorHAnsi" w:hAnsi="Times New Roman" w:cs="Times New Roman"/>
          <w:sz w:val="24"/>
          <w:szCs w:val="22"/>
          <w:lang w:eastAsia="en-US"/>
        </w:rPr>
      </w:pPr>
    </w:p>
    <w:p w:rsidR="006E2C4B" w:rsidRPr="006E2C4B" w:rsidRDefault="006E2C4B" w:rsidP="006E2C4B">
      <w:pPr>
        <w:widowControl/>
        <w:jc w:val="left"/>
        <w:rPr>
          <w:rFonts w:ascii="Times New Roman" w:eastAsiaTheme="minorHAnsi" w:hAnsi="Times New Roman" w:cs="Times New Roman"/>
          <w:sz w:val="24"/>
          <w:szCs w:val="22"/>
          <w:lang w:eastAsia="en-US"/>
        </w:rPr>
      </w:pPr>
    </w:p>
    <w:sectPr w:rsidR="006E2C4B" w:rsidRPr="006E2C4B" w:rsidSect="00F966D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142B9"/>
    <w:multiLevelType w:val="multilevel"/>
    <w:tmpl w:val="8D06817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C2D4941"/>
    <w:multiLevelType w:val="hybridMultilevel"/>
    <w:tmpl w:val="B652F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7D76"/>
    <w:multiLevelType w:val="hybridMultilevel"/>
    <w:tmpl w:val="D7E4CCDA"/>
    <w:lvl w:ilvl="0" w:tplc="F970D16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D1"/>
    <w:rsid w:val="000051D9"/>
    <w:rsid w:val="0001792E"/>
    <w:rsid w:val="000209CC"/>
    <w:rsid w:val="000813C5"/>
    <w:rsid w:val="000A3068"/>
    <w:rsid w:val="000D2452"/>
    <w:rsid w:val="000F06B3"/>
    <w:rsid w:val="000F0FAA"/>
    <w:rsid w:val="0011222E"/>
    <w:rsid w:val="0015303A"/>
    <w:rsid w:val="00164FAC"/>
    <w:rsid w:val="00180EBA"/>
    <w:rsid w:val="0018735D"/>
    <w:rsid w:val="0019413E"/>
    <w:rsid w:val="00194B0E"/>
    <w:rsid w:val="001D1B5B"/>
    <w:rsid w:val="001E5A75"/>
    <w:rsid w:val="0022772C"/>
    <w:rsid w:val="00231172"/>
    <w:rsid w:val="00254BE0"/>
    <w:rsid w:val="00271942"/>
    <w:rsid w:val="002B085E"/>
    <w:rsid w:val="002B663E"/>
    <w:rsid w:val="002F0104"/>
    <w:rsid w:val="002F181D"/>
    <w:rsid w:val="002F19C3"/>
    <w:rsid w:val="002F7EF0"/>
    <w:rsid w:val="003140CD"/>
    <w:rsid w:val="00317914"/>
    <w:rsid w:val="003227C7"/>
    <w:rsid w:val="003273C6"/>
    <w:rsid w:val="00352355"/>
    <w:rsid w:val="003540C3"/>
    <w:rsid w:val="00355EE5"/>
    <w:rsid w:val="0036702A"/>
    <w:rsid w:val="003A1688"/>
    <w:rsid w:val="003B02EF"/>
    <w:rsid w:val="003B3E58"/>
    <w:rsid w:val="0041177E"/>
    <w:rsid w:val="0043101F"/>
    <w:rsid w:val="0043630A"/>
    <w:rsid w:val="0045604A"/>
    <w:rsid w:val="004920E5"/>
    <w:rsid w:val="00496309"/>
    <w:rsid w:val="004A4CE3"/>
    <w:rsid w:val="004D55A1"/>
    <w:rsid w:val="004E7F4E"/>
    <w:rsid w:val="004F1232"/>
    <w:rsid w:val="00505226"/>
    <w:rsid w:val="00506F89"/>
    <w:rsid w:val="0052408E"/>
    <w:rsid w:val="005519D2"/>
    <w:rsid w:val="005A6F99"/>
    <w:rsid w:val="005B240E"/>
    <w:rsid w:val="005B3AB5"/>
    <w:rsid w:val="005E2B2A"/>
    <w:rsid w:val="005F2190"/>
    <w:rsid w:val="00652FEA"/>
    <w:rsid w:val="00665D18"/>
    <w:rsid w:val="0069323A"/>
    <w:rsid w:val="006D5081"/>
    <w:rsid w:val="006E2C4B"/>
    <w:rsid w:val="006E3BEF"/>
    <w:rsid w:val="006E7DDA"/>
    <w:rsid w:val="00704E65"/>
    <w:rsid w:val="00706A66"/>
    <w:rsid w:val="00723258"/>
    <w:rsid w:val="007319D7"/>
    <w:rsid w:val="007456D5"/>
    <w:rsid w:val="007868CB"/>
    <w:rsid w:val="00790792"/>
    <w:rsid w:val="0079383E"/>
    <w:rsid w:val="007A1E57"/>
    <w:rsid w:val="007D445E"/>
    <w:rsid w:val="007E3C1B"/>
    <w:rsid w:val="007E4F9E"/>
    <w:rsid w:val="008065CD"/>
    <w:rsid w:val="00823399"/>
    <w:rsid w:val="00841D5A"/>
    <w:rsid w:val="008640A2"/>
    <w:rsid w:val="00891D34"/>
    <w:rsid w:val="008A4CEE"/>
    <w:rsid w:val="008A5F62"/>
    <w:rsid w:val="008B54E3"/>
    <w:rsid w:val="008F2F72"/>
    <w:rsid w:val="008F55A7"/>
    <w:rsid w:val="008F7B48"/>
    <w:rsid w:val="00906C29"/>
    <w:rsid w:val="00931E88"/>
    <w:rsid w:val="009702B4"/>
    <w:rsid w:val="009930BC"/>
    <w:rsid w:val="009A69BB"/>
    <w:rsid w:val="009C1D86"/>
    <w:rsid w:val="009F17B8"/>
    <w:rsid w:val="009F608C"/>
    <w:rsid w:val="00A0373A"/>
    <w:rsid w:val="00A56C86"/>
    <w:rsid w:val="00A95406"/>
    <w:rsid w:val="00AA2E13"/>
    <w:rsid w:val="00AC17C9"/>
    <w:rsid w:val="00AD6FE0"/>
    <w:rsid w:val="00AE5D7B"/>
    <w:rsid w:val="00B3025A"/>
    <w:rsid w:val="00B6501D"/>
    <w:rsid w:val="00B70D30"/>
    <w:rsid w:val="00B71660"/>
    <w:rsid w:val="00B81054"/>
    <w:rsid w:val="00B85946"/>
    <w:rsid w:val="00B96E8F"/>
    <w:rsid w:val="00BE1E45"/>
    <w:rsid w:val="00BE5B36"/>
    <w:rsid w:val="00BE6C1B"/>
    <w:rsid w:val="00BF1D3A"/>
    <w:rsid w:val="00C169F2"/>
    <w:rsid w:val="00C445F2"/>
    <w:rsid w:val="00C675EE"/>
    <w:rsid w:val="00C716B4"/>
    <w:rsid w:val="00C902F4"/>
    <w:rsid w:val="00CA456C"/>
    <w:rsid w:val="00CA4E88"/>
    <w:rsid w:val="00CC5FE9"/>
    <w:rsid w:val="00CF46D0"/>
    <w:rsid w:val="00D07B88"/>
    <w:rsid w:val="00D111BC"/>
    <w:rsid w:val="00D1586D"/>
    <w:rsid w:val="00D275C6"/>
    <w:rsid w:val="00D5277F"/>
    <w:rsid w:val="00D650A9"/>
    <w:rsid w:val="00D90166"/>
    <w:rsid w:val="00D93C61"/>
    <w:rsid w:val="00DB235F"/>
    <w:rsid w:val="00DB54B7"/>
    <w:rsid w:val="00DD1373"/>
    <w:rsid w:val="00DD6B39"/>
    <w:rsid w:val="00DE0600"/>
    <w:rsid w:val="00DE6CF9"/>
    <w:rsid w:val="00E15632"/>
    <w:rsid w:val="00E26D74"/>
    <w:rsid w:val="00E31A3B"/>
    <w:rsid w:val="00E3509E"/>
    <w:rsid w:val="00E47BA6"/>
    <w:rsid w:val="00E831C2"/>
    <w:rsid w:val="00EA5FEB"/>
    <w:rsid w:val="00EC0AE9"/>
    <w:rsid w:val="00EC76EB"/>
    <w:rsid w:val="00EF2C3A"/>
    <w:rsid w:val="00F313A6"/>
    <w:rsid w:val="00F3250B"/>
    <w:rsid w:val="00F4296A"/>
    <w:rsid w:val="00F57381"/>
    <w:rsid w:val="00F85CE4"/>
    <w:rsid w:val="00F87283"/>
    <w:rsid w:val="00F87474"/>
    <w:rsid w:val="00F966D1"/>
    <w:rsid w:val="00F9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56524D-80B4-428E-9DC9-0919C819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E88"/>
    <w:pPr>
      <w:jc w:val="center"/>
    </w:pPr>
    <w:rPr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1E88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E88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E88"/>
    <w:pPr>
      <w:keepNext/>
      <w:keepLines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bidi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E88"/>
    <w:pPr>
      <w:keepNext/>
      <w:keepLines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uiPriority w:val="9"/>
    <w:rsid w:val="00931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"/>
    <w:semiHidden/>
    <w:rsid w:val="00931E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link w:val="3"/>
    <w:uiPriority w:val="9"/>
    <w:semiHidden/>
    <w:rsid w:val="00931E88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40">
    <w:name w:val="Заголовок 4 Знак"/>
    <w:link w:val="4"/>
    <w:uiPriority w:val="9"/>
    <w:semiHidden/>
    <w:rsid w:val="00931E88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 w:bidi="ru-RU"/>
    </w:rPr>
  </w:style>
  <w:style w:type="paragraph" w:styleId="a5">
    <w:name w:val="caption"/>
    <w:basedOn w:val="a"/>
    <w:next w:val="a"/>
    <w:uiPriority w:val="35"/>
    <w:semiHidden/>
    <w:unhideWhenUsed/>
    <w:qFormat/>
    <w:rsid w:val="00931E88"/>
    <w:pPr>
      <w:spacing w:after="200"/>
      <w:jc w:val="left"/>
    </w:pPr>
    <w:rPr>
      <w:b/>
      <w:bCs/>
      <w:color w:val="4F81BD" w:themeColor="accent1"/>
      <w:sz w:val="18"/>
      <w:szCs w:val="18"/>
      <w:lang w:bidi="ru-RU"/>
    </w:rPr>
  </w:style>
  <w:style w:type="character" w:styleId="a6">
    <w:name w:val="Emphasis"/>
    <w:uiPriority w:val="20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20"/>
      <w:contextualSpacing/>
      <w:jc w:val="left"/>
    </w:pPr>
    <w:rPr>
      <w:color w:val="000000"/>
      <w:sz w:val="24"/>
      <w:lang w:bidi="ru-RU"/>
    </w:rPr>
  </w:style>
  <w:style w:type="character" w:customStyle="1" w:styleId="a8">
    <w:name w:val="Абзац списка Знак"/>
    <w:link w:val="a7"/>
    <w:uiPriority w:val="34"/>
    <w:locked/>
    <w:rsid w:val="00931E88"/>
    <w:rPr>
      <w:color w:val="000000"/>
      <w:lang w:eastAsia="ru-RU" w:bidi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31E88"/>
    <w:pPr>
      <w:outlineLvl w:val="9"/>
    </w:pPr>
  </w:style>
  <w:style w:type="paragraph" w:styleId="aa">
    <w:name w:val="No Spacing"/>
    <w:uiPriority w:val="1"/>
    <w:qFormat/>
    <w:rsid w:val="00F966D1"/>
    <w:pPr>
      <w:jc w:val="center"/>
    </w:pPr>
    <w:rPr>
      <w:sz w:val="28"/>
      <w:lang w:eastAsia="ru-RU"/>
    </w:rPr>
  </w:style>
  <w:style w:type="table" w:styleId="ab">
    <w:name w:val="Table Grid"/>
    <w:basedOn w:val="a1"/>
    <w:uiPriority w:val="59"/>
    <w:rsid w:val="00F966D1"/>
    <w:pPr>
      <w:widowControl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59"/>
    <w:rsid w:val="00F966D1"/>
    <w:pPr>
      <w:widowControl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E2C4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E2C4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NNK</dc:creator>
  <cp:lastModifiedBy>Хазиев Нургаян</cp:lastModifiedBy>
  <cp:revision>3</cp:revision>
  <cp:lastPrinted>2017-04-05T13:08:00Z</cp:lastPrinted>
  <dcterms:created xsi:type="dcterms:W3CDTF">2021-03-04T08:56:00Z</dcterms:created>
  <dcterms:modified xsi:type="dcterms:W3CDTF">2021-03-04T08:57:00Z</dcterms:modified>
</cp:coreProperties>
</file>