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(СПбГУТ)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Факультет инфокоммуникационных Сетей и систем (иксс)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кафедра программной инженерии и вычислительной техники (пиивт)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55pt;width:481.85pt;height:1.4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cs="Times New Roman"/>
          <w:b/>
          <w:sz w:val="36"/>
          <w:szCs w:val="28"/>
        </w:rPr>
        <w:t>Лабораторная работа №2.</w:t>
      </w:r>
    </w:p>
    <w:p>
      <w:pPr>
        <w:pStyle w:val="1"/>
        <w:jc w:val="center"/>
        <w:rPr>
          <w:rFonts w:ascii="Times New Roman" w:hAnsi="Times New Roman"/>
        </w:rPr>
      </w:pPr>
      <w:r>
        <w:rPr>
          <w:b/>
        </w:rPr>
        <w:t>«Методы поиска»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28"/>
          <w:szCs w:val="28"/>
        </w:rPr>
        <w:t>Дисциплина</w:t>
      </w:r>
      <w:r>
        <w:rPr>
          <w:rFonts w:cs="Times New Roman" w:ascii="Times New Roman" w:hAnsi="Times New Roman"/>
          <w:sz w:val="28"/>
          <w:szCs w:val="28"/>
        </w:rPr>
        <w:t>: «Алгоритмы и Структуры Данных»</w:t>
      </w:r>
    </w:p>
    <w:p>
      <w:pPr>
        <w:pStyle w:val="Style16"/>
        <w:rPr>
          <w:rFonts w:ascii="Times New Roman" w:hAnsi="Times New Roman"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  <w:tab/>
        <w:tab/>
        <w:tab/>
        <w:tab/>
        <w:tab/>
        <w:tab/>
        <w:t>Студент группы ИКПИ-33</w:t>
        <w:br/>
        <w:t xml:space="preserve"> </w:t>
        <w:tab/>
        <w:tab/>
        <w:tab/>
        <w:tab/>
        <w:tab/>
        <w:tab/>
        <w:tab/>
        <w:tab/>
        <w:t>Коньков Максим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Семенихин Арсений</w:t>
      </w:r>
    </w:p>
    <w:p>
      <w:pPr>
        <w:pStyle w:val="Normal"/>
        <w:spacing w:lineRule="auto" w:line="360" w:before="0" w:after="0"/>
        <w:ind w:firstLine="708" w:left="2832" w:right="-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Принял:</w:t>
        <w:tab/>
        <w:tab/>
        <w:tab/>
        <w:tab/>
        <w:tab/>
        <w:tab/>
        <w:tab/>
        <w:t>к.т.н.,                            ПииВТ</w:t>
        <w:tab/>
        <w:tab/>
        <w:tab/>
        <w:tab/>
        <w:tab/>
        <w:tab/>
        <w:tab/>
        <w:t>Дагаев А.В.</w:t>
      </w:r>
    </w:p>
    <w:p>
      <w:pPr>
        <w:pStyle w:val="Normal"/>
        <w:spacing w:lineRule="auto" w:line="360" w:before="0"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Calibri" w:cs="Times New Roman"/>
          <w:b/>
          <w:bCs/>
          <w:sz w:val="36"/>
          <w:szCs w:val="36"/>
        </w:rPr>
      </w:pPr>
      <w:r>
        <w:rPr>
          <w:rFonts w:eastAsia="Calibri" w:cs="Times New Roman" w:ascii="Times New Roman" w:hAnsi="Times New Roman"/>
          <w:b/>
          <w:bCs/>
          <w:sz w:val="36"/>
          <w:szCs w:val="36"/>
        </w:rPr>
        <w:t>1. Описание алгоритмов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1.1 Наивный поиск</w:t>
      </w:r>
    </w:p>
    <w:p>
      <w:pPr>
        <w:pStyle w:val="BodyText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Наивный алгоритм поиска подстроки заключается в последовательном переборе всех возможных позиций в строке, начиная с которых можно сравнить подстроку. На каждом шаге алгоритм сравнивает подстроку с соответствующей частью строки. Если совпадение найдено, возвращается индекс начала подстроки. Сложность алгоритма в худшем случае составляет O(n*m), где n – длина строки, m – длина подстроки.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1.2 Алгоритм Кнута-Морриса-Пратта (KMP)</w:t>
      </w:r>
    </w:p>
    <w:p>
      <w:pPr>
        <w:pStyle w:val="BodyText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KMP использует предварительную обработку подстроки, создавая массив наибольших префиксов, которые также являются суффиксами (LPS - Longest Prefix Suffix). Это позволяет избегать повторных сравнений, значительно ускоряя процесс поиска по сравнению с наивным методом. Сложность алгоритма O(n + m).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1.3 Алгоритм Рабина-Карпа</w:t>
      </w:r>
    </w:p>
    <w:p>
      <w:pPr>
        <w:pStyle w:val="BodyText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Рабин-Карп использует хеш-функцию для быстрого сравнения подстроки с частями строки. Сначала вычисляется хеш подстроки, затем вычисляются хеши всех подстрок строки соответствующей длины. Если хеши совпадают, выполняется дополнительная проверка на точное совпадение. Средняя сложность O(n + m), в худшем случае O(n*m).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Calibri" w:cs="Times New Roman"/>
          <w:b/>
          <w:bCs/>
          <w:sz w:val="36"/>
          <w:szCs w:val="36"/>
        </w:rPr>
      </w:pPr>
      <w:r>
        <w:rPr>
          <w:rFonts w:eastAsia="Calibri" w:cs="Times New Roman" w:ascii="Times New Roman" w:hAnsi="Times New Roman"/>
          <w:b/>
          <w:bCs/>
          <w:sz w:val="36"/>
          <w:szCs w:val="36"/>
        </w:rPr>
        <w:t>2. Сравнение алгоритмов</w:t>
      </w:r>
    </w:p>
    <w:p>
      <w:pPr>
        <w:pStyle w:val="BodyTex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Рассмотрим работу каждого алгоритма на примере строки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text = "ABABCABAB"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 подстроки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pattern = "ABAB"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2.1 Наивный поиск: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Берём первые 4 символа строки: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ABAB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совпадает с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pattern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Возвращаем индекс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Сдвигаем окно вправо: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BABC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не совпадает.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Сдвигаем окно дальше: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ABCA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BCAB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CABA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ABAB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Совпадение на индексе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завершается.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2.2 KMP-поиск: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Вычисляем LPS-массив: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[0, 0, 1, 2]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Начинаем сравнение символов: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=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=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=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=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→ найдено совпадение, индекс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Двигаем индекс, продолжаем поиск.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Найдено ещё одно совпадение на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KMP пропускает ненужные проверки, используя LPS-массив.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  <w:t>2.3 Рабин-Карп: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Вычисляем хеш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pattern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H("ABAB")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Вычисляем хеш первых 4 символов строки: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H("ABAB")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совпадает, проверяем символы.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Двигаем окно, пересчитываем хеши: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H("BABC")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H("ABCA")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H("BCAB")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H("CABA")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H("ABAB")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Совпадение найдено на индексах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 </w:t>
      </w:r>
      <w:r>
        <w:rPr>
          <w:rStyle w:val="Style12"/>
          <w:rFonts w:ascii="Times New Roman" w:hAnsi="Times New Roman"/>
          <w:b w:val="false"/>
          <w:bCs w:val="false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Heading3"/>
        <w:spacing w:before="0" w:after="1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Calibri" w:cs="Times New Roman"/>
          <w:bCs/>
          <w:sz w:val="36"/>
          <w:szCs w:val="36"/>
        </w:rPr>
      </w:pPr>
      <w:r>
        <w:rPr>
          <w:rFonts w:eastAsia="Calibri" w:cs="Times New Roman" w:ascii="Times New Roman" w:hAnsi="Times New Roman"/>
          <w:bCs/>
          <w:sz w:val="36"/>
          <w:szCs w:val="36"/>
        </w:rPr>
        <w:t>3. Пошаговое решение программы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3.1 Генерация данных: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Вызывается </w:t>
      </w:r>
      <w:r>
        <w:rPr>
          <w:rStyle w:val="Style12"/>
          <w:rFonts w:ascii="Times New Roman" w:hAnsi="Times New Roman"/>
          <w:bCs/>
          <w:sz w:val="28"/>
          <w:szCs w:val="28"/>
        </w:rPr>
        <w:t>generate_string_and_pattern(n, m)</w:t>
      </w:r>
      <w:r>
        <w:rPr>
          <w:rFonts w:cs="Times New Roman" w:ascii="Times New Roman" w:hAnsi="Times New Roman"/>
          <w:bCs/>
          <w:sz w:val="28"/>
          <w:szCs w:val="28"/>
        </w:rPr>
        <w:t xml:space="preserve">, которая создаёт случайную строку длины </w:t>
      </w:r>
      <w:r>
        <w:rPr>
          <w:rStyle w:val="Style12"/>
          <w:rFonts w:ascii="Times New Roman" w:hAnsi="Times New Roman"/>
          <w:bCs/>
          <w:sz w:val="28"/>
          <w:szCs w:val="28"/>
        </w:rPr>
        <w:t>n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подстроку длины </w:t>
      </w:r>
      <w:r>
        <w:rPr>
          <w:rStyle w:val="Style12"/>
          <w:rFonts w:ascii="Times New Roman" w:hAnsi="Times New Roman"/>
          <w:bCs/>
          <w:sz w:val="28"/>
          <w:szCs w:val="28"/>
        </w:rPr>
        <w:t>m</w:t>
      </w:r>
      <w:r>
        <w:rPr>
          <w:rFonts w:cs="Times New Roman" w:ascii="Times New Roman" w:hAnsi="Times New Roman"/>
          <w:bCs/>
          <w:sz w:val="28"/>
          <w:szCs w:val="28"/>
        </w:rPr>
        <w:t xml:space="preserve"> из символов </w:t>
      </w:r>
      <w:r>
        <w:rPr>
          <w:rStyle w:val="Style12"/>
          <w:rFonts w:ascii="Times New Roman" w:hAnsi="Times New Roman"/>
          <w:bCs/>
          <w:sz w:val="28"/>
          <w:szCs w:val="28"/>
        </w:rPr>
        <w:t>A, C, G, T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Строки передаются алгоритмам поиска.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3.2 Запуск алгоритмов: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Вызывается </w:t>
      </w:r>
      <w:r>
        <w:rPr>
          <w:rStyle w:val="Style12"/>
          <w:rFonts w:ascii="Times New Roman" w:hAnsi="Times New Roman"/>
          <w:bCs/>
          <w:sz w:val="28"/>
          <w:szCs w:val="28"/>
        </w:rPr>
        <w:t>measure_time(search_func, text, pattern)</w:t>
      </w:r>
      <w:r>
        <w:rPr>
          <w:rFonts w:cs="Times New Roman" w:ascii="Times New Roman" w:hAnsi="Times New Roman"/>
          <w:bCs/>
          <w:sz w:val="28"/>
          <w:szCs w:val="28"/>
        </w:rPr>
        <w:t xml:space="preserve"> для каждого алгоритма: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Засекается время перед вызовом функции.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Запускается алгоритм поиска.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Засекается время после выполнения.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Рассчитывается среднее время выполнения за 10 000 итераций.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3.3 Сохранение результатов: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Результаты записываются в список </w:t>
      </w:r>
      <w:r>
        <w:rPr>
          <w:rStyle w:val="Style12"/>
          <w:rFonts w:ascii="Times New Roman" w:hAnsi="Times New Roman"/>
          <w:bCs/>
          <w:sz w:val="28"/>
          <w:szCs w:val="28"/>
        </w:rPr>
        <w:t>results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Вызывается </w:t>
      </w:r>
      <w:r>
        <w:rPr>
          <w:rStyle w:val="Style12"/>
          <w:rFonts w:ascii="Times New Roman" w:hAnsi="Times New Roman"/>
          <w:bCs/>
          <w:sz w:val="28"/>
          <w:szCs w:val="28"/>
        </w:rPr>
        <w:t>save_to_csv(results)</w:t>
      </w:r>
      <w:r>
        <w:rPr>
          <w:rFonts w:cs="Times New Roman" w:ascii="Times New Roman" w:hAnsi="Times New Roman"/>
          <w:bCs/>
          <w:sz w:val="28"/>
          <w:szCs w:val="28"/>
        </w:rPr>
        <w:t xml:space="preserve">, которая создаёт CSV-файл с колонками </w:t>
      </w:r>
      <w:r>
        <w:rPr>
          <w:rStyle w:val="Style12"/>
          <w:rFonts w:ascii="Times New Roman" w:hAnsi="Times New Roman"/>
          <w:bCs/>
          <w:sz w:val="28"/>
          <w:szCs w:val="28"/>
        </w:rPr>
        <w:t>Length, Naive Search, KMP Search, Rabin-Karp Search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Heading3"/>
        <w:spacing w:before="0" w:after="12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3.4 Вывод информации: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 консоли отображается длина строки и время выполнения каждого алгоритма.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завершении программа сообщает о сохранении результатов.</w:t>
      </w:r>
    </w:p>
    <w:p>
      <w:pPr>
        <w:pStyle w:val="BodyTex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cs="Times New Roman" w:ascii="Times New Roman" w:hAnsi="Times New Roman"/>
          <w:b/>
          <w:bCs/>
          <w:sz w:val="32"/>
          <w:szCs w:val="36"/>
        </w:rPr>
      </w:r>
    </w:p>
    <w:p>
      <w:pPr>
        <w:pStyle w:val="Heading2"/>
        <w:tabs>
          <w:tab w:val="clear" w:pos="708"/>
          <w:tab w:val="left" w:pos="5325" w:leader="none"/>
        </w:tabs>
        <w:jc w:val="center"/>
        <w:rPr/>
      </w:pPr>
      <w:r>
        <w:rPr>
          <w:rStyle w:val="Strong"/>
          <w:rFonts w:cs="Times New Roman" w:ascii="Times New Roman" w:hAnsi="Times New Roman"/>
          <w:b/>
          <w:bCs/>
          <w:sz w:val="36"/>
          <w:szCs w:val="36"/>
        </w:rPr>
        <w:t>4. Описание программы: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Язык:</w:t>
      </w:r>
      <w:r>
        <w:rPr>
          <w:rFonts w:ascii="Times New Roman" w:hAnsi="Times New Roman"/>
          <w:sz w:val="28"/>
          <w:szCs w:val="28"/>
        </w:rPr>
        <w:t xml:space="preserve"> C++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разработки:</w:t>
      </w:r>
      <w:r>
        <w:rPr>
          <w:rFonts w:ascii="Times New Roman" w:hAnsi="Times New Roman"/>
          <w:sz w:val="28"/>
          <w:szCs w:val="28"/>
        </w:rPr>
        <w:t xml:space="preserve"> Vim в ОС Linux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 кода:</w:t>
      </w:r>
    </w:p>
    <w:p>
      <w:pPr>
        <w:pStyle w:val="Heading2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>
          <w:rStyle w:val="Style12"/>
          <w:rFonts w:ascii="Times New Roman" w:hAnsi="Times New Roman" w:eastAsia="Calibri" w:cs="Times New Roman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tabs>
          <w:tab w:val="clear" w:pos="708"/>
          <w:tab w:val="left" w:pos="0" w:leader="none"/>
        </w:tabs>
        <w:spacing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4.1 Функции: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naive_search(text, pattern)</w:t>
      </w:r>
      <w:r>
        <w:rPr>
          <w:rFonts w:cs="Times New Roman" w:ascii="Times New Roman" w:hAnsi="Times New Roman"/>
          <w:sz w:val="28"/>
          <w:szCs w:val="28"/>
        </w:rPr>
        <w:t>: Простой перебор подстроки.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kmp_search(text, pattern)</w:t>
      </w:r>
      <w:r>
        <w:rPr>
          <w:rFonts w:cs="Times New Roman" w:ascii="Times New Roman" w:hAnsi="Times New Roman"/>
          <w:sz w:val="28"/>
          <w:szCs w:val="28"/>
        </w:rPr>
        <w:t>: Использует префикс-функцию.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rabin_karp_search(text, pattern)</w:t>
      </w:r>
      <w:r>
        <w:rPr>
          <w:rFonts w:cs="Times New Roman" w:ascii="Times New Roman" w:hAnsi="Times New Roman"/>
          <w:sz w:val="28"/>
          <w:szCs w:val="28"/>
        </w:rPr>
        <w:t>: Применяет хеширование.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generate_string_and_pattern(n, m)</w:t>
      </w:r>
      <w:r>
        <w:rPr>
          <w:rFonts w:cs="Times New Roman" w:ascii="Times New Roman" w:hAnsi="Times New Roman"/>
          <w:sz w:val="28"/>
          <w:szCs w:val="28"/>
        </w:rPr>
        <w:t>: Генерирует случайные строки.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measure_time(search_func, text, pattern)</w:t>
      </w:r>
      <w:r>
        <w:rPr>
          <w:rFonts w:cs="Times New Roman" w:ascii="Times New Roman" w:hAnsi="Times New Roman"/>
          <w:sz w:val="28"/>
          <w:szCs w:val="28"/>
        </w:rPr>
        <w:t>: Засекает среднее время выполнения.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save_to_csv(data)</w:t>
      </w:r>
      <w:r>
        <w:rPr>
          <w:rFonts w:cs="Times New Roman" w:ascii="Times New Roman" w:hAnsi="Times New Roman"/>
          <w:sz w:val="28"/>
          <w:szCs w:val="28"/>
        </w:rPr>
        <w:t>: Записывает результаты в файл.</w:t>
      </w:r>
    </w:p>
    <w:p>
      <w:pPr>
        <w:pStyle w:val="Heading3"/>
        <w:tabs>
          <w:tab w:val="clear" w:pos="708"/>
          <w:tab w:val="left" w:pos="0" w:leader="none"/>
        </w:tabs>
        <w:spacing w:before="0" w:after="283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sz w:val="32"/>
          <w:szCs w:val="32"/>
        </w:rPr>
        <w:t>4.2 Основной процесс (</w:t>
      </w:r>
      <w:r>
        <w:rPr>
          <w:rStyle w:val="Style12"/>
          <w:rFonts w:ascii="Times New Roman" w:hAnsi="Times New Roman"/>
          <w:sz w:val="32"/>
          <w:szCs w:val="32"/>
        </w:rPr>
        <w:t>main()</w:t>
      </w:r>
      <w:r>
        <w:rPr>
          <w:rFonts w:eastAsia="Calibri" w:cs="Times New Roman" w:ascii="Times New Roman" w:hAnsi="Times New Roman"/>
          <w:sz w:val="32"/>
          <w:szCs w:val="32"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Перебираются длины строк от 1000 до 3000.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Генерируются </w:t>
      </w:r>
      <w:r>
        <w:rPr>
          <w:rStyle w:val="Style12"/>
          <w:rFonts w:ascii="Times New Roman" w:hAnsi="Times New Roman"/>
          <w:sz w:val="28"/>
          <w:szCs w:val="28"/>
        </w:rPr>
        <w:t>text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Style w:val="Style12"/>
          <w:rFonts w:ascii="Times New Roman" w:hAnsi="Times New Roman"/>
          <w:sz w:val="28"/>
          <w:szCs w:val="28"/>
        </w:rPr>
        <w:t>pattern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Запускается тестирование всех алгоритмов.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сохраняются в CSV и выводятся в консоль.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завершает работу.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Генерируем </w:t>
      </w:r>
      <w:r>
        <w:rPr>
          <w:rStyle w:val="Style12"/>
          <w:rFonts w:ascii="Times New Roman" w:hAnsi="Times New Roman"/>
          <w:sz w:val="28"/>
          <w:szCs w:val="28"/>
        </w:rPr>
        <w:t>text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Style w:val="Style12"/>
          <w:rFonts w:ascii="Times New Roman" w:hAnsi="Times New Roman"/>
          <w:sz w:val="28"/>
          <w:szCs w:val="28"/>
        </w:rPr>
        <w:t>pattern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Запускаем каждый алгоритм и измеряем время работы.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Сохраняем результаты.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Выводим данные в консоль и CSV.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jc w:val="both"/>
        <w:rPr>
          <w:rStyle w:val="Style12"/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jc w:val="both"/>
        <w:rPr>
          <w:rStyle w:val="Style12"/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jc w:val="both"/>
        <w:rPr>
          <w:rStyle w:val="Style12"/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5. Результаты работы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В ходе выполнения поставленной задачи были получены следующие результаты: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/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-579755</wp:posOffset>
            </wp:positionH>
            <wp:positionV relativeFrom="paragraph">
              <wp:posOffset>-45720</wp:posOffset>
            </wp:positionV>
            <wp:extent cx="6708140" cy="3731260"/>
            <wp:effectExtent l="0" t="0" r="0" b="0"/>
            <wp:wrapSquare wrapText="largest"/>
            <wp:docPr id="2" name="Объект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 xml:space="preserve">Рис. 1. Сравнение временных затрат на </w:t>
      </w:r>
      <w:r>
        <w:rPr>
          <w:rFonts w:cs="Times New Roman" w:ascii="Times New Roman" w:hAnsi="Times New Roman"/>
          <w:b/>
          <w:bCs/>
          <w:sz w:val="24"/>
          <w:szCs w:val="24"/>
        </w:rPr>
        <w:t>поиски</w:t>
      </w:r>
      <w:r>
        <w:rPr>
          <w:rFonts w:cs="Times New Roman" w:ascii="Times New Roman" w:hAnsi="Times New Roman"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sz w:val="24"/>
          <w:szCs w:val="24"/>
        </w:rPr>
        <w:t>Наивного</w:t>
      </w:r>
      <w:r>
        <w:rPr>
          <w:rFonts w:cs="Times New Roman" w:ascii="Times New Roman" w:hAnsi="Times New Roman"/>
          <w:bCs/>
          <w:sz w:val="24"/>
          <w:szCs w:val="24"/>
        </w:rPr>
        <w:t xml:space="preserve"> (</w:t>
      </w:r>
      <w:r>
        <w:rPr>
          <w:rFonts w:cs="Times New Roman" w:ascii="Times New Roman" w:hAnsi="Times New Roman"/>
          <w:bCs/>
          <w:sz w:val="24"/>
          <w:szCs w:val="24"/>
        </w:rPr>
        <w:t>Naive Search</w:t>
      </w:r>
      <w:r>
        <w:rPr>
          <w:rFonts w:cs="Times New Roman" w:ascii="Times New Roman" w:hAnsi="Times New Roman"/>
          <w:bCs/>
          <w:sz w:val="24"/>
          <w:szCs w:val="24"/>
        </w:rPr>
        <w:t xml:space="preserve">), </w:t>
      </w:r>
      <w:r>
        <w:rPr>
          <w:rFonts w:cs="Times New Roman" w:ascii="Times New Roman" w:hAnsi="Times New Roman"/>
          <w:bCs/>
          <w:sz w:val="24"/>
          <w:szCs w:val="24"/>
        </w:rPr>
        <w:t>Кнута-Морриса-Пратта</w:t>
      </w:r>
      <w:r>
        <w:rPr>
          <w:rFonts w:cs="Times New Roman" w:ascii="Times New Roman" w:hAnsi="Times New Roman"/>
          <w:bCs/>
          <w:sz w:val="24"/>
          <w:szCs w:val="24"/>
        </w:rPr>
        <w:t xml:space="preserve"> (</w:t>
      </w:r>
      <w:r>
        <w:rPr>
          <w:rFonts w:cs="Times New Roman" w:ascii="Times New Roman" w:hAnsi="Times New Roman"/>
          <w:bCs/>
          <w:sz w:val="24"/>
          <w:szCs w:val="24"/>
        </w:rPr>
        <w:t>KMP Search</w:t>
      </w:r>
      <w:r>
        <w:rPr>
          <w:rFonts w:cs="Times New Roman" w:ascii="Times New Roman" w:hAnsi="Times New Roman"/>
          <w:bCs/>
          <w:sz w:val="24"/>
          <w:szCs w:val="24"/>
        </w:rPr>
        <w:t xml:space="preserve">), </w:t>
      </w:r>
      <w:r>
        <w:rPr>
          <w:rFonts w:cs="Times New Roman" w:ascii="Times New Roman" w:hAnsi="Times New Roman"/>
          <w:bCs/>
          <w:sz w:val="24"/>
          <w:szCs w:val="24"/>
        </w:rPr>
        <w:t>Рабин-карпа</w:t>
      </w:r>
      <w:r>
        <w:rPr>
          <w:rFonts w:cs="Times New Roman" w:ascii="Times New Roman" w:hAnsi="Times New Roman"/>
          <w:bCs/>
          <w:sz w:val="24"/>
          <w:szCs w:val="24"/>
        </w:rPr>
        <w:t xml:space="preserve"> (</w:t>
      </w:r>
      <w:r>
        <w:rPr>
          <w:rFonts w:cs="Times New Roman" w:ascii="Times New Roman" w:hAnsi="Times New Roman"/>
          <w:bCs/>
          <w:sz w:val="24"/>
          <w:szCs w:val="24"/>
        </w:rPr>
        <w:t>Rabin-Karp Search)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 приведённом графике жёлтым цветом обозначена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поиск алгоритмом Рабина-Карпа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оранжевым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КМП-поиск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а синим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наивный поиск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Style w:val="Strong"/>
          <w:rFonts w:cs="Times New Roman" w:ascii="Times New Roman" w:hAnsi="Times New Roman"/>
          <w:sz w:val="28"/>
          <w:szCs w:val="28"/>
        </w:rPr>
        <w:t>Наивный алгоритм</w:t>
      </w:r>
      <w:r>
        <w:rPr>
          <w:rFonts w:cs="Times New Roman" w:ascii="Times New Roman" w:hAnsi="Times New Roman"/>
          <w:sz w:val="28"/>
          <w:szCs w:val="28"/>
        </w:rPr>
        <w:t xml:space="preserve"> подходит для небольших текстов и единичных поисков. </w:t>
      </w:r>
      <w:r>
        <w:rPr>
          <w:rStyle w:val="Strong"/>
          <w:rFonts w:cs="Times New Roman" w:ascii="Times New Roman" w:hAnsi="Times New Roman"/>
          <w:sz w:val="28"/>
          <w:szCs w:val="28"/>
        </w:rPr>
        <w:t>KMP</w:t>
      </w:r>
      <w:r>
        <w:rPr>
          <w:rFonts w:cs="Times New Roman" w:ascii="Times New Roman" w:hAnsi="Times New Roman"/>
          <w:sz w:val="28"/>
          <w:szCs w:val="28"/>
        </w:rPr>
        <w:t xml:space="preserve"> эффективен при длинных строках и частом повторении шаблонов. </w:t>
      </w:r>
      <w:r>
        <w:rPr>
          <w:rStyle w:val="Strong"/>
          <w:rFonts w:cs="Times New Roman" w:ascii="Times New Roman" w:hAnsi="Times New Roman"/>
          <w:sz w:val="28"/>
          <w:szCs w:val="28"/>
        </w:rPr>
        <w:t>Рабин-Карп</w:t>
      </w:r>
      <w:r>
        <w:rPr>
          <w:rFonts w:cs="Times New Roman" w:ascii="Times New Roman" w:hAnsi="Times New Roman"/>
          <w:sz w:val="28"/>
          <w:szCs w:val="28"/>
        </w:rPr>
        <w:t xml:space="preserve"> удобен, если необходимо искать несколько разных подстрок за один проход.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5. </w:t>
      </w:r>
      <w:r>
        <w:rPr>
          <w:rFonts w:cs="Times New Roman" w:ascii="Times New Roman" w:hAnsi="Times New Roman"/>
          <w:b/>
          <w:bCs/>
          <w:sz w:val="36"/>
          <w:szCs w:val="36"/>
        </w:rPr>
        <w:t>Вывод:</w:t>
      </w:r>
    </w:p>
    <w:p>
      <w:pPr>
        <w:pStyle w:val="BodyText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 основании полученных данных можно сделать следующие выводы: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160"/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Наивный поиск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самый быстрый при небольших длинах строки, но его скорость увеличивается линейно с размером строки, что подтверждает его сложность O(n*m). Однако он остаётся конкурентоспособным при небольших входных данных.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160"/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KMP-поиск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показывает стабильное время выполнения, увеличиваясь медленнее, чем наивный метод. Это объясняется использованием префикс-функции, которая позволяет избежать лишних сравнений. Однако начальная обработка шаблона делает его чуть медленнее на коротких строках.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160"/>
        <w:ind w:hanging="283"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Рабин-Карп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самый медленный алгоритм в среднем, что обусловлено пересчётом хешей и дополнительными проверками совпадений. Однако он может быть полезен при множественном поиске подстрок, где хеширование даёт преимущество.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36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Приложение А: Листинг кода</w:t>
      </w:r>
    </w:p>
    <w:tbl>
      <w:tblPr>
        <w:tblStyle w:val="TableGrid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import random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import time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import csv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Наивный поиск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naive_search(text, 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n, m = len(text), len(pattern)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range(n - m + 1):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text[i:i + m] == pattern: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-1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Алгоритм Кнута-Морриса-Пратта (KMP)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kmp_search(text, 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compute_lps(pattern):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lps = [0] * len(pattern)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length =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range(1, len(pattern)):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while length &gt; 0 and pattern[i] != pattern[length]: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length = lps[length - 1]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pattern[i] == pattern[length]: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length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lps[i] = length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lps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lps = compute_lps(pattern)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i, j = 0,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while i &lt; len(text):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text[i] == pattern[j]: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j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j == len(pattern):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 - j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else: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j &gt; 0: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j = lps[j - 1]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else: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 +=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-1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Алгоритм Рабина-Карпа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rabin_karp_search(text, pattern):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 = 256  # Размер алфавита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q = 101  # Простое число для хеширования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n, m = len(text), len(pattern)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h = pow(d, m - 1, q)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p_hash, t_hash = 0,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range(m):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p_hash = (d * p_hash + ord(pattern[i])) %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t_hash = (d * t_hash + ord(text[i])) %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i in range(n - m + 1):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p_hash == t_hash: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text[i:i + m] == pattern: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i &lt; n - m: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t_hash = (d * (t_hash - ord(text[i]) * h) + ord(text[i + m])) %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t_hash &lt; 0: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t_hash += 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-1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Генерация строки и подстроки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generate_string_and_pattern(n, m):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text = ''.join(random.choices('ACGT', k=n))  # Генерация строки из символов A, C, G, 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pattern = ''.join(random.choices('ACGT', k=m))  # Генерация подстроки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text, pattern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Функция для измерения времени выполнения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measure_time(search_func, text, pattern, iterations=10_000):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total_time =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_ in range(iterations):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start_time = time.time()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search_func(text,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end_time = time.time()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total_time += (end_time - start_time)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return int((total_time / iterations) * 1_000_000)  # Среднее время в микросекундах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Сохранение результатов в CSV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save_to_csv(data, filename="search_results.csv"):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with open(filename, mode='w', newline='') as file: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writer = csv.writer(file)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writer.writerow(["Length", "Naive Search", "KMP Search", "Rabin-Karp Search"])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row in data: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writer.writerow(row)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Основная функция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def main():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 = []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for n in range(1000, 3001, 100):  # Длина строки от 1000 до 3000 с шагом 100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m = 20  # Длина подстроки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text, pattern = generate_string_and_pattern(n, m)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Измерение времени для каждого алгоритма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naive_time = measure_time(naive_search, 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kmp_time = measure_time(kmp_search, 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rk_time = measure_time(rabin_karp_search, text, pattern)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Сохранение результатов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results.append([n, naive_time, kmp_time, rk_time])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print(f"Length: {n}, Naive: {naive_time}, KMP: {kmp_time}, Rabin-Karp: {rk_time}")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# Сохранение в CSV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save_to_csv(results)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if __name__ == "__main__":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main()</w:t>
            </w:r>
          </w:p>
        </w:tc>
      </w:tr>
    </w:tbl>
    <w:p>
      <w:pPr>
        <w:pStyle w:val="Normal"/>
        <w:spacing w:before="0" w:after="160"/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imbus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imbus Sans">
    <w:charset w:val="01"/>
    <w:family w:val="swiss"/>
    <w:pitch w:val="variable"/>
  </w:font>
  <w:font w:name="Noto Sans"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94162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Nimbus Roman" w:hAnsi="Nimbus Roman" w:eastAsia="Cantarell" w:cs="Noto Nastaliq Urdu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Nimbus Roman" w:hAnsi="Nimbus Roman" w:eastAsia="Cantarell" w:cs="Noto Nastaliq Urdu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197"/>
    <w:rPr>
      <w:rFonts w:ascii="Tahoma" w:hAnsi="Tahoma" w:cs="Tahoma"/>
      <w:sz w:val="16"/>
      <w:szCs w:val="16"/>
    </w:rPr>
  </w:style>
  <w:style w:type="character" w:styleId="Style10" w:customStyle="1">
    <w:name w:val="НОРМ Знак"/>
    <w:basedOn w:val="DefaultParagraphFont"/>
    <w:link w:val="Style16"/>
    <w:qFormat/>
    <w:rsid w:val="00436165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uiPriority w:val="99"/>
    <w:qFormat/>
    <w:rsid w:val="009c78f6"/>
    <w:rPr/>
  </w:style>
  <w:style w:type="character" w:styleId="FooterChar" w:customStyle="1">
    <w:name w:val="Footer Char"/>
    <w:basedOn w:val="DefaultParagraphFont"/>
    <w:uiPriority w:val="99"/>
    <w:qFormat/>
    <w:rsid w:val="009c78f6"/>
    <w:rPr/>
  </w:style>
  <w:style w:type="character" w:styleId="BodyTextChar" w:customStyle="1">
    <w:name w:val="Body Text Char"/>
    <w:basedOn w:val="DefaultParagraphFont"/>
    <w:uiPriority w:val="99"/>
    <w:semiHidden/>
    <w:qFormat/>
    <w:rsid w:val="00cc7805"/>
    <w:rPr/>
  </w:style>
  <w:style w:type="character" w:styleId="Heading1Char" w:customStyle="1">
    <w:name w:val="Heading 1 Char"/>
    <w:basedOn w:val="DefaultParagraphFont"/>
    <w:uiPriority w:val="9"/>
    <w:qFormat/>
    <w:rsid w:val="00c25f2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Noto Sans Mono" w:hAnsi="Noto Sans Mono" w:eastAsia="Noto Sans Mono" w:cs="Noto Nastaliq Urd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805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c2f0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717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6" w:customStyle="1">
    <w:name w:val="НОРМ"/>
    <w:basedOn w:val="Normal"/>
    <w:link w:val="Style10"/>
    <w:qFormat/>
    <w:rsid w:val="00436165"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 w:customStyle="1">
    <w:name w:val="Текст программы"/>
    <w:basedOn w:val="BodyText"/>
    <w:next w:val="BodyText"/>
    <w:qFormat/>
    <w:rsid w:val="00cc7805"/>
    <w:pPr>
      <w:numPr>
        <w:ilvl w:val="0"/>
        <w:numId w:val="1"/>
      </w:numPr>
      <w:tabs>
        <w:tab w:val="clear" w:pos="708"/>
      </w:tabs>
      <w:spacing w:lineRule="auto" w:line="240" w:before="0" w:after="0"/>
      <w:ind w:hanging="357" w:left="924"/>
    </w:pPr>
    <w:rPr>
      <w:rFonts w:ascii="Courier New" w:hAnsi="Courier New" w:eastAsia="Times New Roman" w:cs="Times New Roman"/>
      <w:sz w:val="24"/>
      <w:szCs w:val="20"/>
      <w:lang w:val="en-US"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25f24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25f24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25f24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25f24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1" w:customStyle="1">
    <w:name w:val="Обычный1"/>
    <w:qFormat/>
    <w:rsid w:val="00ac52fa"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Style23">
    <w:name w:val="Таблица"/>
    <w:basedOn w:val="Caption"/>
    <w:qFormat/>
    <w:pPr/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56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269375"/>
          <c:y val="0.0462222222222222"/>
          <c:w val="0.794375"/>
          <c:h val="0.788111111111111"/>
        </c:manualLayout>
      </c:layout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Naive Search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Noto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21"/>
                <c:pt idx="0">
                  <c:v>57</c:v>
                </c:pt>
                <c:pt idx="1">
                  <c:v>68</c:v>
                </c:pt>
                <c:pt idx="2">
                  <c:v>70</c:v>
                </c:pt>
                <c:pt idx="3">
                  <c:v>82</c:v>
                </c:pt>
                <c:pt idx="4">
                  <c:v>89</c:v>
                </c:pt>
                <c:pt idx="5">
                  <c:v>93</c:v>
                </c:pt>
                <c:pt idx="6">
                  <c:v>100</c:v>
                </c:pt>
                <c:pt idx="7">
                  <c:v>107</c:v>
                </c:pt>
                <c:pt idx="8">
                  <c:v>113</c:v>
                </c:pt>
                <c:pt idx="9">
                  <c:v>115</c:v>
                </c:pt>
                <c:pt idx="10">
                  <c:v>118</c:v>
                </c:pt>
                <c:pt idx="11">
                  <c:v>133</c:v>
                </c:pt>
                <c:pt idx="12">
                  <c:v>140</c:v>
                </c:pt>
                <c:pt idx="13">
                  <c:v>146</c:v>
                </c:pt>
                <c:pt idx="14">
                  <c:v>156</c:v>
                </c:pt>
                <c:pt idx="15">
                  <c:v>160</c:v>
                </c:pt>
                <c:pt idx="16">
                  <c:v>159</c:v>
                </c:pt>
                <c:pt idx="17">
                  <c:v>166</c:v>
                </c:pt>
                <c:pt idx="18">
                  <c:v>173</c:v>
                </c:pt>
                <c:pt idx="19">
                  <c:v>180</c:v>
                </c:pt>
                <c:pt idx="20">
                  <c:v>195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KMP Search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Noto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21"/>
                <c:pt idx="0">
                  <c:v>85</c:v>
                </c:pt>
                <c:pt idx="1">
                  <c:v>93</c:v>
                </c:pt>
                <c:pt idx="2">
                  <c:v>102</c:v>
                </c:pt>
                <c:pt idx="3">
                  <c:v>114</c:v>
                </c:pt>
                <c:pt idx="4">
                  <c:v>119</c:v>
                </c:pt>
                <c:pt idx="5">
                  <c:v>132</c:v>
                </c:pt>
                <c:pt idx="6">
                  <c:v>137</c:v>
                </c:pt>
                <c:pt idx="7">
                  <c:v>149</c:v>
                </c:pt>
                <c:pt idx="8">
                  <c:v>157</c:v>
                </c:pt>
                <c:pt idx="9">
                  <c:v>166</c:v>
                </c:pt>
                <c:pt idx="10">
                  <c:v>173</c:v>
                </c:pt>
                <c:pt idx="11">
                  <c:v>183</c:v>
                </c:pt>
                <c:pt idx="12">
                  <c:v>195</c:v>
                </c:pt>
                <c:pt idx="13">
                  <c:v>202</c:v>
                </c:pt>
                <c:pt idx="14">
                  <c:v>208</c:v>
                </c:pt>
                <c:pt idx="15">
                  <c:v>218</c:v>
                </c:pt>
                <c:pt idx="16">
                  <c:v>218</c:v>
                </c:pt>
                <c:pt idx="17">
                  <c:v>226</c:v>
                </c:pt>
                <c:pt idx="18">
                  <c:v>236</c:v>
                </c:pt>
                <c:pt idx="19">
                  <c:v>238</c:v>
                </c:pt>
                <c:pt idx="20">
                  <c:v>256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Rabin-Karp Search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Noto Sans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21"/>
                <c:pt idx="0">
                  <c:v>136</c:v>
                </c:pt>
                <c:pt idx="1">
                  <c:v>151</c:v>
                </c:pt>
                <c:pt idx="2">
                  <c:v>168</c:v>
                </c:pt>
                <c:pt idx="3">
                  <c:v>181</c:v>
                </c:pt>
                <c:pt idx="4">
                  <c:v>195</c:v>
                </c:pt>
                <c:pt idx="5">
                  <c:v>210</c:v>
                </c:pt>
                <c:pt idx="6">
                  <c:v>224</c:v>
                </c:pt>
                <c:pt idx="7">
                  <c:v>231</c:v>
                </c:pt>
                <c:pt idx="8">
                  <c:v>246</c:v>
                </c:pt>
                <c:pt idx="9">
                  <c:v>269</c:v>
                </c:pt>
                <c:pt idx="10">
                  <c:v>281</c:v>
                </c:pt>
                <c:pt idx="11">
                  <c:v>298</c:v>
                </c:pt>
                <c:pt idx="12">
                  <c:v>311</c:v>
                </c:pt>
                <c:pt idx="13">
                  <c:v>326</c:v>
                </c:pt>
                <c:pt idx="14">
                  <c:v>338</c:v>
                </c:pt>
                <c:pt idx="15">
                  <c:v>341</c:v>
                </c:pt>
                <c:pt idx="16">
                  <c:v>352</c:v>
                </c:pt>
                <c:pt idx="17">
                  <c:v>369</c:v>
                </c:pt>
                <c:pt idx="18">
                  <c:v>384</c:v>
                </c:pt>
                <c:pt idx="19">
                  <c:v>412</c:v>
                </c:pt>
                <c:pt idx="20">
                  <c:v>429</c:v>
                </c:pt>
              </c:numCache>
            </c:numRef>
          </c:yVal>
          <c:smooth val="0"/>
        </c:ser>
        <c:axId val="41130465"/>
        <c:axId val="25230134"/>
      </c:scatterChart>
      <c:valAx>
        <c:axId val="41130465"/>
        <c:scaling>
          <c:orientation val="minMax"/>
          <c:max val="3000"/>
          <c:min val="1000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Noto Sans"/>
                  </a:defRPr>
                </a:pPr>
                <a:r>
                  <a:rPr b="0" sz="900" strike="noStrike" u="none">
                    <a:uFillTx/>
                    <a:latin typeface="Noto Sans"/>
                  </a:rPr>
                  <a:t>Количество элементов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Noto Sans"/>
              </a:defRPr>
            </a:pPr>
          </a:p>
        </c:txPr>
        <c:crossAx val="25230134"/>
        <c:crosses val="autoZero"/>
        <c:crossBetween val="between"/>
      </c:valAx>
      <c:valAx>
        <c:axId val="25230134"/>
        <c:scaling>
          <c:orientation val="minMax"/>
          <c:min val="5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Noto Sans"/>
                  </a:defRPr>
                </a:pPr>
                <a:r>
                  <a:rPr b="0" sz="900" strike="noStrike" u="none">
                    <a:uFillTx/>
                    <a:latin typeface="Noto Sans"/>
                  </a:rPr>
                  <a:t>Время (микросекунды)</a:t>
                </a:r>
              </a:p>
            </c:rich>
          </c:tx>
          <c:layout>
            <c:manualLayout>
              <c:xMode val="edge"/>
              <c:yMode val="edge"/>
              <c:x val="0.0281758170986959"/>
              <c:y val="0.28984947896565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Noto Sans"/>
              </a:defRPr>
            </a:pPr>
          </a:p>
        </c:txPr>
        <c:crossAx val="41130465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170125"/>
          <c:y val="0.0914444444444444"/>
          <c:w val="0.276829801862616"/>
          <c:h val="0.24769418824313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Noto Sans"/>
            </a:defRPr>
          </a:pPr>
        </a:p>
      </c:txPr>
    </c:legend>
    <c:plotVisOnly val="1"/>
    <c:dispBlanksAs val="span"/>
  </c:chart>
  <c:spPr>
    <a:solidFill>
      <a:srgbClr val="1c1c1c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B92E-B54B-46BB-A44B-30F550EC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LibreOffice/25.2.1.2$Linux_X86_64 LibreOffice_project/520$Build-2</Application>
  <AppVersion>15.0000</AppVersion>
  <Pages>9</Pages>
  <Words>1162</Words>
  <Characters>7239</Characters>
  <CharactersWithSpaces>8924</CharactersWithSpaces>
  <Paragraphs>185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2021-06-01T22:56:00Z</dcterms:created>
  <dc:creator>tellursium</dc:creator>
  <dc:description/>
  <dc:language>ru-RU</dc:language>
  <cp:lastModifiedBy/>
  <cp:lastPrinted>2019-06-26T06:22:00Z</cp:lastPrinted>
  <dcterms:modified xsi:type="dcterms:W3CDTF">2025-03-23T18:42:10Z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