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CPU的运算速度与许多因素有关,下面哪些是提高运算速度的有效措施?(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增加CPU中寄存器的数目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提高CPU的主频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增加高速缓存( cache)的容量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改进芯片组的设计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在PC中,SATA(串行ATA)接口主要用于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打印机与主机的连接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显示器与主机的连接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C、光盘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</w:t>
      </w:r>
      <w:r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硬盘与主机的连接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完整的计算机系统由组成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硬件系统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系统软件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软件系统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4、下面是关于目前流行的台式PC主板的叙述: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A、主板上通常包含CPU插座和芯片组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B、主板上通常包含存储器(内存条)插座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C、主板上通常包含PCI和/或PCI-E总线插座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D、主板上的SATA连接器用于连接硬盘和光盘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完整的计算机硬件系统一般包括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外部设备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存贮器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中央处理器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D、主机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裸机是指不带外部设备的主机,下列关于计算机硬件组成的说法中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是正确的。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主机和外设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运算器、控制器和IO设备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CPU和IO设备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运算器、控制器、存储器、输入设备和输出设备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下面关于USB接口的叙述中,正确的是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A、USB30的数据传输速度要比USB2.0快得多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B、USB具有热插拔和即插即用功能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C、主机不能通过USB连接器向外围设备供电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D、USB连接器有多种不同的形状和大小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徵型计算机通常是由等几部分组成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运算器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控制器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存储器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输入输出设备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下列设备中属于硬件的有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WPS、UCDOS、Windows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CPU、RAM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存储器、打印机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键盘和显示器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下面组设备包括:输入设备、输出设备和存储设备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（单选）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显示器、CPU和ROM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磁盘、鼠标和键盘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鼠标、绘图仪和光盘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磁带、打印机和调制解调器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11、通常所说的32位计算机是指( 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A、CPU字长为32位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地址总线的宽度为32位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C、可处理的数据长度为32位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D、能够同时处理32位二进制数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12、计算机内存是由（）组成的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A、RAM和ROM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B、随机存储器和只读存储器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C、只读存储器和控制器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D、随机存储器和运算器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13、在cpu中，正在执行程序的指令存放在（单选）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A、内存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B、CPU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C、硬盘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D、BIOS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14、购买PC机的时候，需要注意性能指标，内存容量一般指的是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B、ROM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C、cache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D、快闪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15、选购硬盘时，主要参考的性能指标（）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A、容量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B、转速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D、接口类型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显卡链接显示器的接口设备由（）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A、VGA接口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B、HDMI接口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C、DVI接口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D、PCI-E X 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17、选购显示器时，主要参考的性能指标（）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A、尺寸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B、分辨率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C、刷新速率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D、响应时间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18、某D盘处于保护状态，以下操作可以实现的是（）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A、格式化D盘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B、将D的当前目录改成跟目录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C、将D盘中的雨哥好帅.txt改名为雨哥最帅.txt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D、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将D盘中的雨哥好帅.txt打开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【思考一下，能不能复制呢？将D盘内容复制到F盘】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在使用Excel软件进行数据处理时，为了避免因计算机断电引起的信息丢失，一般需要进行存盘操作。对于一台计算机而言，这种存盘操作是（ ）单。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A．把只读存储器中的Excel工作簿保存到外存储器（硬盘、U盘、软盘等）中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B．把随机存储器中的Excel工作簿保存到只读存储器中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C．把随机存储器中的Excel工作簿保存到外存储器（硬盘、U盘、软盘等）中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D．把外存储器（硬盘、U盘、软盘等）中的Excel工作簿保存到内存储器中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7"/>
        </w:numPr>
        <w:jc w:val="both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有一</w:t>
      </w:r>
      <w:r>
        <w:rPr>
          <w:rFonts w:ascii="宋体" w:hAnsi="宋体" w:eastAsia="宋体" w:cs="宋体"/>
          <w:sz w:val="24"/>
          <w:szCs w:val="24"/>
        </w:rPr>
        <w:t>个具有20位地址和32位字长的存储器,问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ascii="宋体" w:hAnsi="宋体" w:eastAsia="宋体" w:cs="宋体"/>
          <w:sz w:val="24"/>
          <w:szCs w:val="24"/>
        </w:rPr>
        <w:t>该存储器能存储多少个字节的信息?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4MB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sz w:val="24"/>
          <w:szCs w:val="24"/>
        </w:rPr>
        <w:t>如果存储器由512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×8位的SRAM芯片组成,需多少片?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8片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CPU执行一段程序时, cache完成存取的次数为5000次,主存完成存取的次数为200次。已知cahe存取周期为40ns,主存存取周期为160ns。求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ache命中率H,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0.96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Cache/主存系统的访问效率e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89.2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平均访问时间Ta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44.8</w:t>
      </w:r>
      <w:bookmarkStart w:id="0" w:name="_GoBack"/>
      <w:bookmarkEnd w:id="0"/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6EACD"/>
    <w:multiLevelType w:val="singleLevel"/>
    <w:tmpl w:val="DA56EACD"/>
    <w:lvl w:ilvl="0" w:tentative="0">
      <w:start w:val="4"/>
      <w:numFmt w:val="upperLetter"/>
      <w:suff w:val="nothing"/>
      <w:lvlText w:val="%1、"/>
      <w:lvlJc w:val="left"/>
    </w:lvl>
  </w:abstractNum>
  <w:abstractNum w:abstractNumId="1">
    <w:nsid w:val="DC6835DF"/>
    <w:multiLevelType w:val="singleLevel"/>
    <w:tmpl w:val="DC6835DF"/>
    <w:lvl w:ilvl="0" w:tentative="0">
      <w:start w:val="20"/>
      <w:numFmt w:val="decimal"/>
      <w:suff w:val="nothing"/>
      <w:lvlText w:val="%1、"/>
      <w:lvlJc w:val="left"/>
    </w:lvl>
  </w:abstractNum>
  <w:abstractNum w:abstractNumId="2">
    <w:nsid w:val="0ADC4A3C"/>
    <w:multiLevelType w:val="singleLevel"/>
    <w:tmpl w:val="0ADC4A3C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0E259179"/>
    <w:multiLevelType w:val="singleLevel"/>
    <w:tmpl w:val="0E259179"/>
    <w:lvl w:ilvl="0" w:tentative="0">
      <w:start w:val="16"/>
      <w:numFmt w:val="decimal"/>
      <w:suff w:val="nothing"/>
      <w:lvlText w:val="%1、"/>
      <w:lvlJc w:val="left"/>
    </w:lvl>
  </w:abstractNum>
  <w:abstractNum w:abstractNumId="4">
    <w:nsid w:val="11FAACF7"/>
    <w:multiLevelType w:val="singleLevel"/>
    <w:tmpl w:val="11FAACF7"/>
    <w:lvl w:ilvl="0" w:tentative="0">
      <w:start w:val="19"/>
      <w:numFmt w:val="decimal"/>
      <w:suff w:val="nothing"/>
      <w:lvlText w:val="%1、"/>
      <w:lvlJc w:val="left"/>
    </w:lvl>
  </w:abstractNum>
  <w:abstractNum w:abstractNumId="5">
    <w:nsid w:val="2C668DD8"/>
    <w:multiLevelType w:val="singleLevel"/>
    <w:tmpl w:val="2C668DD8"/>
    <w:lvl w:ilvl="0" w:tentative="0">
      <w:start w:val="2"/>
      <w:numFmt w:val="upperLetter"/>
      <w:suff w:val="nothing"/>
      <w:lvlText w:val="%1、"/>
      <w:lvlJc w:val="left"/>
    </w:lvl>
  </w:abstractNum>
  <w:abstractNum w:abstractNumId="6">
    <w:nsid w:val="40D15B6D"/>
    <w:multiLevelType w:val="singleLevel"/>
    <w:tmpl w:val="40D15B6D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77D0"/>
    <w:rsid w:val="0A00050D"/>
    <w:rsid w:val="10F00D7F"/>
    <w:rsid w:val="11F02A3A"/>
    <w:rsid w:val="205577F2"/>
    <w:rsid w:val="21CA708D"/>
    <w:rsid w:val="27870BEF"/>
    <w:rsid w:val="2D77213B"/>
    <w:rsid w:val="37B53CA3"/>
    <w:rsid w:val="48B1367E"/>
    <w:rsid w:val="53205E65"/>
    <w:rsid w:val="575150A5"/>
    <w:rsid w:val="5C142E2A"/>
    <w:rsid w:val="6BC749C0"/>
    <w:rsid w:val="79E5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2020-05-29T03:13:00Z</dcterms:created>
  <dc:creator>xy</dc:creator>
  <cp:lastModifiedBy>Administrator</cp:lastModifiedBy>
  <dcterms:modified xsi:type="dcterms:W3CDTF">2020-05-30T06:49:12Z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