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卷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1. 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）创建一个父类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（无属性，方法：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Perimeter()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计算周长）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创建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类的两个子类：</w:t>
      </w:r>
    </w:p>
    <w:p>
      <w:pPr>
        <w:pStyle w:val="默认"/>
        <w:numPr>
          <w:ilvl w:val="1"/>
          <w:numId w:val="2"/>
        </w:numPr>
        <w:bidi w:val="0"/>
        <w:spacing w:line="264" w:lineRule="auto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Rectangle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类（长方形，属性：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width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；重写方法：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Perimeter()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</w:t>
      </w:r>
    </w:p>
    <w:p>
      <w:pPr>
        <w:pStyle w:val="默认"/>
        <w:numPr>
          <w:ilvl w:val="1"/>
          <w:numId w:val="2"/>
        </w:numPr>
        <w:bidi w:val="0"/>
        <w:spacing w:line="264" w:lineRule="auto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Circle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（圆形，属性：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radius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;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ja-JP" w:eastAsia="ja-JP"/>
        </w:rPr>
        <w:t>重写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方法：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Perimeter()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t>）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）写一个测试类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 xml:space="preserve">TestShape,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含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zh-CN" w:eastAsia="zh-CN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方法，创建两个子类的对象，用参数化构造方法为属性赋值，输出各个图形的周长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2.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创建一个员工类，属性包括：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   private String name;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   private double salary;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     private int age;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该员工类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Comparable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接口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写一个测试类</w:t>
      </w:r>
      <w:r>
        <w:rPr>
          <w:rFonts w:ascii="Times New Roman" w:hAnsi="Times New Roman"/>
          <w:sz w:val="24"/>
          <w:szCs w:val="24"/>
          <w:rtl w:val="0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类，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含</w:t>
      </w:r>
      <w:r>
        <w:rPr>
          <w:rFonts w:ascii="Times New Roman" w:hAnsi="Times New Roman"/>
          <w:sz w:val="24"/>
          <w:szCs w:val="24"/>
          <w:rtl w:val="0"/>
          <w:lang w:val="fr-FR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，实现：对一个数组中的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个员工对象排序，先按薪水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从高到低排序，薪水相等按年龄从小到大排序。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3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请编写一个图形程序，在一个窗口中至少包含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两个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按钮和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两个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两个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中的内容初始为空。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四个组件的排列如图所示。点击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第一个按钮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第一个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背景色变成黄色，并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My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name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考生名字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点击按钮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第二个按钮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第二个</w:t>
      </w:r>
      <w:r>
        <w:rPr>
          <w:rFonts w:ascii="Times New Roman" w:hAnsi="Times New Roman"/>
          <w:sz w:val="24"/>
          <w:szCs w:val="24"/>
          <w:rtl w:val="0"/>
          <w:lang w:val="de-DE"/>
        </w:rPr>
        <w:t>Textfiled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My seat number 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考生的座号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1293199</wp:posOffset>
            </wp:positionH>
            <wp:positionV relativeFrom="line">
              <wp:posOffset>252428</wp:posOffset>
            </wp:positionV>
            <wp:extent cx="3291591" cy="14431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6-11 16.12.5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591" cy="1443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64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