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268BD">
      <w:pPr>
        <w:spacing w:before="60"/>
        <w:ind w:left="0" w:right="58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PRACTICE</w:t>
      </w:r>
    </w:p>
    <w:p w14:paraId="1F600E0E">
      <w:pPr>
        <w:spacing w:before="0"/>
        <w:ind w:left="58" w:right="58" w:firstLine="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Course: Test Case Design Methods – </w:t>
      </w:r>
      <w:r>
        <w:rPr>
          <w:rFonts w:ascii="Times New Roman" w:hAnsi="Times New Roman"/>
          <w:b/>
          <w:spacing w:val="-2"/>
          <w:sz w:val="24"/>
        </w:rPr>
        <w:t>BlackBox</w:t>
      </w:r>
    </w:p>
    <w:p w14:paraId="7A291572">
      <w:pPr>
        <w:spacing w:before="0"/>
        <w:ind w:left="58" w:right="58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(Equivalence Class Partitioning, Boundary Value Analysis, Domain Analysis </w:t>
      </w:r>
      <w:r>
        <w:rPr>
          <w:rFonts w:ascii="Times New Roman"/>
          <w:b/>
          <w:spacing w:val="-2"/>
          <w:sz w:val="24"/>
        </w:rPr>
        <w:t>Testing)</w:t>
      </w:r>
    </w:p>
    <w:p w14:paraId="7ED3A099">
      <w:pPr>
        <w:spacing w:before="0"/>
        <w:ind w:left="58" w:right="58" w:firstLine="0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Time: 115 </w:t>
      </w:r>
      <w:r>
        <w:rPr>
          <w:rFonts w:ascii="Times New Roman"/>
          <w:spacing w:val="-2"/>
          <w:sz w:val="24"/>
        </w:rPr>
        <w:t>minutes</w:t>
      </w:r>
    </w:p>
    <w:p w14:paraId="104A2BA5">
      <w:pPr>
        <w:tabs>
          <w:tab w:val="left" w:pos="5129"/>
        </w:tabs>
        <w:spacing w:before="200"/>
        <w:ind w:left="4770" w:right="0" w:firstLine="0"/>
        <w:jc w:val="left"/>
        <w:rPr>
          <w:rFonts w:ascii="Times New Roman" w:hAnsi="Times New Roman"/>
          <w:sz w:val="24"/>
        </w:rPr>
      </w:pPr>
      <w:r>
        <w:rPr>
          <w:rFonts w:ascii="Arial MT" w:hAnsi="Arial MT"/>
          <w:spacing w:val="-10"/>
          <w:sz w:val="24"/>
        </w:rPr>
        <w:t>-</w:t>
      </w:r>
      <w:r>
        <w:rPr>
          <w:rFonts w:ascii="Arial MT" w:hAnsi="Arial MT"/>
          <w:sz w:val="24"/>
        </w:rPr>
        <w:tab/>
      </w:r>
      <w:r>
        <w:rPr>
          <w:rFonts w:ascii="Times New Roman" w:hAnsi="Times New Roman"/>
          <w:sz w:val="24"/>
        </w:rPr>
        <w:t xml:space="preserve">o0o </w:t>
      </w:r>
      <w:r>
        <w:rPr>
          <w:rFonts w:ascii="Times New Roman" w:hAnsi="Times New Roman"/>
          <w:spacing w:val="-10"/>
          <w:sz w:val="24"/>
        </w:rPr>
        <w:t>–</w:t>
      </w:r>
    </w:p>
    <w:p w14:paraId="7AE56676">
      <w:pPr>
        <w:pStyle w:val="10"/>
        <w:numPr>
          <w:ilvl w:val="0"/>
          <w:numId w:val="1"/>
        </w:numPr>
        <w:tabs>
          <w:tab w:val="left" w:pos="791"/>
        </w:tabs>
        <w:spacing w:before="239" w:after="0" w:line="240" w:lineRule="auto"/>
        <w:ind w:left="791" w:right="0" w:hanging="431"/>
        <w:jc w:val="left"/>
        <w:rPr>
          <w:b/>
          <w:sz w:val="24"/>
        </w:rPr>
      </w:pPr>
      <w:r>
        <w:rPr>
          <w:b/>
          <w:color w:val="244061"/>
          <w:spacing w:val="-2"/>
          <w:sz w:val="24"/>
        </w:rPr>
        <w:t>Requirement</w:t>
      </w:r>
    </w:p>
    <w:p w14:paraId="4581FF76">
      <w:pPr>
        <w:pStyle w:val="5"/>
        <w:spacing w:before="60"/>
        <w:ind w:right="582"/>
      </w:pPr>
      <w:r>
        <w:t>Counter</w:t>
      </w:r>
      <w:r>
        <w:rPr>
          <w:spacing w:val="-3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installed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XYZ</w:t>
      </w:r>
      <w:r>
        <w:rPr>
          <w:spacing w:val="-3"/>
        </w:rPr>
        <w:t xml:space="preserve"> </w:t>
      </w:r>
      <w:r>
        <w:t>company’s</w:t>
      </w:r>
      <w:r>
        <w:rPr>
          <w:spacing w:val="-3"/>
        </w:rPr>
        <w:t xml:space="preserve"> </w:t>
      </w:r>
      <w:r>
        <w:t>branches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sell</w:t>
      </w:r>
      <w:r>
        <w:rPr>
          <w:spacing w:val="-3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retail</w:t>
      </w:r>
      <w:r>
        <w:rPr>
          <w:spacing w:val="-3"/>
        </w:rPr>
        <w:t xml:space="preserve"> </w:t>
      </w:r>
      <w:r>
        <w:t>&amp; non-retail customers. The following are requirements of the system.</w:t>
      </w:r>
    </w:p>
    <w:p w14:paraId="6305B092">
      <w:pPr>
        <w:pStyle w:val="10"/>
        <w:numPr>
          <w:ilvl w:val="0"/>
          <w:numId w:val="1"/>
        </w:numPr>
        <w:tabs>
          <w:tab w:val="left" w:pos="791"/>
        </w:tabs>
        <w:spacing w:before="240" w:after="0" w:line="240" w:lineRule="auto"/>
        <w:ind w:left="791" w:right="0" w:hanging="431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359410</wp:posOffset>
            </wp:positionV>
            <wp:extent cx="5939790" cy="427355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83" cy="4273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44061"/>
          <w:sz w:val="24"/>
        </w:rPr>
        <w:t xml:space="preserve">Graphical User </w:t>
      </w:r>
      <w:r>
        <w:rPr>
          <w:b/>
          <w:color w:val="244061"/>
          <w:spacing w:val="-2"/>
          <w:sz w:val="24"/>
        </w:rPr>
        <w:t>Interface</w:t>
      </w:r>
    </w:p>
    <w:p w14:paraId="7A031477">
      <w:pPr>
        <w:pStyle w:val="10"/>
        <w:spacing w:after="0" w:line="240" w:lineRule="auto"/>
        <w:jc w:val="left"/>
        <w:rPr>
          <w:b/>
          <w:sz w:val="24"/>
        </w:rPr>
        <w:sectPr>
          <w:type w:val="continuous"/>
          <w:pgSz w:w="12240" w:h="15840"/>
          <w:pgMar w:top="1380" w:right="1080" w:bottom="280" w:left="1080" w:header="720" w:footer="720" w:gutter="0"/>
          <w:cols w:space="720" w:num="1"/>
        </w:sectPr>
      </w:pPr>
    </w:p>
    <w:p w14:paraId="20DB9C59">
      <w:pPr>
        <w:pStyle w:val="5"/>
        <w:spacing w:before="0"/>
        <w:rPr>
          <w:sz w:val="20"/>
        </w:rPr>
      </w:pPr>
      <w:r>
        <w:rPr>
          <w:sz w:val="20"/>
        </w:rPr>
        <w:drawing>
          <wp:inline distT="0" distB="0" distL="0" distR="0">
            <wp:extent cx="5932170" cy="283781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782" cy="283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E8DD">
      <w:pPr>
        <w:pStyle w:val="10"/>
        <w:numPr>
          <w:ilvl w:val="1"/>
          <w:numId w:val="1"/>
        </w:numPr>
        <w:tabs>
          <w:tab w:val="left" w:pos="935"/>
        </w:tabs>
        <w:spacing w:before="248" w:after="0" w:line="240" w:lineRule="auto"/>
        <w:ind w:left="935" w:right="0" w:hanging="575"/>
        <w:jc w:val="left"/>
        <w:rPr>
          <w:b/>
          <w:i/>
          <w:sz w:val="24"/>
        </w:rPr>
      </w:pPr>
      <w:r>
        <w:rPr>
          <w:b/>
          <w:i/>
          <w:color w:val="4E81BD"/>
          <w:spacing w:val="-2"/>
          <w:sz w:val="24"/>
        </w:rPr>
        <w:t>Controls</w:t>
      </w:r>
    </w:p>
    <w:p w14:paraId="1D25CAFB">
      <w:pPr>
        <w:pStyle w:val="5"/>
        <w:spacing w:before="1"/>
        <w:ind w:left="0"/>
        <w:rPr>
          <w:b/>
          <w:i/>
          <w:sz w:val="5"/>
        </w:rPr>
      </w:pPr>
    </w:p>
    <w:tbl>
      <w:tblPr>
        <w:tblStyle w:val="4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8"/>
        <w:gridCol w:w="7308"/>
      </w:tblGrid>
      <w:tr w14:paraId="619278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2268" w:type="dxa"/>
          </w:tcPr>
          <w:p w14:paraId="01E03C04">
            <w:pPr>
              <w:pStyle w:val="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Control</w:t>
            </w:r>
          </w:p>
        </w:tc>
        <w:tc>
          <w:tcPr>
            <w:tcW w:w="7308" w:type="dxa"/>
          </w:tcPr>
          <w:p w14:paraId="3C168FE0">
            <w:pPr>
              <w:pStyle w:val="11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</w:tr>
      <w:tr w14:paraId="321663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2268" w:type="dxa"/>
          </w:tcPr>
          <w:p w14:paraId="238BFFE1">
            <w:pPr>
              <w:pStyle w:val="11"/>
              <w:rPr>
                <w:sz w:val="22"/>
              </w:rPr>
            </w:pPr>
            <w:r>
              <w:rPr>
                <w:sz w:val="22"/>
              </w:rPr>
              <w:t xml:space="preserve">Product </w:t>
            </w:r>
            <w:r>
              <w:rPr>
                <w:spacing w:val="-2"/>
                <w:sz w:val="22"/>
              </w:rPr>
              <w:t>Number</w:t>
            </w:r>
          </w:p>
        </w:tc>
        <w:tc>
          <w:tcPr>
            <w:tcW w:w="7308" w:type="dxa"/>
          </w:tcPr>
          <w:p w14:paraId="430379E6">
            <w:pPr>
              <w:pStyle w:val="11"/>
              <w:ind w:left="108"/>
              <w:rPr>
                <w:sz w:val="22"/>
              </w:rPr>
            </w:pPr>
            <w:r>
              <w:rPr>
                <w:sz w:val="22"/>
              </w:rPr>
              <w:t xml:space="preserve">Key-enter a product </w:t>
            </w:r>
            <w:r>
              <w:rPr>
                <w:spacing w:val="-2"/>
                <w:sz w:val="22"/>
              </w:rPr>
              <w:t>number.</w:t>
            </w:r>
          </w:p>
        </w:tc>
      </w:tr>
      <w:tr w14:paraId="3E5C98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68" w:type="dxa"/>
          </w:tcPr>
          <w:p w14:paraId="4E294057">
            <w:pPr>
              <w:pStyle w:val="11"/>
              <w:rPr>
                <w:sz w:val="22"/>
              </w:rPr>
            </w:pPr>
            <w:r>
              <w:rPr>
                <w:spacing w:val="-2"/>
                <w:sz w:val="22"/>
              </w:rPr>
              <w:t>Customer</w:t>
            </w:r>
          </w:p>
        </w:tc>
        <w:tc>
          <w:tcPr>
            <w:tcW w:w="7308" w:type="dxa"/>
          </w:tcPr>
          <w:p w14:paraId="4BF60F35">
            <w:pPr>
              <w:pStyle w:val="11"/>
              <w:ind w:left="108" w:right="180"/>
              <w:rPr>
                <w:sz w:val="22"/>
              </w:rPr>
            </w:pPr>
            <w:r>
              <w:rPr>
                <w:sz w:val="22"/>
              </w:rPr>
              <w:t>Open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Customer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Search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screen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user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associate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existing </w:t>
            </w:r>
            <w:r>
              <w:rPr>
                <w:spacing w:val="-2"/>
                <w:sz w:val="22"/>
              </w:rPr>
              <w:t>customer.</w:t>
            </w:r>
          </w:p>
        </w:tc>
      </w:tr>
      <w:tr w14:paraId="0C4A1E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68" w:type="dxa"/>
          </w:tcPr>
          <w:p w14:paraId="6BFA1D8D">
            <w:pPr>
              <w:pStyle w:val="11"/>
              <w:rPr>
                <w:sz w:val="22"/>
              </w:rPr>
            </w:pPr>
            <w:r>
              <w:rPr>
                <w:spacing w:val="-2"/>
                <w:sz w:val="22"/>
              </w:rPr>
              <w:t>Quantity</w:t>
            </w:r>
          </w:p>
        </w:tc>
        <w:tc>
          <w:tcPr>
            <w:tcW w:w="7308" w:type="dxa"/>
          </w:tcPr>
          <w:p w14:paraId="0BC8C523">
            <w:pPr>
              <w:pStyle w:val="11"/>
              <w:ind w:left="108"/>
              <w:rPr>
                <w:sz w:val="22"/>
              </w:rPr>
            </w:pPr>
            <w:r>
              <w:rPr>
                <w:sz w:val="22"/>
              </w:rPr>
              <w:t>Open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Product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Quantity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Change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screen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user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change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ordered </w:t>
            </w:r>
            <w:r>
              <w:rPr>
                <w:spacing w:val="-2"/>
                <w:sz w:val="22"/>
              </w:rPr>
              <w:t>quantity.</w:t>
            </w:r>
          </w:p>
        </w:tc>
      </w:tr>
      <w:tr w14:paraId="32498A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2268" w:type="dxa"/>
          </w:tcPr>
          <w:p w14:paraId="4FEE554D">
            <w:pPr>
              <w:pStyle w:val="11"/>
              <w:rPr>
                <w:sz w:val="22"/>
              </w:rPr>
            </w:pPr>
            <w:r>
              <w:rPr>
                <w:spacing w:val="-2"/>
                <w:sz w:val="22"/>
              </w:rPr>
              <w:t>Pricing</w:t>
            </w:r>
          </w:p>
        </w:tc>
        <w:tc>
          <w:tcPr>
            <w:tcW w:w="7308" w:type="dxa"/>
          </w:tcPr>
          <w:p w14:paraId="7F5010F1">
            <w:pPr>
              <w:pStyle w:val="11"/>
              <w:ind w:left="108"/>
              <w:rPr>
                <w:sz w:val="22"/>
              </w:rPr>
            </w:pPr>
            <w:r>
              <w:rPr>
                <w:sz w:val="22"/>
              </w:rPr>
              <w:t xml:space="preserve">Open Product Price Change screen for the user to change product </w:t>
            </w:r>
            <w:r>
              <w:rPr>
                <w:spacing w:val="-2"/>
                <w:sz w:val="22"/>
              </w:rPr>
              <w:t>price.</w:t>
            </w:r>
          </w:p>
        </w:tc>
      </w:tr>
      <w:tr w14:paraId="4D36CB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2268" w:type="dxa"/>
          </w:tcPr>
          <w:p w14:paraId="743969FD">
            <w:pPr>
              <w:pStyle w:val="11"/>
              <w:rPr>
                <w:sz w:val="22"/>
              </w:rPr>
            </w:pPr>
            <w:r>
              <w:rPr>
                <w:sz w:val="22"/>
              </w:rPr>
              <w:t xml:space="preserve">Finish &amp; </w:t>
            </w:r>
            <w:r>
              <w:rPr>
                <w:spacing w:val="-5"/>
                <w:sz w:val="22"/>
              </w:rPr>
              <w:t>Pay</w:t>
            </w:r>
          </w:p>
        </w:tc>
        <w:tc>
          <w:tcPr>
            <w:tcW w:w="7308" w:type="dxa"/>
          </w:tcPr>
          <w:p w14:paraId="52EB01B5">
            <w:pPr>
              <w:pStyle w:val="11"/>
              <w:ind w:left="108"/>
              <w:rPr>
                <w:sz w:val="22"/>
              </w:rPr>
            </w:pPr>
            <w:r>
              <w:rPr>
                <w:sz w:val="22"/>
              </w:rPr>
              <w:t xml:space="preserve">Open Finalize Transaction screen for the user to make the </w:t>
            </w:r>
            <w:r>
              <w:rPr>
                <w:spacing w:val="-2"/>
                <w:sz w:val="22"/>
              </w:rPr>
              <w:t>payment.</w:t>
            </w:r>
          </w:p>
        </w:tc>
      </w:tr>
      <w:tr w14:paraId="64A857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2268" w:type="dxa"/>
          </w:tcPr>
          <w:p w14:paraId="363EADB9">
            <w:pPr>
              <w:pStyle w:val="11"/>
              <w:rPr>
                <w:sz w:val="22"/>
              </w:rPr>
            </w:pPr>
            <w:r>
              <w:rPr>
                <w:sz w:val="22"/>
              </w:rPr>
              <w:t xml:space="preserve">Profit </w:t>
            </w:r>
            <w:r>
              <w:rPr>
                <w:spacing w:val="-2"/>
                <w:sz w:val="22"/>
              </w:rPr>
              <w:t>Margin%</w:t>
            </w:r>
          </w:p>
        </w:tc>
        <w:tc>
          <w:tcPr>
            <w:tcW w:w="7308" w:type="dxa"/>
          </w:tcPr>
          <w:p w14:paraId="6C66E0A3">
            <w:pPr>
              <w:pStyle w:val="11"/>
              <w:ind w:left="108"/>
              <w:rPr>
                <w:sz w:val="22"/>
              </w:rPr>
            </w:pPr>
            <w:r>
              <w:rPr>
                <w:sz w:val="22"/>
              </w:rPr>
              <w:t xml:space="preserve">When it loses focus, New Price will be </w:t>
            </w:r>
            <w:r>
              <w:rPr>
                <w:spacing w:val="-2"/>
                <w:sz w:val="22"/>
              </w:rPr>
              <w:t>recalculated.</w:t>
            </w:r>
          </w:p>
        </w:tc>
      </w:tr>
      <w:tr w14:paraId="5C57E8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2268" w:type="dxa"/>
          </w:tcPr>
          <w:p w14:paraId="1CF0316F">
            <w:pPr>
              <w:pStyle w:val="11"/>
              <w:rPr>
                <w:sz w:val="22"/>
              </w:rPr>
            </w:pPr>
            <w:r>
              <w:rPr>
                <w:spacing w:val="-2"/>
                <w:sz w:val="22"/>
              </w:rPr>
              <w:t>Discount%</w:t>
            </w:r>
          </w:p>
        </w:tc>
        <w:tc>
          <w:tcPr>
            <w:tcW w:w="7308" w:type="dxa"/>
          </w:tcPr>
          <w:p w14:paraId="574FDF00">
            <w:pPr>
              <w:pStyle w:val="11"/>
              <w:ind w:left="108"/>
              <w:rPr>
                <w:sz w:val="22"/>
              </w:rPr>
            </w:pPr>
            <w:r>
              <w:rPr>
                <w:sz w:val="22"/>
              </w:rPr>
              <w:t xml:space="preserve">When it loses focus, New Price will be </w:t>
            </w:r>
            <w:r>
              <w:rPr>
                <w:spacing w:val="-2"/>
                <w:sz w:val="22"/>
              </w:rPr>
              <w:t>recalculated.</w:t>
            </w:r>
          </w:p>
        </w:tc>
      </w:tr>
      <w:tr w14:paraId="027D37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2268" w:type="dxa"/>
          </w:tcPr>
          <w:p w14:paraId="0DC8B5B9">
            <w:pPr>
              <w:pStyle w:val="11"/>
              <w:rPr>
                <w:sz w:val="22"/>
              </w:rPr>
            </w:pPr>
            <w:r>
              <w:rPr>
                <w:sz w:val="22"/>
              </w:rPr>
              <w:t xml:space="preserve">New </w:t>
            </w:r>
            <w:r>
              <w:rPr>
                <w:spacing w:val="-2"/>
                <w:sz w:val="22"/>
              </w:rPr>
              <w:t>Price</w:t>
            </w:r>
          </w:p>
        </w:tc>
        <w:tc>
          <w:tcPr>
            <w:tcW w:w="7308" w:type="dxa"/>
          </w:tcPr>
          <w:p w14:paraId="1727CC21">
            <w:pPr>
              <w:pStyle w:val="11"/>
              <w:ind w:left="108"/>
              <w:rPr>
                <w:sz w:val="22"/>
              </w:rPr>
            </w:pPr>
            <w:r>
              <w:rPr>
                <w:sz w:val="22"/>
              </w:rPr>
              <w:t xml:space="preserve">The user entered price or calculated price from Profit Margin &amp; </w:t>
            </w:r>
            <w:r>
              <w:rPr>
                <w:spacing w:val="-2"/>
                <w:sz w:val="22"/>
              </w:rPr>
              <w:t>Discount.</w:t>
            </w:r>
          </w:p>
        </w:tc>
      </w:tr>
      <w:tr w14:paraId="0CFC3D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2268" w:type="dxa"/>
          </w:tcPr>
          <w:p w14:paraId="539F5962">
            <w:pPr>
              <w:pStyle w:val="11"/>
              <w:rPr>
                <w:sz w:val="22"/>
              </w:rPr>
            </w:pPr>
            <w:r>
              <w:rPr>
                <w:spacing w:val="-5"/>
                <w:sz w:val="22"/>
              </w:rPr>
              <w:t>OK</w:t>
            </w:r>
          </w:p>
        </w:tc>
        <w:tc>
          <w:tcPr>
            <w:tcW w:w="7308" w:type="dxa"/>
          </w:tcPr>
          <w:p w14:paraId="6653F203">
            <w:pPr>
              <w:pStyle w:val="11"/>
              <w:ind w:left="108"/>
              <w:rPr>
                <w:sz w:val="22"/>
              </w:rPr>
            </w:pPr>
            <w:r>
              <w:rPr>
                <w:sz w:val="22"/>
              </w:rPr>
              <w:t xml:space="preserve">The product will be updated with new </w:t>
            </w:r>
            <w:r>
              <w:rPr>
                <w:spacing w:val="-2"/>
                <w:sz w:val="22"/>
              </w:rPr>
              <w:t>price.</w:t>
            </w:r>
          </w:p>
        </w:tc>
      </w:tr>
      <w:tr w14:paraId="07EE99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2268" w:type="dxa"/>
          </w:tcPr>
          <w:p w14:paraId="0842D77C">
            <w:pPr>
              <w:pStyle w:val="11"/>
              <w:rPr>
                <w:sz w:val="22"/>
              </w:rPr>
            </w:pPr>
            <w:r>
              <w:rPr>
                <w:spacing w:val="-2"/>
                <w:sz w:val="22"/>
              </w:rPr>
              <w:t>Cancel</w:t>
            </w:r>
          </w:p>
        </w:tc>
        <w:tc>
          <w:tcPr>
            <w:tcW w:w="7308" w:type="dxa"/>
          </w:tcPr>
          <w:p w14:paraId="549305F6">
            <w:pPr>
              <w:pStyle w:val="11"/>
              <w:ind w:left="108"/>
              <w:rPr>
                <w:sz w:val="22"/>
              </w:rPr>
            </w:pPr>
            <w:r>
              <w:rPr>
                <w:sz w:val="22"/>
              </w:rPr>
              <w:t xml:space="preserve">Return to parent screen without </w:t>
            </w:r>
            <w:r>
              <w:rPr>
                <w:spacing w:val="-2"/>
                <w:sz w:val="22"/>
              </w:rPr>
              <w:t>changes.</w:t>
            </w:r>
          </w:p>
        </w:tc>
      </w:tr>
    </w:tbl>
    <w:p w14:paraId="798A43CA">
      <w:pPr>
        <w:pStyle w:val="10"/>
        <w:numPr>
          <w:ilvl w:val="1"/>
          <w:numId w:val="1"/>
        </w:numPr>
        <w:tabs>
          <w:tab w:val="left" w:pos="935"/>
        </w:tabs>
        <w:spacing w:before="250" w:after="0" w:line="240" w:lineRule="auto"/>
        <w:ind w:left="935" w:right="0" w:hanging="575"/>
        <w:jc w:val="left"/>
        <w:rPr>
          <w:b/>
          <w:i/>
          <w:sz w:val="24"/>
        </w:rPr>
      </w:pPr>
      <w:r>
        <w:rPr>
          <w:b/>
          <w:i/>
          <w:color w:val="4E81BD"/>
          <w:sz w:val="24"/>
        </w:rPr>
        <w:t xml:space="preserve">Business </w:t>
      </w:r>
      <w:r>
        <w:rPr>
          <w:b/>
          <w:i/>
          <w:color w:val="4E81BD"/>
          <w:spacing w:val="-2"/>
          <w:sz w:val="24"/>
        </w:rPr>
        <w:t>Requirements</w:t>
      </w:r>
    </w:p>
    <w:p w14:paraId="0A53C6A3">
      <w:pPr>
        <w:pStyle w:val="5"/>
        <w:spacing w:before="60"/>
      </w:pPr>
      <w:r>
        <w:t>Products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sold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retail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(customer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optional)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non-retail</w:t>
      </w:r>
      <w:r>
        <w:rPr>
          <w:spacing w:val="-3"/>
        </w:rPr>
        <w:t xml:space="preserve"> </w:t>
      </w:r>
      <w:r>
        <w:t>customers</w:t>
      </w:r>
      <w:r>
        <w:rPr>
          <w:spacing w:val="-3"/>
        </w:rPr>
        <w:t xml:space="preserve"> </w:t>
      </w:r>
      <w:r>
        <w:t>(customer</w:t>
      </w:r>
      <w:r>
        <w:rPr>
          <w:spacing w:val="-3"/>
        </w:rPr>
        <w:t xml:space="preserve"> </w:t>
      </w:r>
      <w:r>
        <w:t>is mandatory) within domestic or overseas.</w:t>
      </w:r>
    </w:p>
    <w:p w14:paraId="39E5C381">
      <w:pPr>
        <w:pStyle w:val="5"/>
        <w:spacing w:line="427" w:lineRule="auto"/>
        <w:ind w:right="4433"/>
      </w:pPr>
      <w:r>
        <w:t xml:space="preserve">At least one product is required to complete the selling. Product Number field is masked to accept 10 digits </w:t>
      </w:r>
      <w:r>
        <w:rPr>
          <w:spacing w:val="-2"/>
        </w:rPr>
        <w:t>only.</w:t>
      </w:r>
    </w:p>
    <w:p w14:paraId="2C21D3F9">
      <w:pPr>
        <w:pStyle w:val="5"/>
        <w:spacing w:after="0" w:line="427" w:lineRule="auto"/>
        <w:sectPr>
          <w:pgSz w:w="12240" w:h="15840"/>
          <w:pgMar w:top="1440" w:right="1080" w:bottom="280" w:left="1080" w:header="720" w:footer="720" w:gutter="0"/>
          <w:cols w:space="720" w:num="1"/>
        </w:sectPr>
      </w:pPr>
    </w:p>
    <w:p w14:paraId="493055EF">
      <w:pPr>
        <w:pStyle w:val="5"/>
        <w:spacing w:before="40"/>
      </w:pPr>
      <w:r>
        <w:t xml:space="preserve">Product number may have leading </w:t>
      </w:r>
      <w:r>
        <w:rPr>
          <w:spacing w:val="-2"/>
        </w:rPr>
        <w:t>zeros.</w:t>
      </w:r>
    </w:p>
    <w:p w14:paraId="1A052FEC">
      <w:pPr>
        <w:pStyle w:val="5"/>
        <w:ind w:right="582"/>
      </w:pP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found,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‘Item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found’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similar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 displayed to the user.</w:t>
      </w:r>
    </w:p>
    <w:p w14:paraId="05A9410C">
      <w:pPr>
        <w:pStyle w:val="5"/>
      </w:pPr>
      <w:r>
        <w:t xml:space="preserve">If a product is taxable, its Product Number will be marked with an </w:t>
      </w:r>
      <w:r>
        <w:rPr>
          <w:spacing w:val="-2"/>
        </w:rPr>
        <w:t>asterisk.</w:t>
      </w:r>
    </w:p>
    <w:p w14:paraId="751D612A">
      <w:pPr>
        <w:pStyle w:val="5"/>
      </w:pPr>
      <w:r>
        <w:t xml:space="preserve">Similarly if a customer is taxable, Customer Number will be marked with an </w:t>
      </w:r>
      <w:r>
        <w:rPr>
          <w:spacing w:val="-2"/>
        </w:rPr>
        <w:t>asterisk.</w:t>
      </w:r>
    </w:p>
    <w:p w14:paraId="742EFF83">
      <w:pPr>
        <w:pStyle w:val="5"/>
      </w:pPr>
      <w:r>
        <w:t>10%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tax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charged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selling</w:t>
      </w:r>
      <w:r>
        <w:rPr>
          <w:spacing w:val="-3"/>
        </w:rPr>
        <w:t xml:space="preserve"> </w:t>
      </w:r>
      <w:r>
        <w:t>occurs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domestic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&amp; product are taxable.</w:t>
      </w:r>
    </w:p>
    <w:p w14:paraId="47EA94D6">
      <w:pPr>
        <w:pStyle w:val="5"/>
      </w:pPr>
      <w:r>
        <w:t xml:space="preserve">Price Exc Tax = Extension price excluding tax = QTY * Unit </w:t>
      </w:r>
      <w:r>
        <w:rPr>
          <w:spacing w:val="-2"/>
        </w:rPr>
        <w:t>Price</w:t>
      </w:r>
    </w:p>
    <w:p w14:paraId="7537189D">
      <w:pPr>
        <w:pStyle w:val="5"/>
        <w:spacing w:line="427" w:lineRule="auto"/>
        <w:ind w:right="3112"/>
      </w:pPr>
      <w:r>
        <w:t>Price</w:t>
      </w:r>
      <w:r>
        <w:rPr>
          <w:spacing w:val="-3"/>
        </w:rPr>
        <w:t xml:space="preserve"> </w:t>
      </w:r>
      <w:r>
        <w:t>Inc</w:t>
      </w:r>
      <w:r>
        <w:rPr>
          <w:spacing w:val="-3"/>
        </w:rPr>
        <w:t xml:space="preserve"> </w:t>
      </w:r>
      <w:r>
        <w:t>Tax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Extension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tax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Exc</w:t>
      </w:r>
      <w:r>
        <w:rPr>
          <w:spacing w:val="-3"/>
        </w:rPr>
        <w:t xml:space="preserve"> </w:t>
      </w:r>
      <w:r>
        <w:t>Tax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 xml:space="preserve">Tax </w:t>
      </w:r>
      <w:r>
        <w:rPr>
          <w:spacing w:val="-2"/>
        </w:rPr>
        <w:t>Total</w:t>
      </w:r>
    </w:p>
    <w:p w14:paraId="5FA9D186">
      <w:pPr>
        <w:pStyle w:val="5"/>
        <w:spacing w:before="0" w:line="427" w:lineRule="auto"/>
        <w:ind w:left="1080" w:right="4046"/>
      </w:pPr>
      <w:r>
        <w:t>Subtotal:</w:t>
      </w:r>
      <w:r>
        <w:rPr>
          <w:spacing w:val="-5"/>
        </w:rPr>
        <w:t xml:space="preserve"> </w:t>
      </w:r>
      <w:r>
        <w:t>sum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Exc</w:t>
      </w:r>
      <w:r>
        <w:rPr>
          <w:spacing w:val="-5"/>
        </w:rPr>
        <w:t xml:space="preserve"> </w:t>
      </w:r>
      <w:r>
        <w:t>Tax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lines Tax: sum of Tax of all product lines</w:t>
      </w:r>
    </w:p>
    <w:p w14:paraId="4DCC3224">
      <w:pPr>
        <w:pStyle w:val="5"/>
        <w:spacing w:before="0" w:line="256" w:lineRule="exact"/>
        <w:ind w:left="1080"/>
      </w:pPr>
      <w:r>
        <w:t xml:space="preserve">Total = Subtotal + </w:t>
      </w:r>
      <w:r>
        <w:rPr>
          <w:spacing w:val="-5"/>
        </w:rPr>
        <w:t>Tax</w:t>
      </w:r>
    </w:p>
    <w:p w14:paraId="3F3EE694">
      <w:pPr>
        <w:pStyle w:val="5"/>
        <w:spacing w:before="197"/>
      </w:pPr>
      <w:r>
        <w:t xml:space="preserve">WAC = weight average cost = trung bình trọng số chi phí </w:t>
      </w:r>
      <w:r>
        <w:rPr>
          <w:spacing w:val="-4"/>
        </w:rPr>
        <w:t>vốn.</w:t>
      </w:r>
    </w:p>
    <w:p w14:paraId="74D18A00">
      <w:pPr>
        <w:pStyle w:val="5"/>
        <w:spacing w:line="427" w:lineRule="auto"/>
        <w:ind w:right="1583"/>
      </w:pPr>
      <w:r>
        <w:t>Profit</w:t>
      </w:r>
      <w:r>
        <w:rPr>
          <w:spacing w:val="-3"/>
        </w:rPr>
        <w:t xml:space="preserve"> </w:t>
      </w:r>
      <w:r>
        <w:t>Margin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lợi</w:t>
      </w:r>
      <w:r>
        <w:rPr>
          <w:spacing w:val="-3"/>
        </w:rPr>
        <w:t xml:space="preserve"> </w:t>
      </w:r>
      <w:r>
        <w:t>nhuận</w:t>
      </w:r>
      <w:r>
        <w:rPr>
          <w:spacing w:val="-3"/>
        </w:rPr>
        <w:t xml:space="preserve"> </w:t>
      </w:r>
      <w:r>
        <w:t>biên</w:t>
      </w:r>
      <w:r>
        <w:rPr>
          <w:spacing w:val="-3"/>
        </w:rPr>
        <w:t xml:space="preserve"> </w:t>
      </w:r>
      <w:r>
        <w:t>sai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lợi</w:t>
      </w:r>
      <w:r>
        <w:rPr>
          <w:spacing w:val="-3"/>
        </w:rPr>
        <w:t xml:space="preserve"> </w:t>
      </w:r>
      <w:r>
        <w:t>nhuận</w:t>
      </w:r>
      <w:r>
        <w:rPr>
          <w:spacing w:val="-3"/>
        </w:rPr>
        <w:t xml:space="preserve"> </w:t>
      </w:r>
      <w:r>
        <w:t>thu</w:t>
      </w:r>
      <w:r>
        <w:rPr>
          <w:spacing w:val="-3"/>
        </w:rPr>
        <w:t xml:space="preserve"> </w:t>
      </w:r>
      <w:r>
        <w:t>được</w:t>
      </w:r>
      <w:r>
        <w:rPr>
          <w:spacing w:val="-3"/>
        </w:rPr>
        <w:t xml:space="preserve"> </w:t>
      </w:r>
      <w:r>
        <w:t>khi</w:t>
      </w:r>
      <w:r>
        <w:rPr>
          <w:spacing w:val="-3"/>
        </w:rPr>
        <w:t xml:space="preserve"> </w:t>
      </w:r>
      <w:r>
        <w:t>bán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đơn</w:t>
      </w:r>
      <w:r>
        <w:rPr>
          <w:spacing w:val="-3"/>
        </w:rPr>
        <w:t xml:space="preserve"> </w:t>
      </w:r>
      <w:r>
        <w:t>vị</w:t>
      </w:r>
      <w:r>
        <w:rPr>
          <w:spacing w:val="-3"/>
        </w:rPr>
        <w:t xml:space="preserve"> </w:t>
      </w:r>
      <w:r>
        <w:t>sản</w:t>
      </w:r>
      <w:r>
        <w:rPr>
          <w:spacing w:val="-3"/>
        </w:rPr>
        <w:t xml:space="preserve"> </w:t>
      </w:r>
      <w:r>
        <w:t>phẩm Profit Margin % = ( - 1) * 100</w:t>
      </w:r>
    </w:p>
    <w:p w14:paraId="01B4C3CE">
      <w:pPr>
        <w:pStyle w:val="5"/>
        <w:spacing w:before="0" w:line="256" w:lineRule="exact"/>
      </w:pPr>
      <w:r>
        <w:t xml:space="preserve">New Price = (+ 1) * </w:t>
      </w:r>
      <w:r>
        <w:rPr>
          <w:spacing w:val="-5"/>
        </w:rPr>
        <w:t>WAC</w:t>
      </w:r>
    </w:p>
    <w:p w14:paraId="0283C12A">
      <w:pPr>
        <w:pStyle w:val="5"/>
      </w:pPr>
      <w:r>
        <w:t xml:space="preserve">New Price = Current Price – (Current Price * </w:t>
      </w:r>
      <w:r>
        <w:rPr>
          <w:spacing w:val="-10"/>
        </w:rPr>
        <w:t>)</w:t>
      </w:r>
    </w:p>
    <w:p w14:paraId="44982651">
      <w:pPr>
        <w:pStyle w:val="5"/>
      </w:pPr>
      <w:r>
        <w:t xml:space="preserve">Acceptable range of currency is $0 - </w:t>
      </w:r>
      <w:r>
        <w:rPr>
          <w:spacing w:val="-2"/>
        </w:rPr>
        <w:t>999,999.99</w:t>
      </w:r>
    </w:p>
    <w:p w14:paraId="62E6603A">
      <w:pPr>
        <w:pStyle w:val="5"/>
      </w:pPr>
      <w:r>
        <w:t xml:space="preserve">It’s requested that any selling must make at least 30% </w:t>
      </w:r>
      <w:r>
        <w:rPr>
          <w:spacing w:val="-2"/>
        </w:rPr>
        <w:t>profit.</w:t>
      </w:r>
    </w:p>
    <w:p w14:paraId="4277E349">
      <w:pPr>
        <w:pStyle w:val="10"/>
        <w:numPr>
          <w:ilvl w:val="1"/>
          <w:numId w:val="1"/>
        </w:numPr>
        <w:tabs>
          <w:tab w:val="left" w:pos="935"/>
        </w:tabs>
        <w:spacing w:before="240" w:after="0" w:line="240" w:lineRule="auto"/>
        <w:ind w:left="935" w:right="0" w:hanging="575"/>
        <w:jc w:val="left"/>
        <w:rPr>
          <w:b/>
          <w:i/>
          <w:sz w:val="24"/>
        </w:rPr>
      </w:pPr>
      <w:r>
        <w:rPr>
          <w:b/>
          <w:i/>
          <w:color w:val="4E81BD"/>
          <w:sz w:val="24"/>
        </w:rPr>
        <w:t xml:space="preserve">Information </w:t>
      </w:r>
      <w:r>
        <w:rPr>
          <w:b/>
          <w:i/>
          <w:color w:val="4E81BD"/>
          <w:spacing w:val="-2"/>
          <w:sz w:val="24"/>
        </w:rPr>
        <w:t>Architecture</w:t>
      </w:r>
    </w:p>
    <w:p w14:paraId="30A18069">
      <w:pPr>
        <w:pStyle w:val="5"/>
        <w:spacing w:before="2"/>
        <w:ind w:left="0"/>
        <w:rPr>
          <w:b/>
          <w:i/>
          <w:sz w:val="5"/>
        </w:rPr>
      </w:pPr>
    </w:p>
    <w:tbl>
      <w:tblPr>
        <w:tblStyle w:val="4"/>
        <w:tblW w:w="0" w:type="auto"/>
        <w:tblInd w:w="6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6"/>
        <w:gridCol w:w="1381"/>
        <w:gridCol w:w="921"/>
        <w:gridCol w:w="4524"/>
      </w:tblGrid>
      <w:tr w14:paraId="538012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8752" w:type="dxa"/>
            <w:gridSpan w:val="4"/>
            <w:shd w:val="clear" w:color="auto" w:fill="DAE4F1"/>
          </w:tcPr>
          <w:p w14:paraId="1F9C1C34">
            <w:pPr>
              <w:pStyle w:val="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Product</w:t>
            </w:r>
          </w:p>
        </w:tc>
      </w:tr>
      <w:tr w14:paraId="61A5FB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926" w:type="dxa"/>
            <w:shd w:val="clear" w:color="auto" w:fill="DAE4F1"/>
          </w:tcPr>
          <w:p w14:paraId="4C5C1591">
            <w:pPr>
              <w:pStyle w:val="11"/>
              <w:rPr>
                <w:sz w:val="22"/>
              </w:rPr>
            </w:pPr>
            <w:r>
              <w:rPr>
                <w:sz w:val="22"/>
              </w:rPr>
              <w:t xml:space="preserve">Column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1381" w:type="dxa"/>
            <w:shd w:val="clear" w:color="auto" w:fill="DAE4F1"/>
          </w:tcPr>
          <w:p w14:paraId="4DF5B0E9">
            <w:pPr>
              <w:pStyle w:val="11"/>
              <w:ind w:left="108"/>
              <w:rPr>
                <w:sz w:val="22"/>
              </w:rPr>
            </w:pPr>
            <w:r>
              <w:rPr>
                <w:sz w:val="22"/>
              </w:rPr>
              <w:t xml:space="preserve">Data </w:t>
            </w:r>
            <w:r>
              <w:rPr>
                <w:spacing w:val="-4"/>
                <w:sz w:val="22"/>
              </w:rPr>
              <w:t>Type</w:t>
            </w:r>
          </w:p>
        </w:tc>
        <w:tc>
          <w:tcPr>
            <w:tcW w:w="921" w:type="dxa"/>
            <w:shd w:val="clear" w:color="auto" w:fill="DAE4F1"/>
          </w:tcPr>
          <w:p w14:paraId="07632126">
            <w:pPr>
              <w:pStyle w:val="11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524" w:type="dxa"/>
            <w:shd w:val="clear" w:color="auto" w:fill="DAE4F1"/>
          </w:tcPr>
          <w:p w14:paraId="2440D5AD">
            <w:pPr>
              <w:pStyle w:val="11"/>
              <w:rPr>
                <w:sz w:val="22"/>
              </w:rPr>
            </w:pPr>
            <w:r>
              <w:rPr>
                <w:spacing w:val="-2"/>
                <w:sz w:val="22"/>
              </w:rPr>
              <w:t>COMMENTS</w:t>
            </w:r>
          </w:p>
        </w:tc>
      </w:tr>
      <w:tr w14:paraId="3F7668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1926" w:type="dxa"/>
          </w:tcPr>
          <w:p w14:paraId="362FAC77">
            <w:pPr>
              <w:pStyle w:val="11"/>
              <w:rPr>
                <w:sz w:val="22"/>
              </w:rPr>
            </w:pPr>
            <w:r>
              <w:rPr>
                <w:spacing w:val="-2"/>
                <w:sz w:val="22"/>
              </w:rPr>
              <w:t>ProductId</w:t>
            </w:r>
          </w:p>
        </w:tc>
        <w:tc>
          <w:tcPr>
            <w:tcW w:w="1381" w:type="dxa"/>
          </w:tcPr>
          <w:p w14:paraId="0963B2E8">
            <w:pPr>
              <w:pStyle w:val="1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Bigint</w:t>
            </w:r>
          </w:p>
        </w:tc>
        <w:tc>
          <w:tcPr>
            <w:tcW w:w="921" w:type="dxa"/>
          </w:tcPr>
          <w:p w14:paraId="7D5194AE">
            <w:pPr>
              <w:pStyle w:val="11"/>
              <w:ind w:left="108" w:right="435"/>
              <w:rPr>
                <w:sz w:val="22"/>
              </w:rPr>
            </w:pPr>
            <w:r>
              <w:rPr>
                <w:spacing w:val="-4"/>
                <w:sz w:val="22"/>
              </w:rPr>
              <w:t>Not null</w:t>
            </w:r>
          </w:p>
        </w:tc>
        <w:tc>
          <w:tcPr>
            <w:tcW w:w="4524" w:type="dxa"/>
          </w:tcPr>
          <w:p w14:paraId="56D617E4">
            <w:pPr>
              <w:pStyle w:val="11"/>
              <w:rPr>
                <w:sz w:val="22"/>
              </w:rPr>
            </w:pPr>
            <w:r>
              <w:rPr>
                <w:sz w:val="22"/>
              </w:rPr>
              <w:t>Primary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key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(identity).</w:t>
            </w:r>
            <w:r>
              <w:rPr>
                <w:spacing w:val="36"/>
                <w:sz w:val="22"/>
              </w:rPr>
              <w:t xml:space="preserve"> </w:t>
            </w:r>
            <w:r>
              <w:rPr>
                <w:sz w:val="22"/>
              </w:rPr>
              <w:t>This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system generated id for a product.</w:t>
            </w:r>
          </w:p>
        </w:tc>
      </w:tr>
      <w:tr w14:paraId="555E0B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3" w:hRule="atLeast"/>
        </w:trPr>
        <w:tc>
          <w:tcPr>
            <w:tcW w:w="1926" w:type="dxa"/>
          </w:tcPr>
          <w:p w14:paraId="40CD3DF8">
            <w:pPr>
              <w:pStyle w:val="11"/>
              <w:rPr>
                <w:sz w:val="22"/>
              </w:rPr>
            </w:pPr>
            <w:r>
              <w:rPr>
                <w:spacing w:val="-2"/>
                <w:sz w:val="22"/>
              </w:rPr>
              <w:t>Active</w:t>
            </w:r>
          </w:p>
        </w:tc>
        <w:tc>
          <w:tcPr>
            <w:tcW w:w="1381" w:type="dxa"/>
          </w:tcPr>
          <w:p w14:paraId="30F847D2">
            <w:pPr>
              <w:pStyle w:val="1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Boolean</w:t>
            </w:r>
          </w:p>
        </w:tc>
        <w:tc>
          <w:tcPr>
            <w:tcW w:w="921" w:type="dxa"/>
          </w:tcPr>
          <w:p w14:paraId="449F24CA">
            <w:pPr>
              <w:pStyle w:val="11"/>
              <w:ind w:left="108" w:right="435"/>
              <w:rPr>
                <w:sz w:val="22"/>
              </w:rPr>
            </w:pPr>
            <w:r>
              <w:rPr>
                <w:spacing w:val="-4"/>
                <w:sz w:val="22"/>
              </w:rPr>
              <w:t>Not null</w:t>
            </w:r>
          </w:p>
        </w:tc>
        <w:tc>
          <w:tcPr>
            <w:tcW w:w="4524" w:type="dxa"/>
          </w:tcPr>
          <w:p w14:paraId="72E02091">
            <w:pPr>
              <w:pStyle w:val="11"/>
              <w:spacing w:line="427" w:lineRule="auto"/>
              <w:ind w:right="707"/>
              <w:rPr>
                <w:sz w:val="22"/>
              </w:rPr>
            </w:pPr>
            <w:r>
              <w:rPr>
                <w:sz w:val="22"/>
              </w:rPr>
              <w:t>Indicate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if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product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active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or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not. Valid values: Y/N</w:t>
            </w:r>
          </w:p>
          <w:p w14:paraId="4698EEC8">
            <w:pPr>
              <w:pStyle w:val="11"/>
              <w:spacing w:line="256" w:lineRule="exact"/>
              <w:rPr>
                <w:sz w:val="22"/>
              </w:rPr>
            </w:pPr>
            <w:r>
              <w:rPr>
                <w:sz w:val="22"/>
              </w:rPr>
              <w:t xml:space="preserve">Default value: </w:t>
            </w:r>
            <w:r>
              <w:rPr>
                <w:spacing w:val="-10"/>
                <w:sz w:val="22"/>
              </w:rPr>
              <w:t>Y</w:t>
            </w:r>
          </w:p>
        </w:tc>
      </w:tr>
      <w:tr w14:paraId="04CDAA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1926" w:type="dxa"/>
          </w:tcPr>
          <w:p w14:paraId="440BBDB0">
            <w:pPr>
              <w:pStyle w:val="11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  <w:tc>
          <w:tcPr>
            <w:tcW w:w="1381" w:type="dxa"/>
          </w:tcPr>
          <w:p w14:paraId="7F2ABE96">
            <w:pPr>
              <w:pStyle w:val="1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921" w:type="dxa"/>
          </w:tcPr>
          <w:p w14:paraId="3BD4D021">
            <w:pPr>
              <w:pStyle w:val="11"/>
              <w:ind w:left="108" w:right="435"/>
              <w:rPr>
                <w:sz w:val="22"/>
              </w:rPr>
            </w:pPr>
            <w:r>
              <w:rPr>
                <w:spacing w:val="-4"/>
                <w:sz w:val="22"/>
              </w:rPr>
              <w:t>Not null</w:t>
            </w:r>
          </w:p>
        </w:tc>
        <w:tc>
          <w:tcPr>
            <w:tcW w:w="4524" w:type="dxa"/>
          </w:tcPr>
          <w:p w14:paraId="461C6448">
            <w:pPr>
              <w:pStyle w:val="11"/>
              <w:rPr>
                <w:sz w:val="22"/>
              </w:rPr>
            </w:pPr>
            <w:r>
              <w:rPr>
                <w:sz w:val="22"/>
              </w:rPr>
              <w:t xml:space="preserve">Product name or product </w:t>
            </w:r>
            <w:r>
              <w:rPr>
                <w:spacing w:val="-2"/>
                <w:sz w:val="22"/>
              </w:rPr>
              <w:t>description</w:t>
            </w:r>
          </w:p>
        </w:tc>
      </w:tr>
    </w:tbl>
    <w:p w14:paraId="1859D1EF">
      <w:pPr>
        <w:pStyle w:val="11"/>
        <w:spacing w:after="0"/>
        <w:rPr>
          <w:sz w:val="22"/>
        </w:rPr>
        <w:sectPr>
          <w:pgSz w:w="12240" w:h="15840"/>
          <w:pgMar w:top="1400" w:right="1080" w:bottom="797" w:left="1080" w:header="720" w:footer="720" w:gutter="0"/>
          <w:cols w:space="720" w:num="1"/>
        </w:sectPr>
      </w:pPr>
    </w:p>
    <w:tbl>
      <w:tblPr>
        <w:tblStyle w:val="4"/>
        <w:tblW w:w="0" w:type="auto"/>
        <w:tblInd w:w="36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6"/>
        <w:gridCol w:w="1381"/>
        <w:gridCol w:w="921"/>
        <w:gridCol w:w="4524"/>
      </w:tblGrid>
      <w:tr w14:paraId="605D61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3" w:hRule="atLeast"/>
        </w:trPr>
        <w:tc>
          <w:tcPr>
            <w:tcW w:w="1926" w:type="dxa"/>
          </w:tcPr>
          <w:p w14:paraId="10DE45A1">
            <w:pPr>
              <w:pStyle w:val="11"/>
              <w:spacing w:line="253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Taxable</w:t>
            </w:r>
          </w:p>
        </w:tc>
        <w:tc>
          <w:tcPr>
            <w:tcW w:w="1381" w:type="dxa"/>
          </w:tcPr>
          <w:p w14:paraId="45BA28F0">
            <w:pPr>
              <w:pStyle w:val="11"/>
              <w:spacing w:line="25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Boolean</w:t>
            </w:r>
          </w:p>
        </w:tc>
        <w:tc>
          <w:tcPr>
            <w:tcW w:w="921" w:type="dxa"/>
          </w:tcPr>
          <w:p w14:paraId="41B46040">
            <w:pPr>
              <w:pStyle w:val="11"/>
              <w:ind w:right="436"/>
              <w:rPr>
                <w:sz w:val="22"/>
              </w:rPr>
            </w:pPr>
            <w:r>
              <w:rPr>
                <w:spacing w:val="-4"/>
                <w:sz w:val="22"/>
              </w:rPr>
              <w:t>Not null</w:t>
            </w:r>
          </w:p>
        </w:tc>
        <w:tc>
          <w:tcPr>
            <w:tcW w:w="4524" w:type="dxa"/>
          </w:tcPr>
          <w:p w14:paraId="361A5CF1">
            <w:pPr>
              <w:pStyle w:val="11"/>
              <w:spacing w:line="427" w:lineRule="auto"/>
              <w:ind w:left="108" w:right="707"/>
              <w:rPr>
                <w:sz w:val="22"/>
              </w:rPr>
            </w:pPr>
            <w:r>
              <w:rPr>
                <w:sz w:val="22"/>
              </w:rPr>
              <w:t>Indicate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if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product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taxable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or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not. Valid values: Y/N</w:t>
            </w:r>
          </w:p>
          <w:p w14:paraId="567EEA7F">
            <w:pPr>
              <w:pStyle w:val="11"/>
              <w:spacing w:line="256" w:lineRule="exact"/>
              <w:ind w:left="108"/>
              <w:rPr>
                <w:sz w:val="22"/>
              </w:rPr>
            </w:pPr>
            <w:r>
              <w:rPr>
                <w:sz w:val="22"/>
              </w:rPr>
              <w:t xml:space="preserve">Default value: </w:t>
            </w:r>
            <w:r>
              <w:rPr>
                <w:spacing w:val="-10"/>
                <w:sz w:val="22"/>
              </w:rPr>
              <w:t>N</w:t>
            </w:r>
          </w:p>
        </w:tc>
      </w:tr>
    </w:tbl>
    <w:p w14:paraId="14D07A8A">
      <w:pPr>
        <w:pStyle w:val="5"/>
        <w:spacing w:before="0"/>
        <w:ind w:left="0"/>
        <w:rPr>
          <w:b/>
          <w:i/>
          <w:sz w:val="20"/>
        </w:rPr>
      </w:pPr>
    </w:p>
    <w:p w14:paraId="21A64E44">
      <w:pPr>
        <w:pStyle w:val="5"/>
        <w:spacing w:before="4"/>
        <w:ind w:left="0"/>
        <w:rPr>
          <w:b/>
          <w:i/>
          <w:sz w:val="20"/>
        </w:rPr>
      </w:pPr>
    </w:p>
    <w:tbl>
      <w:tblPr>
        <w:tblStyle w:val="4"/>
        <w:tblW w:w="0" w:type="auto"/>
        <w:tblInd w:w="6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6"/>
        <w:gridCol w:w="1381"/>
        <w:gridCol w:w="921"/>
        <w:gridCol w:w="4524"/>
      </w:tblGrid>
      <w:tr w14:paraId="7F4278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8752" w:type="dxa"/>
            <w:gridSpan w:val="4"/>
            <w:shd w:val="clear" w:color="auto" w:fill="DAE4F1"/>
          </w:tcPr>
          <w:p w14:paraId="562C3E7B">
            <w:pPr>
              <w:pStyle w:val="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Location</w:t>
            </w:r>
          </w:p>
        </w:tc>
      </w:tr>
      <w:tr w14:paraId="45C630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926" w:type="dxa"/>
            <w:shd w:val="clear" w:color="auto" w:fill="DAE4F1"/>
          </w:tcPr>
          <w:p w14:paraId="082C8E65">
            <w:pPr>
              <w:pStyle w:val="11"/>
              <w:rPr>
                <w:sz w:val="22"/>
              </w:rPr>
            </w:pPr>
            <w:r>
              <w:rPr>
                <w:sz w:val="22"/>
              </w:rPr>
              <w:t xml:space="preserve">Column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1381" w:type="dxa"/>
            <w:shd w:val="clear" w:color="auto" w:fill="DAE4F1"/>
          </w:tcPr>
          <w:p w14:paraId="6618CA89">
            <w:pPr>
              <w:pStyle w:val="11"/>
              <w:ind w:left="108"/>
              <w:rPr>
                <w:sz w:val="22"/>
              </w:rPr>
            </w:pPr>
            <w:r>
              <w:rPr>
                <w:sz w:val="22"/>
              </w:rPr>
              <w:t xml:space="preserve">Data </w:t>
            </w:r>
            <w:r>
              <w:rPr>
                <w:spacing w:val="-4"/>
                <w:sz w:val="22"/>
              </w:rPr>
              <w:t>Type</w:t>
            </w:r>
          </w:p>
        </w:tc>
        <w:tc>
          <w:tcPr>
            <w:tcW w:w="921" w:type="dxa"/>
            <w:shd w:val="clear" w:color="auto" w:fill="DAE4F1"/>
          </w:tcPr>
          <w:p w14:paraId="0ED812FA">
            <w:pPr>
              <w:pStyle w:val="11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524" w:type="dxa"/>
            <w:shd w:val="clear" w:color="auto" w:fill="DAE4F1"/>
          </w:tcPr>
          <w:p w14:paraId="7F397EAD">
            <w:pPr>
              <w:pStyle w:val="11"/>
              <w:rPr>
                <w:sz w:val="22"/>
              </w:rPr>
            </w:pPr>
            <w:r>
              <w:rPr>
                <w:spacing w:val="-2"/>
                <w:sz w:val="22"/>
              </w:rPr>
              <w:t>COMMENTS</w:t>
            </w:r>
          </w:p>
        </w:tc>
      </w:tr>
      <w:tr w14:paraId="02CA12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1926" w:type="dxa"/>
          </w:tcPr>
          <w:p w14:paraId="21219B94">
            <w:pPr>
              <w:pStyle w:val="11"/>
              <w:rPr>
                <w:sz w:val="22"/>
              </w:rPr>
            </w:pPr>
            <w:r>
              <w:rPr>
                <w:spacing w:val="-2"/>
                <w:sz w:val="22"/>
              </w:rPr>
              <w:t>LocationId</w:t>
            </w:r>
          </w:p>
        </w:tc>
        <w:tc>
          <w:tcPr>
            <w:tcW w:w="1381" w:type="dxa"/>
          </w:tcPr>
          <w:p w14:paraId="0095A4BF">
            <w:pPr>
              <w:pStyle w:val="1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Bigint</w:t>
            </w:r>
          </w:p>
        </w:tc>
        <w:tc>
          <w:tcPr>
            <w:tcW w:w="921" w:type="dxa"/>
          </w:tcPr>
          <w:p w14:paraId="424AED18">
            <w:pPr>
              <w:pStyle w:val="11"/>
              <w:ind w:left="108" w:right="435"/>
              <w:rPr>
                <w:sz w:val="22"/>
              </w:rPr>
            </w:pPr>
            <w:r>
              <w:rPr>
                <w:spacing w:val="-4"/>
                <w:sz w:val="22"/>
              </w:rPr>
              <w:t>Not null</w:t>
            </w:r>
          </w:p>
        </w:tc>
        <w:tc>
          <w:tcPr>
            <w:tcW w:w="4524" w:type="dxa"/>
          </w:tcPr>
          <w:p w14:paraId="44093DBB">
            <w:pPr>
              <w:pStyle w:val="11"/>
              <w:rPr>
                <w:sz w:val="22"/>
              </w:rPr>
            </w:pPr>
            <w:r>
              <w:rPr>
                <w:sz w:val="22"/>
              </w:rPr>
              <w:t>Primary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key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(identity).</w:t>
            </w:r>
            <w:r>
              <w:rPr>
                <w:spacing w:val="36"/>
                <w:sz w:val="22"/>
              </w:rPr>
              <w:t xml:space="preserve"> </w:t>
            </w:r>
            <w:r>
              <w:rPr>
                <w:sz w:val="22"/>
              </w:rPr>
              <w:t>This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system generated id for a branch.</w:t>
            </w:r>
          </w:p>
        </w:tc>
      </w:tr>
      <w:tr w14:paraId="74674E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3" w:hRule="atLeast"/>
        </w:trPr>
        <w:tc>
          <w:tcPr>
            <w:tcW w:w="1926" w:type="dxa"/>
          </w:tcPr>
          <w:p w14:paraId="197A8EF8">
            <w:pPr>
              <w:pStyle w:val="11"/>
              <w:rPr>
                <w:sz w:val="22"/>
              </w:rPr>
            </w:pPr>
            <w:r>
              <w:rPr>
                <w:spacing w:val="-2"/>
                <w:sz w:val="22"/>
              </w:rPr>
              <w:t>Active</w:t>
            </w:r>
          </w:p>
        </w:tc>
        <w:tc>
          <w:tcPr>
            <w:tcW w:w="1381" w:type="dxa"/>
          </w:tcPr>
          <w:p w14:paraId="34E00601">
            <w:pPr>
              <w:pStyle w:val="1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Boolean</w:t>
            </w:r>
          </w:p>
        </w:tc>
        <w:tc>
          <w:tcPr>
            <w:tcW w:w="921" w:type="dxa"/>
          </w:tcPr>
          <w:p w14:paraId="226DCD04">
            <w:pPr>
              <w:pStyle w:val="11"/>
              <w:ind w:left="108" w:right="435"/>
              <w:rPr>
                <w:sz w:val="22"/>
              </w:rPr>
            </w:pPr>
            <w:r>
              <w:rPr>
                <w:spacing w:val="-4"/>
                <w:sz w:val="22"/>
              </w:rPr>
              <w:t>Not null</w:t>
            </w:r>
          </w:p>
        </w:tc>
        <w:tc>
          <w:tcPr>
            <w:tcW w:w="4524" w:type="dxa"/>
          </w:tcPr>
          <w:p w14:paraId="66EF2DB4">
            <w:pPr>
              <w:pStyle w:val="11"/>
              <w:spacing w:line="427" w:lineRule="auto"/>
              <w:ind w:right="707"/>
              <w:rPr>
                <w:sz w:val="22"/>
              </w:rPr>
            </w:pPr>
            <w:r>
              <w:rPr>
                <w:sz w:val="22"/>
              </w:rPr>
              <w:t>Indicate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if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branch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active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or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not. Valid values: Y/N</w:t>
            </w:r>
          </w:p>
          <w:p w14:paraId="38769F98">
            <w:pPr>
              <w:pStyle w:val="11"/>
              <w:spacing w:line="256" w:lineRule="exact"/>
              <w:rPr>
                <w:sz w:val="22"/>
              </w:rPr>
            </w:pPr>
            <w:r>
              <w:rPr>
                <w:sz w:val="22"/>
              </w:rPr>
              <w:t xml:space="preserve">Default value: </w:t>
            </w:r>
            <w:r>
              <w:rPr>
                <w:spacing w:val="-10"/>
                <w:sz w:val="22"/>
              </w:rPr>
              <w:t>Y</w:t>
            </w:r>
          </w:p>
        </w:tc>
      </w:tr>
      <w:tr w14:paraId="25195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1926" w:type="dxa"/>
          </w:tcPr>
          <w:p w14:paraId="0356EAE2">
            <w:pPr>
              <w:pStyle w:val="11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1381" w:type="dxa"/>
          </w:tcPr>
          <w:p w14:paraId="32DC21E8">
            <w:pPr>
              <w:pStyle w:val="1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921" w:type="dxa"/>
          </w:tcPr>
          <w:p w14:paraId="368FDBE4">
            <w:pPr>
              <w:pStyle w:val="11"/>
              <w:ind w:left="108" w:right="435"/>
              <w:rPr>
                <w:sz w:val="22"/>
              </w:rPr>
            </w:pPr>
            <w:r>
              <w:rPr>
                <w:spacing w:val="-4"/>
                <w:sz w:val="22"/>
              </w:rPr>
              <w:t>Not null</w:t>
            </w:r>
          </w:p>
        </w:tc>
        <w:tc>
          <w:tcPr>
            <w:tcW w:w="4524" w:type="dxa"/>
          </w:tcPr>
          <w:p w14:paraId="6E37266E">
            <w:pPr>
              <w:pStyle w:val="11"/>
              <w:rPr>
                <w:sz w:val="22"/>
              </w:rPr>
            </w:pPr>
            <w:r>
              <w:rPr>
                <w:sz w:val="22"/>
              </w:rPr>
              <w:t xml:space="preserve">Branch </w:t>
            </w:r>
            <w:r>
              <w:rPr>
                <w:spacing w:val="-4"/>
                <w:sz w:val="22"/>
              </w:rPr>
              <w:t>name</w:t>
            </w:r>
          </w:p>
        </w:tc>
      </w:tr>
      <w:tr w14:paraId="50A4B8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1926" w:type="dxa"/>
          </w:tcPr>
          <w:p w14:paraId="57FFC189">
            <w:pPr>
              <w:pStyle w:val="11"/>
              <w:rPr>
                <w:sz w:val="22"/>
              </w:rPr>
            </w:pPr>
            <w:r>
              <w:rPr>
                <w:sz w:val="22"/>
              </w:rPr>
              <w:t xml:space="preserve">Address Line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381" w:type="dxa"/>
          </w:tcPr>
          <w:p w14:paraId="1BB2E5D0">
            <w:pPr>
              <w:pStyle w:val="1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921" w:type="dxa"/>
          </w:tcPr>
          <w:p w14:paraId="15B1CB10">
            <w:pPr>
              <w:pStyle w:val="11"/>
              <w:ind w:left="108" w:right="408"/>
              <w:rPr>
                <w:sz w:val="22"/>
              </w:rPr>
            </w:pPr>
            <w:r>
              <w:rPr>
                <w:spacing w:val="-4"/>
                <w:sz w:val="22"/>
              </w:rPr>
              <w:t>Not Null</w:t>
            </w:r>
          </w:p>
        </w:tc>
        <w:tc>
          <w:tcPr>
            <w:tcW w:w="4524" w:type="dxa"/>
          </w:tcPr>
          <w:p w14:paraId="3CB3E79E">
            <w:pPr>
              <w:pStyle w:val="11"/>
              <w:rPr>
                <w:sz w:val="22"/>
              </w:rPr>
            </w:pPr>
            <w:r>
              <w:rPr>
                <w:sz w:val="22"/>
              </w:rPr>
              <w:t xml:space="preserve">Number &amp; </w:t>
            </w:r>
            <w:r>
              <w:rPr>
                <w:spacing w:val="-2"/>
                <w:sz w:val="22"/>
              </w:rPr>
              <w:t>street</w:t>
            </w:r>
          </w:p>
        </w:tc>
      </w:tr>
      <w:tr w14:paraId="541C6F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926" w:type="dxa"/>
          </w:tcPr>
          <w:p w14:paraId="0C6288D3">
            <w:pPr>
              <w:pStyle w:val="11"/>
              <w:rPr>
                <w:sz w:val="22"/>
              </w:rPr>
            </w:pPr>
            <w:r>
              <w:rPr>
                <w:sz w:val="22"/>
              </w:rPr>
              <w:t xml:space="preserve">Address Line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381" w:type="dxa"/>
          </w:tcPr>
          <w:p w14:paraId="3617618E">
            <w:pPr>
              <w:pStyle w:val="1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921" w:type="dxa"/>
          </w:tcPr>
          <w:p w14:paraId="65A4D27B">
            <w:pPr>
              <w:pStyle w:val="11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Null</w:t>
            </w:r>
          </w:p>
        </w:tc>
        <w:tc>
          <w:tcPr>
            <w:tcW w:w="4524" w:type="dxa"/>
          </w:tcPr>
          <w:p w14:paraId="5AF9F798">
            <w:pPr>
              <w:pStyle w:val="11"/>
              <w:rPr>
                <w:sz w:val="22"/>
              </w:rPr>
            </w:pPr>
            <w:r>
              <w:rPr>
                <w:sz w:val="22"/>
              </w:rPr>
              <w:t xml:space="preserve">Apartment or suite or </w:t>
            </w:r>
            <w:r>
              <w:rPr>
                <w:spacing w:val="-2"/>
                <w:sz w:val="22"/>
              </w:rPr>
              <w:t>floor</w:t>
            </w:r>
          </w:p>
        </w:tc>
      </w:tr>
      <w:tr w14:paraId="53AB20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1926" w:type="dxa"/>
          </w:tcPr>
          <w:p w14:paraId="24BF6BB9">
            <w:pPr>
              <w:pStyle w:val="11"/>
              <w:rPr>
                <w:sz w:val="22"/>
              </w:rPr>
            </w:pPr>
            <w:r>
              <w:rPr>
                <w:spacing w:val="-4"/>
                <w:sz w:val="22"/>
              </w:rPr>
              <w:t>City</w:t>
            </w:r>
          </w:p>
        </w:tc>
        <w:tc>
          <w:tcPr>
            <w:tcW w:w="1381" w:type="dxa"/>
          </w:tcPr>
          <w:p w14:paraId="77DC17AB">
            <w:pPr>
              <w:pStyle w:val="1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921" w:type="dxa"/>
          </w:tcPr>
          <w:p w14:paraId="3FE7EECB">
            <w:pPr>
              <w:pStyle w:val="11"/>
              <w:ind w:left="108" w:right="408"/>
              <w:rPr>
                <w:sz w:val="22"/>
              </w:rPr>
            </w:pPr>
            <w:r>
              <w:rPr>
                <w:spacing w:val="-4"/>
                <w:sz w:val="22"/>
              </w:rPr>
              <w:t>Not Null</w:t>
            </w:r>
          </w:p>
        </w:tc>
        <w:tc>
          <w:tcPr>
            <w:tcW w:w="4524" w:type="dxa"/>
          </w:tcPr>
          <w:p w14:paraId="0118C831">
            <w:pPr>
              <w:pStyle w:val="11"/>
              <w:ind w:left="0"/>
              <w:rPr>
                <w:rFonts w:ascii="Times New Roman"/>
                <w:sz w:val="22"/>
              </w:rPr>
            </w:pPr>
          </w:p>
        </w:tc>
      </w:tr>
      <w:tr w14:paraId="6DAAF4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1926" w:type="dxa"/>
          </w:tcPr>
          <w:p w14:paraId="03EF38D0">
            <w:pPr>
              <w:pStyle w:val="11"/>
              <w:rPr>
                <w:sz w:val="22"/>
              </w:rPr>
            </w:pPr>
            <w:r>
              <w:rPr>
                <w:spacing w:val="-2"/>
                <w:sz w:val="22"/>
              </w:rPr>
              <w:t>State</w:t>
            </w:r>
          </w:p>
        </w:tc>
        <w:tc>
          <w:tcPr>
            <w:tcW w:w="1381" w:type="dxa"/>
          </w:tcPr>
          <w:p w14:paraId="65F8A3B8">
            <w:pPr>
              <w:pStyle w:val="1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921" w:type="dxa"/>
          </w:tcPr>
          <w:p w14:paraId="6C0F12DF">
            <w:pPr>
              <w:pStyle w:val="11"/>
              <w:ind w:left="108" w:right="294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Null/ </w:t>
            </w:r>
            <w:r>
              <w:rPr>
                <w:spacing w:val="-4"/>
                <w:sz w:val="22"/>
              </w:rPr>
              <w:t>Not Null</w:t>
            </w:r>
          </w:p>
        </w:tc>
        <w:tc>
          <w:tcPr>
            <w:tcW w:w="4524" w:type="dxa"/>
          </w:tcPr>
          <w:p w14:paraId="1816B783">
            <w:pPr>
              <w:pStyle w:val="11"/>
              <w:rPr>
                <w:sz w:val="22"/>
              </w:rPr>
            </w:pPr>
            <w:r>
              <w:rPr>
                <w:sz w:val="22"/>
              </w:rPr>
              <w:t xml:space="preserve">Mandatory or optional depends on </w:t>
            </w:r>
            <w:r>
              <w:rPr>
                <w:spacing w:val="-2"/>
                <w:sz w:val="22"/>
              </w:rPr>
              <w:t>country</w:t>
            </w:r>
          </w:p>
        </w:tc>
      </w:tr>
      <w:tr w14:paraId="74C756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5" w:hRule="atLeast"/>
        </w:trPr>
        <w:tc>
          <w:tcPr>
            <w:tcW w:w="1926" w:type="dxa"/>
          </w:tcPr>
          <w:p w14:paraId="7BD120A8">
            <w:pPr>
              <w:pStyle w:val="11"/>
              <w:rPr>
                <w:sz w:val="22"/>
              </w:rPr>
            </w:pPr>
            <w:r>
              <w:rPr>
                <w:spacing w:val="-2"/>
                <w:sz w:val="22"/>
              </w:rPr>
              <w:t>Country</w:t>
            </w:r>
          </w:p>
        </w:tc>
        <w:tc>
          <w:tcPr>
            <w:tcW w:w="1381" w:type="dxa"/>
          </w:tcPr>
          <w:p w14:paraId="36D55FA5">
            <w:pPr>
              <w:pStyle w:val="1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921" w:type="dxa"/>
          </w:tcPr>
          <w:p w14:paraId="167D18DB">
            <w:pPr>
              <w:pStyle w:val="11"/>
              <w:ind w:left="108" w:right="408"/>
              <w:rPr>
                <w:sz w:val="22"/>
              </w:rPr>
            </w:pPr>
            <w:r>
              <w:rPr>
                <w:spacing w:val="-4"/>
                <w:sz w:val="22"/>
              </w:rPr>
              <w:t>Not Null</w:t>
            </w:r>
          </w:p>
        </w:tc>
        <w:tc>
          <w:tcPr>
            <w:tcW w:w="4524" w:type="dxa"/>
          </w:tcPr>
          <w:p w14:paraId="5C5F6E76">
            <w:pPr>
              <w:pStyle w:val="11"/>
              <w:rPr>
                <w:sz w:val="22"/>
              </w:rPr>
            </w:pPr>
            <w:r>
              <w:rPr>
                <w:sz w:val="22"/>
              </w:rPr>
              <w:t xml:space="preserve">Country code, in 3 </w:t>
            </w:r>
            <w:r>
              <w:rPr>
                <w:spacing w:val="-2"/>
                <w:sz w:val="22"/>
              </w:rPr>
              <w:t>letters</w:t>
            </w:r>
          </w:p>
          <w:p w14:paraId="0B0172DF">
            <w:pPr>
              <w:pStyle w:val="11"/>
              <w:spacing w:before="200"/>
              <w:rPr>
                <w:sz w:val="22"/>
              </w:rPr>
            </w:pPr>
            <w:r>
              <w:rPr>
                <w:sz w:val="22"/>
              </w:rPr>
              <w:t xml:space="preserve">Default value: VNM </w:t>
            </w:r>
            <w:r>
              <w:rPr>
                <w:spacing w:val="-2"/>
                <w:sz w:val="22"/>
              </w:rPr>
              <w:t>(Vietnam)</w:t>
            </w:r>
          </w:p>
        </w:tc>
      </w:tr>
    </w:tbl>
    <w:p w14:paraId="6FCF75AE">
      <w:pPr>
        <w:pStyle w:val="5"/>
        <w:spacing w:before="231" w:after="1"/>
        <w:ind w:left="0"/>
        <w:rPr>
          <w:b/>
          <w:i/>
          <w:sz w:val="20"/>
        </w:rPr>
      </w:pPr>
    </w:p>
    <w:tbl>
      <w:tblPr>
        <w:tblStyle w:val="4"/>
        <w:tblW w:w="0" w:type="auto"/>
        <w:tblInd w:w="6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6"/>
        <w:gridCol w:w="1381"/>
        <w:gridCol w:w="921"/>
        <w:gridCol w:w="4524"/>
      </w:tblGrid>
      <w:tr w14:paraId="6B54C8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8752" w:type="dxa"/>
            <w:gridSpan w:val="4"/>
            <w:shd w:val="clear" w:color="auto" w:fill="DAE4F1"/>
          </w:tcPr>
          <w:p w14:paraId="371227DF">
            <w:pPr>
              <w:pStyle w:val="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ProductLocation</w:t>
            </w:r>
          </w:p>
        </w:tc>
      </w:tr>
      <w:tr w14:paraId="3751EA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926" w:type="dxa"/>
            <w:shd w:val="clear" w:color="auto" w:fill="DAE4F1"/>
          </w:tcPr>
          <w:p w14:paraId="53BFDAA5">
            <w:pPr>
              <w:pStyle w:val="11"/>
              <w:rPr>
                <w:sz w:val="22"/>
              </w:rPr>
            </w:pPr>
            <w:r>
              <w:rPr>
                <w:sz w:val="22"/>
              </w:rPr>
              <w:t xml:space="preserve">Column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1381" w:type="dxa"/>
            <w:shd w:val="clear" w:color="auto" w:fill="DAE4F1"/>
          </w:tcPr>
          <w:p w14:paraId="5EED08BB">
            <w:pPr>
              <w:pStyle w:val="11"/>
              <w:ind w:left="108"/>
              <w:rPr>
                <w:sz w:val="22"/>
              </w:rPr>
            </w:pPr>
            <w:r>
              <w:rPr>
                <w:sz w:val="22"/>
              </w:rPr>
              <w:t xml:space="preserve">Data </w:t>
            </w:r>
            <w:r>
              <w:rPr>
                <w:spacing w:val="-4"/>
                <w:sz w:val="22"/>
              </w:rPr>
              <w:t>Type</w:t>
            </w:r>
          </w:p>
        </w:tc>
        <w:tc>
          <w:tcPr>
            <w:tcW w:w="921" w:type="dxa"/>
            <w:shd w:val="clear" w:color="auto" w:fill="DAE4F1"/>
          </w:tcPr>
          <w:p w14:paraId="4732B5F2">
            <w:pPr>
              <w:pStyle w:val="11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524" w:type="dxa"/>
            <w:shd w:val="clear" w:color="auto" w:fill="DAE4F1"/>
          </w:tcPr>
          <w:p w14:paraId="1F545D1A">
            <w:pPr>
              <w:pStyle w:val="11"/>
              <w:rPr>
                <w:sz w:val="22"/>
              </w:rPr>
            </w:pPr>
            <w:r>
              <w:rPr>
                <w:spacing w:val="-2"/>
                <w:sz w:val="22"/>
              </w:rPr>
              <w:t>COMMENTS</w:t>
            </w:r>
          </w:p>
        </w:tc>
      </w:tr>
      <w:tr w14:paraId="681B00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1926" w:type="dxa"/>
          </w:tcPr>
          <w:p w14:paraId="0D16FE60">
            <w:pPr>
              <w:pStyle w:val="11"/>
              <w:rPr>
                <w:sz w:val="22"/>
              </w:rPr>
            </w:pPr>
            <w:r>
              <w:rPr>
                <w:spacing w:val="-2"/>
                <w:sz w:val="22"/>
              </w:rPr>
              <w:t>ProductId</w:t>
            </w:r>
          </w:p>
        </w:tc>
        <w:tc>
          <w:tcPr>
            <w:tcW w:w="1381" w:type="dxa"/>
          </w:tcPr>
          <w:p w14:paraId="24BBC255">
            <w:pPr>
              <w:pStyle w:val="1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Bigint</w:t>
            </w:r>
          </w:p>
        </w:tc>
        <w:tc>
          <w:tcPr>
            <w:tcW w:w="921" w:type="dxa"/>
          </w:tcPr>
          <w:p w14:paraId="7328159A">
            <w:pPr>
              <w:pStyle w:val="11"/>
              <w:ind w:left="108" w:right="435"/>
              <w:rPr>
                <w:sz w:val="22"/>
              </w:rPr>
            </w:pPr>
            <w:r>
              <w:rPr>
                <w:spacing w:val="-4"/>
                <w:sz w:val="22"/>
              </w:rPr>
              <w:t>Not null</w:t>
            </w:r>
          </w:p>
        </w:tc>
        <w:tc>
          <w:tcPr>
            <w:tcW w:w="4524" w:type="dxa"/>
          </w:tcPr>
          <w:p w14:paraId="6E2E3F87">
            <w:pPr>
              <w:pStyle w:val="11"/>
              <w:rPr>
                <w:sz w:val="22"/>
              </w:rPr>
            </w:pPr>
            <w:r>
              <w:rPr>
                <w:sz w:val="22"/>
              </w:rPr>
              <w:t xml:space="preserve">Foreign </w:t>
            </w:r>
            <w:r>
              <w:rPr>
                <w:spacing w:val="-5"/>
                <w:sz w:val="22"/>
              </w:rPr>
              <w:t>key</w:t>
            </w:r>
          </w:p>
        </w:tc>
      </w:tr>
      <w:tr w14:paraId="045673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3" w:hRule="atLeast"/>
        </w:trPr>
        <w:tc>
          <w:tcPr>
            <w:tcW w:w="1926" w:type="dxa"/>
          </w:tcPr>
          <w:p w14:paraId="4DE41D14">
            <w:pPr>
              <w:pStyle w:val="11"/>
              <w:rPr>
                <w:sz w:val="22"/>
              </w:rPr>
            </w:pPr>
            <w:r>
              <w:rPr>
                <w:spacing w:val="-2"/>
                <w:sz w:val="22"/>
              </w:rPr>
              <w:t>LocationID</w:t>
            </w:r>
          </w:p>
        </w:tc>
        <w:tc>
          <w:tcPr>
            <w:tcW w:w="1381" w:type="dxa"/>
          </w:tcPr>
          <w:p w14:paraId="4FD25104">
            <w:pPr>
              <w:pStyle w:val="1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Bigint</w:t>
            </w:r>
          </w:p>
        </w:tc>
        <w:tc>
          <w:tcPr>
            <w:tcW w:w="921" w:type="dxa"/>
          </w:tcPr>
          <w:p w14:paraId="53F16546">
            <w:pPr>
              <w:pStyle w:val="11"/>
              <w:ind w:left="108" w:right="408"/>
              <w:rPr>
                <w:sz w:val="22"/>
              </w:rPr>
            </w:pPr>
            <w:r>
              <w:rPr>
                <w:spacing w:val="-4"/>
                <w:sz w:val="22"/>
              </w:rPr>
              <w:t>Not Null</w:t>
            </w:r>
          </w:p>
        </w:tc>
        <w:tc>
          <w:tcPr>
            <w:tcW w:w="4524" w:type="dxa"/>
          </w:tcPr>
          <w:p w14:paraId="55C1E27F">
            <w:pPr>
              <w:pStyle w:val="11"/>
              <w:rPr>
                <w:sz w:val="22"/>
              </w:rPr>
            </w:pPr>
            <w:r>
              <w:rPr>
                <w:sz w:val="22"/>
              </w:rPr>
              <w:t xml:space="preserve">Foreign </w:t>
            </w:r>
            <w:r>
              <w:rPr>
                <w:spacing w:val="-5"/>
                <w:sz w:val="22"/>
              </w:rPr>
              <w:t>key</w:t>
            </w:r>
          </w:p>
          <w:p w14:paraId="13334B51">
            <w:pPr>
              <w:pStyle w:val="11"/>
              <w:spacing w:before="200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combination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Product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&amp;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Location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ID must be unique.</w:t>
            </w:r>
          </w:p>
        </w:tc>
      </w:tr>
    </w:tbl>
    <w:p w14:paraId="05C06E98">
      <w:pPr>
        <w:pStyle w:val="11"/>
        <w:spacing w:after="0"/>
        <w:rPr>
          <w:sz w:val="22"/>
        </w:rPr>
        <w:sectPr>
          <w:type w:val="continuous"/>
          <w:pgSz w:w="12240" w:h="15840"/>
          <w:pgMar w:top="1420" w:right="1080" w:bottom="817" w:left="1080" w:header="720" w:footer="720" w:gutter="0"/>
          <w:cols w:space="720" w:num="1"/>
        </w:sectPr>
      </w:pPr>
    </w:p>
    <w:tbl>
      <w:tblPr>
        <w:tblStyle w:val="4"/>
        <w:tblW w:w="0" w:type="auto"/>
        <w:tblInd w:w="36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6"/>
        <w:gridCol w:w="1381"/>
        <w:gridCol w:w="921"/>
        <w:gridCol w:w="4524"/>
      </w:tblGrid>
      <w:tr w14:paraId="0B18EA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1" w:hRule="atLeast"/>
        </w:trPr>
        <w:tc>
          <w:tcPr>
            <w:tcW w:w="1926" w:type="dxa"/>
          </w:tcPr>
          <w:p w14:paraId="3A14EE7C">
            <w:pPr>
              <w:pStyle w:val="11"/>
              <w:spacing w:line="253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Active</w:t>
            </w:r>
          </w:p>
        </w:tc>
        <w:tc>
          <w:tcPr>
            <w:tcW w:w="1381" w:type="dxa"/>
          </w:tcPr>
          <w:p w14:paraId="2D26B127">
            <w:pPr>
              <w:pStyle w:val="11"/>
              <w:spacing w:line="25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Boolean</w:t>
            </w:r>
          </w:p>
        </w:tc>
        <w:tc>
          <w:tcPr>
            <w:tcW w:w="921" w:type="dxa"/>
          </w:tcPr>
          <w:p w14:paraId="11F26F01">
            <w:pPr>
              <w:pStyle w:val="11"/>
              <w:ind w:right="436"/>
              <w:rPr>
                <w:sz w:val="22"/>
              </w:rPr>
            </w:pPr>
            <w:r>
              <w:rPr>
                <w:spacing w:val="-4"/>
                <w:sz w:val="22"/>
              </w:rPr>
              <w:t>Not null</w:t>
            </w:r>
          </w:p>
        </w:tc>
        <w:tc>
          <w:tcPr>
            <w:tcW w:w="4524" w:type="dxa"/>
          </w:tcPr>
          <w:p w14:paraId="463BB15F">
            <w:pPr>
              <w:pStyle w:val="11"/>
              <w:ind w:left="108"/>
              <w:rPr>
                <w:sz w:val="22"/>
              </w:rPr>
            </w:pPr>
            <w:r>
              <w:rPr>
                <w:sz w:val="22"/>
              </w:rPr>
              <w:t>Indicate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if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product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currently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sold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the </w:t>
            </w:r>
            <w:r>
              <w:rPr>
                <w:spacing w:val="-2"/>
                <w:sz w:val="22"/>
              </w:rPr>
              <w:t>location.</w:t>
            </w:r>
          </w:p>
          <w:p w14:paraId="1A6569E2">
            <w:pPr>
              <w:pStyle w:val="11"/>
              <w:spacing w:before="3" w:line="450" w:lineRule="atLeast"/>
              <w:ind w:left="108" w:right="2146"/>
              <w:rPr>
                <w:sz w:val="22"/>
              </w:rPr>
            </w:pPr>
            <w:r>
              <w:rPr>
                <w:sz w:val="22"/>
              </w:rPr>
              <w:t>Valid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values: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Y/N Default value: Y</w:t>
            </w:r>
          </w:p>
        </w:tc>
      </w:tr>
      <w:tr w14:paraId="010F83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1926" w:type="dxa"/>
          </w:tcPr>
          <w:p w14:paraId="6D02FA97">
            <w:pPr>
              <w:pStyle w:val="11"/>
              <w:ind w:left="108"/>
              <w:rPr>
                <w:sz w:val="22"/>
              </w:rPr>
            </w:pPr>
            <w:r>
              <w:rPr>
                <w:sz w:val="22"/>
              </w:rPr>
              <w:t xml:space="preserve">Unit </w:t>
            </w:r>
            <w:r>
              <w:rPr>
                <w:spacing w:val="-2"/>
                <w:sz w:val="22"/>
              </w:rPr>
              <w:t>Price</w:t>
            </w:r>
          </w:p>
        </w:tc>
        <w:tc>
          <w:tcPr>
            <w:tcW w:w="1381" w:type="dxa"/>
          </w:tcPr>
          <w:p w14:paraId="224C53AD">
            <w:pPr>
              <w:pStyle w:val="11"/>
              <w:rPr>
                <w:sz w:val="22"/>
              </w:rPr>
            </w:pPr>
            <w:r>
              <w:rPr>
                <w:spacing w:val="-2"/>
                <w:sz w:val="22"/>
              </w:rPr>
              <w:t>Currency</w:t>
            </w:r>
          </w:p>
        </w:tc>
        <w:tc>
          <w:tcPr>
            <w:tcW w:w="921" w:type="dxa"/>
          </w:tcPr>
          <w:p w14:paraId="587EEBF1">
            <w:pPr>
              <w:pStyle w:val="11"/>
              <w:ind w:right="409"/>
              <w:rPr>
                <w:sz w:val="22"/>
              </w:rPr>
            </w:pPr>
            <w:r>
              <w:rPr>
                <w:spacing w:val="-4"/>
                <w:sz w:val="22"/>
              </w:rPr>
              <w:t>Not Null</w:t>
            </w:r>
          </w:p>
        </w:tc>
        <w:tc>
          <w:tcPr>
            <w:tcW w:w="4524" w:type="dxa"/>
          </w:tcPr>
          <w:p w14:paraId="3AF2D7EA">
            <w:pPr>
              <w:pStyle w:val="11"/>
              <w:ind w:left="108"/>
              <w:rPr>
                <w:sz w:val="22"/>
              </w:rPr>
            </w:pPr>
            <w:r>
              <w:rPr>
                <w:sz w:val="22"/>
              </w:rPr>
              <w:t xml:space="preserve">Default value: </w:t>
            </w:r>
            <w:r>
              <w:rPr>
                <w:spacing w:val="-10"/>
                <w:sz w:val="22"/>
              </w:rPr>
              <w:t>0</w:t>
            </w:r>
          </w:p>
        </w:tc>
      </w:tr>
      <w:tr w14:paraId="568CE3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1926" w:type="dxa"/>
          </w:tcPr>
          <w:p w14:paraId="734840F1">
            <w:pPr>
              <w:pStyle w:val="11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WAC</w:t>
            </w:r>
          </w:p>
        </w:tc>
        <w:tc>
          <w:tcPr>
            <w:tcW w:w="1381" w:type="dxa"/>
          </w:tcPr>
          <w:p w14:paraId="04AD433B">
            <w:pPr>
              <w:pStyle w:val="11"/>
              <w:rPr>
                <w:sz w:val="22"/>
              </w:rPr>
            </w:pPr>
            <w:r>
              <w:rPr>
                <w:spacing w:val="-2"/>
                <w:sz w:val="22"/>
              </w:rPr>
              <w:t>Currency</w:t>
            </w:r>
          </w:p>
        </w:tc>
        <w:tc>
          <w:tcPr>
            <w:tcW w:w="921" w:type="dxa"/>
          </w:tcPr>
          <w:p w14:paraId="27BD89B7">
            <w:pPr>
              <w:pStyle w:val="11"/>
              <w:ind w:right="409"/>
              <w:rPr>
                <w:sz w:val="22"/>
              </w:rPr>
            </w:pPr>
            <w:r>
              <w:rPr>
                <w:spacing w:val="-4"/>
                <w:sz w:val="22"/>
              </w:rPr>
              <w:t>Not Null</w:t>
            </w:r>
          </w:p>
        </w:tc>
        <w:tc>
          <w:tcPr>
            <w:tcW w:w="4524" w:type="dxa"/>
          </w:tcPr>
          <w:p w14:paraId="35079BF0">
            <w:pPr>
              <w:pStyle w:val="11"/>
              <w:ind w:left="108"/>
              <w:rPr>
                <w:sz w:val="22"/>
              </w:rPr>
            </w:pPr>
            <w:r>
              <w:rPr>
                <w:sz w:val="22"/>
              </w:rPr>
              <w:t xml:space="preserve">Default value: </w:t>
            </w:r>
            <w:r>
              <w:rPr>
                <w:spacing w:val="-10"/>
                <w:sz w:val="22"/>
              </w:rPr>
              <w:t>0</w:t>
            </w:r>
          </w:p>
        </w:tc>
      </w:tr>
    </w:tbl>
    <w:p w14:paraId="2B9FD264">
      <w:pPr>
        <w:pStyle w:val="5"/>
        <w:spacing w:before="0"/>
        <w:ind w:left="0"/>
        <w:rPr>
          <w:b/>
          <w:i/>
          <w:sz w:val="20"/>
        </w:rPr>
      </w:pPr>
    </w:p>
    <w:p w14:paraId="0CA73FA8">
      <w:pPr>
        <w:pStyle w:val="5"/>
        <w:spacing w:before="124"/>
        <w:ind w:left="0"/>
        <w:rPr>
          <w:b/>
          <w:i/>
          <w:sz w:val="20"/>
        </w:rPr>
      </w:pPr>
    </w:p>
    <w:tbl>
      <w:tblPr>
        <w:tblStyle w:val="4"/>
        <w:tblW w:w="0" w:type="auto"/>
        <w:tblInd w:w="48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6"/>
        <w:gridCol w:w="1381"/>
        <w:gridCol w:w="921"/>
        <w:gridCol w:w="4895"/>
      </w:tblGrid>
      <w:tr w14:paraId="0E1F0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9123" w:type="dxa"/>
            <w:gridSpan w:val="4"/>
            <w:shd w:val="clear" w:color="auto" w:fill="DAE4F1"/>
          </w:tcPr>
          <w:p w14:paraId="23920EA1">
            <w:pPr>
              <w:pStyle w:val="11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Customer</w:t>
            </w:r>
          </w:p>
        </w:tc>
      </w:tr>
      <w:tr w14:paraId="393612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926" w:type="dxa"/>
            <w:shd w:val="clear" w:color="auto" w:fill="DAE4F1"/>
          </w:tcPr>
          <w:p w14:paraId="7C431682">
            <w:pPr>
              <w:pStyle w:val="11"/>
              <w:ind w:left="108"/>
              <w:rPr>
                <w:sz w:val="22"/>
              </w:rPr>
            </w:pPr>
            <w:r>
              <w:rPr>
                <w:sz w:val="22"/>
              </w:rPr>
              <w:t xml:space="preserve">Column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1381" w:type="dxa"/>
            <w:shd w:val="clear" w:color="auto" w:fill="DAE4F1"/>
          </w:tcPr>
          <w:p w14:paraId="037126ED">
            <w:pPr>
              <w:pStyle w:val="11"/>
              <w:rPr>
                <w:sz w:val="22"/>
              </w:rPr>
            </w:pPr>
            <w:r>
              <w:rPr>
                <w:sz w:val="22"/>
              </w:rPr>
              <w:t xml:space="preserve">Data </w:t>
            </w:r>
            <w:r>
              <w:rPr>
                <w:spacing w:val="-4"/>
                <w:sz w:val="22"/>
              </w:rPr>
              <w:t>Type</w:t>
            </w:r>
          </w:p>
        </w:tc>
        <w:tc>
          <w:tcPr>
            <w:tcW w:w="921" w:type="dxa"/>
            <w:shd w:val="clear" w:color="auto" w:fill="DAE4F1"/>
          </w:tcPr>
          <w:p w14:paraId="507D489F">
            <w:pPr>
              <w:pStyle w:val="11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895" w:type="dxa"/>
            <w:shd w:val="clear" w:color="auto" w:fill="DAE4F1"/>
          </w:tcPr>
          <w:p w14:paraId="473B5C39">
            <w:pPr>
              <w:pStyle w:val="1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COMMENTS</w:t>
            </w:r>
          </w:p>
        </w:tc>
      </w:tr>
      <w:tr w14:paraId="22673C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1926" w:type="dxa"/>
          </w:tcPr>
          <w:p w14:paraId="3F193B87">
            <w:pPr>
              <w:pStyle w:val="1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CustomerId</w:t>
            </w:r>
          </w:p>
        </w:tc>
        <w:tc>
          <w:tcPr>
            <w:tcW w:w="1381" w:type="dxa"/>
          </w:tcPr>
          <w:p w14:paraId="765C7636">
            <w:pPr>
              <w:pStyle w:val="11"/>
              <w:rPr>
                <w:sz w:val="22"/>
              </w:rPr>
            </w:pPr>
            <w:r>
              <w:rPr>
                <w:spacing w:val="-2"/>
                <w:sz w:val="22"/>
              </w:rPr>
              <w:t>Bigint</w:t>
            </w:r>
          </w:p>
        </w:tc>
        <w:tc>
          <w:tcPr>
            <w:tcW w:w="921" w:type="dxa"/>
          </w:tcPr>
          <w:p w14:paraId="07A1709B">
            <w:pPr>
              <w:pStyle w:val="11"/>
              <w:ind w:right="436"/>
              <w:rPr>
                <w:sz w:val="22"/>
              </w:rPr>
            </w:pPr>
            <w:r>
              <w:rPr>
                <w:spacing w:val="-4"/>
                <w:sz w:val="22"/>
              </w:rPr>
              <w:t>Not null</w:t>
            </w:r>
          </w:p>
        </w:tc>
        <w:tc>
          <w:tcPr>
            <w:tcW w:w="4895" w:type="dxa"/>
          </w:tcPr>
          <w:p w14:paraId="1F9BA428">
            <w:pPr>
              <w:pStyle w:val="11"/>
              <w:ind w:left="108" w:right="89"/>
              <w:rPr>
                <w:sz w:val="22"/>
              </w:rPr>
            </w:pPr>
            <w:r>
              <w:rPr>
                <w:sz w:val="22"/>
              </w:rPr>
              <w:t>Primary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key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(identity).</w:t>
            </w:r>
            <w:r>
              <w:rPr>
                <w:spacing w:val="37"/>
                <w:sz w:val="22"/>
              </w:rPr>
              <w:t xml:space="preserve"> </w:t>
            </w:r>
            <w:r>
              <w:rPr>
                <w:sz w:val="22"/>
              </w:rPr>
              <w:t>This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generated id for a non-retail customer.</w:t>
            </w:r>
          </w:p>
        </w:tc>
      </w:tr>
      <w:tr w14:paraId="587065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3" w:hRule="atLeast"/>
        </w:trPr>
        <w:tc>
          <w:tcPr>
            <w:tcW w:w="1926" w:type="dxa"/>
          </w:tcPr>
          <w:p w14:paraId="4E68429B">
            <w:pPr>
              <w:pStyle w:val="1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Active</w:t>
            </w:r>
          </w:p>
        </w:tc>
        <w:tc>
          <w:tcPr>
            <w:tcW w:w="1381" w:type="dxa"/>
          </w:tcPr>
          <w:p w14:paraId="56309641">
            <w:pPr>
              <w:pStyle w:val="11"/>
              <w:rPr>
                <w:sz w:val="22"/>
              </w:rPr>
            </w:pPr>
            <w:r>
              <w:rPr>
                <w:spacing w:val="-2"/>
                <w:sz w:val="22"/>
              </w:rPr>
              <w:t>Boolean</w:t>
            </w:r>
          </w:p>
        </w:tc>
        <w:tc>
          <w:tcPr>
            <w:tcW w:w="921" w:type="dxa"/>
          </w:tcPr>
          <w:p w14:paraId="320600B7">
            <w:pPr>
              <w:pStyle w:val="11"/>
              <w:ind w:right="436"/>
              <w:rPr>
                <w:sz w:val="22"/>
              </w:rPr>
            </w:pPr>
            <w:r>
              <w:rPr>
                <w:spacing w:val="-4"/>
                <w:sz w:val="22"/>
              </w:rPr>
              <w:t>Not null</w:t>
            </w:r>
          </w:p>
        </w:tc>
        <w:tc>
          <w:tcPr>
            <w:tcW w:w="4895" w:type="dxa"/>
          </w:tcPr>
          <w:p w14:paraId="695279D4">
            <w:pPr>
              <w:pStyle w:val="11"/>
              <w:spacing w:line="427" w:lineRule="auto"/>
              <w:ind w:left="108" w:right="851"/>
              <w:rPr>
                <w:sz w:val="22"/>
              </w:rPr>
            </w:pPr>
            <w:r>
              <w:rPr>
                <w:sz w:val="22"/>
              </w:rPr>
              <w:t>Indicate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if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customer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active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or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not. Valid values: Y/N</w:t>
            </w:r>
          </w:p>
          <w:p w14:paraId="42C1828E">
            <w:pPr>
              <w:pStyle w:val="11"/>
              <w:spacing w:line="256" w:lineRule="exact"/>
              <w:ind w:left="108"/>
              <w:rPr>
                <w:sz w:val="22"/>
              </w:rPr>
            </w:pPr>
            <w:r>
              <w:rPr>
                <w:sz w:val="22"/>
              </w:rPr>
              <w:t xml:space="preserve">Default value: </w:t>
            </w:r>
            <w:r>
              <w:rPr>
                <w:spacing w:val="-10"/>
                <w:sz w:val="22"/>
              </w:rPr>
              <w:t>Y</w:t>
            </w:r>
          </w:p>
        </w:tc>
      </w:tr>
      <w:tr w14:paraId="71361C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1926" w:type="dxa"/>
          </w:tcPr>
          <w:p w14:paraId="71F17903">
            <w:pPr>
              <w:pStyle w:val="11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1381" w:type="dxa"/>
          </w:tcPr>
          <w:p w14:paraId="2127AB65">
            <w:pPr>
              <w:pStyle w:val="11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921" w:type="dxa"/>
          </w:tcPr>
          <w:p w14:paraId="250E43E9">
            <w:pPr>
              <w:pStyle w:val="11"/>
              <w:ind w:right="436"/>
              <w:rPr>
                <w:sz w:val="22"/>
              </w:rPr>
            </w:pPr>
            <w:r>
              <w:rPr>
                <w:spacing w:val="-4"/>
                <w:sz w:val="22"/>
              </w:rPr>
              <w:t>Not null</w:t>
            </w:r>
          </w:p>
        </w:tc>
        <w:tc>
          <w:tcPr>
            <w:tcW w:w="4895" w:type="dxa"/>
          </w:tcPr>
          <w:p w14:paraId="4A82EF32">
            <w:pPr>
              <w:pStyle w:val="11"/>
              <w:ind w:left="108"/>
              <w:rPr>
                <w:sz w:val="22"/>
              </w:rPr>
            </w:pPr>
            <w:r>
              <w:rPr>
                <w:sz w:val="22"/>
              </w:rPr>
              <w:t>Customer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name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this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format: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FirstName&lt;a </w:t>
            </w:r>
            <w:r>
              <w:rPr>
                <w:spacing w:val="-2"/>
                <w:sz w:val="22"/>
              </w:rPr>
              <w:t>space&gt;LastName</w:t>
            </w:r>
          </w:p>
        </w:tc>
      </w:tr>
      <w:tr w14:paraId="3A6B6D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926" w:type="dxa"/>
          </w:tcPr>
          <w:p w14:paraId="7912548B">
            <w:pPr>
              <w:pStyle w:val="11"/>
              <w:ind w:left="108"/>
              <w:rPr>
                <w:sz w:val="22"/>
              </w:rPr>
            </w:pPr>
            <w:r>
              <w:rPr>
                <w:sz w:val="22"/>
              </w:rPr>
              <w:t xml:space="preserve">Address Line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381" w:type="dxa"/>
          </w:tcPr>
          <w:p w14:paraId="0FABB580">
            <w:pPr>
              <w:pStyle w:val="11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921" w:type="dxa"/>
          </w:tcPr>
          <w:p w14:paraId="4851616E">
            <w:pPr>
              <w:pStyle w:val="11"/>
              <w:rPr>
                <w:sz w:val="22"/>
              </w:rPr>
            </w:pPr>
            <w:r>
              <w:rPr>
                <w:spacing w:val="-4"/>
                <w:sz w:val="22"/>
              </w:rPr>
              <w:t>Null</w:t>
            </w:r>
          </w:p>
        </w:tc>
        <w:tc>
          <w:tcPr>
            <w:tcW w:w="4895" w:type="dxa"/>
          </w:tcPr>
          <w:p w14:paraId="08601A25">
            <w:pPr>
              <w:pStyle w:val="11"/>
              <w:ind w:left="108"/>
              <w:rPr>
                <w:sz w:val="22"/>
              </w:rPr>
            </w:pPr>
            <w:r>
              <w:rPr>
                <w:sz w:val="22"/>
              </w:rPr>
              <w:t xml:space="preserve">Number &amp; </w:t>
            </w:r>
            <w:r>
              <w:rPr>
                <w:spacing w:val="-2"/>
                <w:sz w:val="22"/>
              </w:rPr>
              <w:t>street</w:t>
            </w:r>
          </w:p>
        </w:tc>
      </w:tr>
      <w:tr w14:paraId="0D6205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926" w:type="dxa"/>
          </w:tcPr>
          <w:p w14:paraId="78C60A83">
            <w:pPr>
              <w:pStyle w:val="11"/>
              <w:ind w:left="108"/>
              <w:rPr>
                <w:sz w:val="22"/>
              </w:rPr>
            </w:pPr>
            <w:r>
              <w:rPr>
                <w:sz w:val="22"/>
              </w:rPr>
              <w:t xml:space="preserve">Address Line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381" w:type="dxa"/>
          </w:tcPr>
          <w:p w14:paraId="60DB5ABD">
            <w:pPr>
              <w:pStyle w:val="11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921" w:type="dxa"/>
          </w:tcPr>
          <w:p w14:paraId="4D82CB95">
            <w:pPr>
              <w:pStyle w:val="11"/>
              <w:rPr>
                <w:sz w:val="22"/>
              </w:rPr>
            </w:pPr>
            <w:r>
              <w:rPr>
                <w:spacing w:val="-4"/>
                <w:sz w:val="22"/>
              </w:rPr>
              <w:t>Null</w:t>
            </w:r>
          </w:p>
        </w:tc>
        <w:tc>
          <w:tcPr>
            <w:tcW w:w="4895" w:type="dxa"/>
          </w:tcPr>
          <w:p w14:paraId="0E4B712D">
            <w:pPr>
              <w:pStyle w:val="11"/>
              <w:ind w:left="108"/>
              <w:rPr>
                <w:sz w:val="22"/>
              </w:rPr>
            </w:pPr>
            <w:r>
              <w:rPr>
                <w:sz w:val="22"/>
              </w:rPr>
              <w:t xml:space="preserve">Apartment or suite or </w:t>
            </w:r>
            <w:r>
              <w:rPr>
                <w:spacing w:val="-2"/>
                <w:sz w:val="22"/>
              </w:rPr>
              <w:t>floor</w:t>
            </w:r>
          </w:p>
        </w:tc>
      </w:tr>
      <w:tr w14:paraId="523620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926" w:type="dxa"/>
          </w:tcPr>
          <w:p w14:paraId="36D57465">
            <w:pPr>
              <w:pStyle w:val="11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City</w:t>
            </w:r>
          </w:p>
        </w:tc>
        <w:tc>
          <w:tcPr>
            <w:tcW w:w="1381" w:type="dxa"/>
          </w:tcPr>
          <w:p w14:paraId="6154D0B7">
            <w:pPr>
              <w:pStyle w:val="11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921" w:type="dxa"/>
          </w:tcPr>
          <w:p w14:paraId="380491EB">
            <w:pPr>
              <w:pStyle w:val="11"/>
              <w:rPr>
                <w:sz w:val="22"/>
              </w:rPr>
            </w:pPr>
            <w:r>
              <w:rPr>
                <w:spacing w:val="-4"/>
                <w:sz w:val="22"/>
              </w:rPr>
              <w:t>Null</w:t>
            </w:r>
          </w:p>
        </w:tc>
        <w:tc>
          <w:tcPr>
            <w:tcW w:w="4895" w:type="dxa"/>
          </w:tcPr>
          <w:p w14:paraId="30A3AB87">
            <w:pPr>
              <w:pStyle w:val="11"/>
              <w:ind w:left="0"/>
              <w:rPr>
                <w:rFonts w:ascii="Times New Roman"/>
                <w:sz w:val="22"/>
              </w:rPr>
            </w:pPr>
          </w:p>
        </w:tc>
      </w:tr>
      <w:tr w14:paraId="175108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926" w:type="dxa"/>
          </w:tcPr>
          <w:p w14:paraId="46179014">
            <w:pPr>
              <w:pStyle w:val="1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State</w:t>
            </w:r>
          </w:p>
        </w:tc>
        <w:tc>
          <w:tcPr>
            <w:tcW w:w="1381" w:type="dxa"/>
          </w:tcPr>
          <w:p w14:paraId="4F929EB0">
            <w:pPr>
              <w:pStyle w:val="11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921" w:type="dxa"/>
          </w:tcPr>
          <w:p w14:paraId="799518FB">
            <w:pPr>
              <w:pStyle w:val="11"/>
              <w:rPr>
                <w:sz w:val="22"/>
              </w:rPr>
            </w:pPr>
            <w:r>
              <w:rPr>
                <w:spacing w:val="-4"/>
                <w:sz w:val="22"/>
              </w:rPr>
              <w:t>Null</w:t>
            </w:r>
          </w:p>
        </w:tc>
        <w:tc>
          <w:tcPr>
            <w:tcW w:w="4895" w:type="dxa"/>
          </w:tcPr>
          <w:p w14:paraId="5FEC75A1">
            <w:pPr>
              <w:pStyle w:val="11"/>
              <w:ind w:left="0"/>
              <w:rPr>
                <w:rFonts w:ascii="Times New Roman"/>
                <w:sz w:val="22"/>
              </w:rPr>
            </w:pPr>
          </w:p>
        </w:tc>
      </w:tr>
      <w:tr w14:paraId="262077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9" w:hRule="atLeast"/>
        </w:trPr>
        <w:tc>
          <w:tcPr>
            <w:tcW w:w="1926" w:type="dxa"/>
          </w:tcPr>
          <w:p w14:paraId="700A43FB">
            <w:pPr>
              <w:pStyle w:val="1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Country</w:t>
            </w:r>
          </w:p>
        </w:tc>
        <w:tc>
          <w:tcPr>
            <w:tcW w:w="1381" w:type="dxa"/>
          </w:tcPr>
          <w:p w14:paraId="3A61613E">
            <w:pPr>
              <w:pStyle w:val="11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921" w:type="dxa"/>
          </w:tcPr>
          <w:p w14:paraId="241C9943">
            <w:pPr>
              <w:pStyle w:val="11"/>
              <w:rPr>
                <w:sz w:val="22"/>
              </w:rPr>
            </w:pPr>
            <w:r>
              <w:rPr>
                <w:spacing w:val="-4"/>
                <w:sz w:val="22"/>
              </w:rPr>
              <w:t>Null</w:t>
            </w:r>
          </w:p>
        </w:tc>
        <w:tc>
          <w:tcPr>
            <w:tcW w:w="4895" w:type="dxa"/>
          </w:tcPr>
          <w:p w14:paraId="131FF076">
            <w:pPr>
              <w:pStyle w:val="11"/>
              <w:ind w:left="108"/>
              <w:rPr>
                <w:sz w:val="22"/>
              </w:rPr>
            </w:pPr>
            <w:r>
              <w:rPr>
                <w:sz w:val="22"/>
              </w:rPr>
              <w:t xml:space="preserve">Country code, in 3 </w:t>
            </w:r>
            <w:r>
              <w:rPr>
                <w:spacing w:val="-2"/>
                <w:sz w:val="22"/>
              </w:rPr>
              <w:t>letters</w:t>
            </w:r>
          </w:p>
          <w:p w14:paraId="49235D50">
            <w:pPr>
              <w:pStyle w:val="11"/>
              <w:spacing w:before="200"/>
              <w:ind w:left="108"/>
              <w:rPr>
                <w:sz w:val="22"/>
              </w:rPr>
            </w:pPr>
            <w:r>
              <w:rPr>
                <w:sz w:val="22"/>
              </w:rPr>
              <w:t>(The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validation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country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code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handled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from graphical user interface.)</w:t>
            </w:r>
          </w:p>
          <w:p w14:paraId="5069C36D">
            <w:pPr>
              <w:pStyle w:val="11"/>
              <w:spacing w:before="8" w:line="450" w:lineRule="atLeast"/>
              <w:ind w:left="108"/>
              <w:rPr>
                <w:sz w:val="22"/>
              </w:rPr>
            </w:pPr>
            <w:r>
              <w:rPr>
                <w:sz w:val="22"/>
              </w:rPr>
              <w:t xml:space="preserve">See the following for valid country code list </w:t>
            </w:r>
            <w:r>
              <w:fldChar w:fldCharType="begin"/>
            </w:r>
            <w:r>
              <w:instrText xml:space="preserve"> HYPERLINK "http://www.worldatlas.com/aatlas/ctycodes.htm" \h </w:instrText>
            </w:r>
            <w:r>
              <w:fldChar w:fldCharType="separate"/>
            </w:r>
            <w:r>
              <w:rPr>
                <w:color w:val="0000FF"/>
                <w:spacing w:val="-2"/>
                <w:sz w:val="22"/>
                <w:u w:val="single" w:color="0000FF"/>
              </w:rPr>
              <w:t>http://www.worldatlas.com/aatlas/ctycodes.htm</w:t>
            </w:r>
            <w:r>
              <w:rPr>
                <w:color w:val="0000FF"/>
                <w:spacing w:val="-2"/>
                <w:sz w:val="22"/>
                <w:u w:val="single" w:color="0000FF"/>
              </w:rPr>
              <w:fldChar w:fldCharType="end"/>
            </w:r>
          </w:p>
        </w:tc>
      </w:tr>
    </w:tbl>
    <w:p w14:paraId="1A76433F">
      <w:pPr>
        <w:pStyle w:val="5"/>
        <w:spacing w:before="225"/>
        <w:ind w:left="0"/>
        <w:rPr>
          <w:b/>
          <w:i/>
          <w:sz w:val="24"/>
        </w:rPr>
      </w:pPr>
    </w:p>
    <w:p w14:paraId="060DB72E">
      <w:pPr>
        <w:pStyle w:val="10"/>
        <w:numPr>
          <w:ilvl w:val="0"/>
          <w:numId w:val="1"/>
        </w:numPr>
        <w:tabs>
          <w:tab w:val="left" w:pos="791"/>
        </w:tabs>
        <w:spacing w:before="0" w:after="0" w:line="240" w:lineRule="auto"/>
        <w:ind w:left="791" w:right="0" w:hanging="431"/>
        <w:jc w:val="left"/>
        <w:rPr>
          <w:b/>
          <w:sz w:val="24"/>
        </w:rPr>
      </w:pPr>
      <w:r>
        <w:rPr>
          <w:b/>
          <w:color w:val="244061"/>
          <w:spacing w:val="-2"/>
          <w:sz w:val="24"/>
        </w:rPr>
        <w:t>Exercises</w:t>
      </w:r>
    </w:p>
    <w:p w14:paraId="6AB5BCEC">
      <w:pPr>
        <w:pStyle w:val="5"/>
        <w:spacing w:before="60"/>
        <w:ind w:left="720"/>
      </w:pPr>
      <w:r>
        <w:t xml:space="preserve">Create test cases to </w:t>
      </w:r>
      <w:r>
        <w:rPr>
          <w:spacing w:val="-4"/>
        </w:rPr>
        <w:t>test</w:t>
      </w:r>
    </w:p>
    <w:p w14:paraId="71D09AA4">
      <w:pPr>
        <w:pStyle w:val="5"/>
        <w:spacing w:after="0"/>
        <w:sectPr>
          <w:type w:val="continuous"/>
          <w:pgSz w:w="12240" w:h="15840"/>
          <w:pgMar w:top="1420" w:right="1080" w:bottom="280" w:left="1080" w:header="720" w:footer="720" w:gutter="0"/>
          <w:cols w:space="720" w:num="1"/>
        </w:sectPr>
      </w:pPr>
    </w:p>
    <w:p w14:paraId="111A57A8">
      <w:pPr>
        <w:pStyle w:val="10"/>
        <w:numPr>
          <w:ilvl w:val="0"/>
          <w:numId w:val="2"/>
        </w:numPr>
        <w:tabs>
          <w:tab w:val="left" w:pos="1058"/>
        </w:tabs>
        <w:spacing w:before="40" w:after="0" w:line="240" w:lineRule="auto"/>
        <w:ind w:left="1058" w:right="0" w:hanging="338"/>
        <w:jc w:val="left"/>
        <w:rPr>
          <w:sz w:val="22"/>
        </w:rPr>
      </w:pPr>
      <w:r>
        <w:rPr>
          <w:sz w:val="22"/>
        </w:rPr>
        <w:t xml:space="preserve">Product </w:t>
      </w:r>
      <w:r>
        <w:rPr>
          <w:spacing w:val="-2"/>
          <w:sz w:val="22"/>
        </w:rPr>
        <w:t>Number</w:t>
      </w:r>
    </w:p>
    <w:p w14:paraId="004C975D">
      <w:pPr>
        <w:pStyle w:val="10"/>
        <w:numPr>
          <w:ilvl w:val="0"/>
          <w:numId w:val="2"/>
        </w:numPr>
        <w:tabs>
          <w:tab w:val="left" w:pos="1058"/>
        </w:tabs>
        <w:spacing w:before="200" w:after="0" w:line="240" w:lineRule="auto"/>
        <w:ind w:left="1058" w:right="0" w:hanging="338"/>
        <w:jc w:val="left"/>
        <w:rPr>
          <w:sz w:val="22"/>
        </w:rPr>
      </w:pPr>
      <w:r>
        <w:rPr>
          <w:sz w:val="22"/>
        </w:rPr>
        <w:t xml:space="preserve">Profit Margin. Testing rounding of currency is out of scope of this </w:t>
      </w:r>
      <w:r>
        <w:rPr>
          <w:spacing w:val="-2"/>
          <w:sz w:val="22"/>
        </w:rPr>
        <w:t>exercise.</w:t>
      </w:r>
    </w:p>
    <w:p w14:paraId="1451C0AB">
      <w:pPr>
        <w:pStyle w:val="10"/>
        <w:numPr>
          <w:numId w:val="0"/>
        </w:numPr>
        <w:tabs>
          <w:tab w:val="left" w:pos="1058"/>
        </w:tabs>
        <w:spacing w:before="200" w:after="0" w:line="240" w:lineRule="auto"/>
        <w:ind w:left="720" w:leftChars="0" w:right="0" w:rightChars="0"/>
        <w:jc w:val="center"/>
        <w:rPr>
          <w:rFonts w:hint="default"/>
          <w:b/>
          <w:bCs/>
          <w:spacing w:val="-2"/>
          <w:sz w:val="22"/>
          <w:lang w:val="en-US"/>
        </w:rPr>
      </w:pPr>
      <w:r>
        <w:rPr>
          <w:rFonts w:hint="default"/>
          <w:b/>
          <w:bCs/>
          <w:spacing w:val="-2"/>
          <w:sz w:val="22"/>
          <w:lang w:val="en-US"/>
        </w:rPr>
        <w:t>Bài làm</w:t>
      </w:r>
    </w:p>
    <w:p w14:paraId="71008EEE">
      <w:pPr>
        <w:pStyle w:val="10"/>
        <w:numPr>
          <w:numId w:val="0"/>
        </w:numPr>
        <w:tabs>
          <w:tab w:val="left" w:pos="1058"/>
        </w:tabs>
        <w:spacing w:before="200" w:after="0" w:line="240" w:lineRule="auto"/>
        <w:ind w:left="720" w:leftChars="0" w:right="0" w:rightChars="0"/>
        <w:jc w:val="left"/>
        <w:rPr>
          <w:rFonts w:hint="default"/>
          <w:spacing w:val="-2"/>
          <w:sz w:val="22"/>
        </w:rPr>
      </w:pPr>
      <w:r>
        <w:rPr>
          <w:rFonts w:hint="default"/>
          <w:spacing w:val="-2"/>
          <w:sz w:val="22"/>
        </w:rPr>
        <w:t>(1)</w:t>
      </w:r>
      <w:r>
        <w:rPr>
          <w:rFonts w:hint="default"/>
          <w:spacing w:val="-2"/>
          <w:sz w:val="22"/>
          <w:lang w:val="en-US"/>
        </w:rPr>
        <w:t xml:space="preserve"> </w:t>
      </w:r>
      <w:r>
        <w:rPr>
          <w:rFonts w:hint="default"/>
          <w:spacing w:val="-2"/>
          <w:sz w:val="22"/>
        </w:rPr>
        <w:t xml:space="preserve">Test Cases cho Product Number </w:t>
      </w:r>
    </w:p>
    <w:p w14:paraId="5051B1B5">
      <w:pPr>
        <w:pStyle w:val="10"/>
        <w:numPr>
          <w:numId w:val="0"/>
        </w:numPr>
        <w:tabs>
          <w:tab w:val="left" w:pos="1058"/>
        </w:tabs>
        <w:spacing w:before="200" w:after="0" w:line="240" w:lineRule="auto"/>
        <w:ind w:left="720" w:leftChars="0" w:right="0" w:rightChars="0"/>
        <w:jc w:val="left"/>
        <w:rPr>
          <w:rFonts w:hint="default"/>
          <w:spacing w:val="-2"/>
          <w:sz w:val="22"/>
        </w:rPr>
      </w:pPr>
      <w:r>
        <w:rPr>
          <w:rFonts w:hint="default"/>
          <w:spacing w:val="-2"/>
          <w:sz w:val="22"/>
        </w:rPr>
        <w:t>Các yêu cầu nghiệp vụ chính cần kiểm thử cho trường "Product Number" là:</w:t>
      </w:r>
    </w:p>
    <w:p w14:paraId="0E63022E">
      <w:pPr>
        <w:pStyle w:val="10"/>
        <w:numPr>
          <w:ilvl w:val="0"/>
          <w:numId w:val="3"/>
        </w:numPr>
        <w:tabs>
          <w:tab w:val="left" w:pos="1058"/>
          <w:tab w:val="clear" w:pos="1260"/>
        </w:tabs>
        <w:spacing w:before="200" w:after="0" w:line="240" w:lineRule="auto"/>
        <w:ind w:left="1260" w:leftChars="0" w:right="0" w:rightChars="0" w:hanging="420" w:firstLineChars="0"/>
        <w:jc w:val="left"/>
        <w:rPr>
          <w:rFonts w:hint="default"/>
          <w:spacing w:val="-2"/>
          <w:sz w:val="22"/>
        </w:rPr>
      </w:pPr>
      <w:r>
        <w:rPr>
          <w:rFonts w:hint="default"/>
          <w:spacing w:val="-2"/>
          <w:sz w:val="22"/>
        </w:rPr>
        <w:t>Chỉ chấp nhận 10 chữ số.</w:t>
      </w:r>
    </w:p>
    <w:p w14:paraId="48186397">
      <w:pPr>
        <w:pStyle w:val="10"/>
        <w:numPr>
          <w:ilvl w:val="0"/>
          <w:numId w:val="3"/>
        </w:numPr>
        <w:tabs>
          <w:tab w:val="left" w:pos="1058"/>
          <w:tab w:val="clear" w:pos="1260"/>
        </w:tabs>
        <w:spacing w:before="200" w:after="0" w:line="240" w:lineRule="auto"/>
        <w:ind w:left="1260" w:leftChars="0" w:right="0" w:rightChars="0" w:hanging="420" w:firstLineChars="0"/>
        <w:jc w:val="left"/>
        <w:rPr>
          <w:rFonts w:hint="default"/>
          <w:spacing w:val="-2"/>
          <w:sz w:val="22"/>
        </w:rPr>
      </w:pPr>
      <w:r>
        <w:rPr>
          <w:rFonts w:hint="default"/>
          <w:spacing w:val="-2"/>
          <w:sz w:val="22"/>
        </w:rPr>
        <w:t>Có thể có số 0 ở đầu.</w:t>
      </w:r>
    </w:p>
    <w:p w14:paraId="27092172">
      <w:pPr>
        <w:pStyle w:val="10"/>
        <w:numPr>
          <w:ilvl w:val="0"/>
          <w:numId w:val="3"/>
        </w:numPr>
        <w:tabs>
          <w:tab w:val="left" w:pos="1058"/>
          <w:tab w:val="clear" w:pos="1260"/>
        </w:tabs>
        <w:spacing w:before="200" w:after="0" w:line="240" w:lineRule="auto"/>
        <w:ind w:left="1260" w:leftChars="0" w:right="0" w:rightChars="0" w:hanging="420" w:firstLineChars="0"/>
        <w:jc w:val="left"/>
        <w:rPr>
          <w:rFonts w:hint="default"/>
          <w:spacing w:val="-2"/>
          <w:sz w:val="22"/>
        </w:rPr>
      </w:pPr>
      <w:r>
        <w:rPr>
          <w:rFonts w:hint="default"/>
          <w:spacing w:val="-2"/>
          <w:sz w:val="22"/>
        </w:rPr>
        <w:t>Nếu không tìm thấy, hiển thị thông báo 'Item not found'.</w:t>
      </w:r>
    </w:p>
    <w:p w14:paraId="23B440A8">
      <w:pPr>
        <w:pStyle w:val="10"/>
        <w:numPr>
          <w:numId w:val="0"/>
        </w:numPr>
        <w:tabs>
          <w:tab w:val="left" w:pos="1058"/>
        </w:tabs>
        <w:spacing w:before="200" w:after="0" w:line="240" w:lineRule="auto"/>
        <w:ind w:left="720" w:leftChars="0" w:right="0" w:rightChars="0"/>
        <w:jc w:val="left"/>
        <w:rPr>
          <w:rFonts w:hint="default"/>
          <w:spacing w:val="-2"/>
          <w:sz w:val="22"/>
        </w:rPr>
      </w:pPr>
      <w:r>
        <w:rPr>
          <w:rFonts w:hint="default"/>
          <w:spacing w:val="-2"/>
          <w:sz w:val="22"/>
        </w:rPr>
        <w:t>Chúng ta sẽ áp dụng ECP (chia thành các lớp hợp lệ và không hợp lệ) và BVA (tập trung vào các giá trị biên của độ dài 10).</w:t>
      </w:r>
    </w:p>
    <w:tbl>
      <w:tblPr>
        <w:tblW w:w="0" w:type="auto"/>
        <w:tblCellSpacing w:w="15" w:type="dxa"/>
        <w:tblInd w:w="15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62"/>
        <w:gridCol w:w="2594"/>
        <w:gridCol w:w="2258"/>
        <w:gridCol w:w="3198"/>
        <w:gridCol w:w="1403"/>
      </w:tblGrid>
      <w:tr w14:paraId="5BC8406D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4613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Style w:val="8"/>
                <w:rFonts w:hint="default" w:eastAsia="sans-serif" w:cs="sans-serif" w:asciiTheme="majorAscii" w:hAnsiTheme="majorAscii"/>
                <w:color w:val="1B1C1D"/>
                <w:kern w:val="0"/>
                <w:sz w:val="22"/>
                <w:szCs w:val="22"/>
                <w:bdr w:val="none" w:color="1B1C1D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8C5C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Style w:val="8"/>
                <w:rFonts w:hint="default" w:eastAsia="sans-serif" w:cs="sans-serif" w:asciiTheme="majorAscii" w:hAnsiTheme="majorAscii"/>
                <w:color w:val="1B1C1D"/>
                <w:kern w:val="0"/>
                <w:sz w:val="22"/>
                <w:szCs w:val="22"/>
                <w:bdr w:val="none" w:color="1B1C1D" w:sz="0" w:space="0"/>
                <w:lang w:val="en-US" w:eastAsia="zh-CN" w:bidi="ar"/>
              </w:rPr>
              <w:t>Mô tả Test Case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9486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Style w:val="8"/>
                <w:rFonts w:hint="default" w:eastAsia="sans-serif" w:cs="sans-serif" w:asciiTheme="majorAscii" w:hAnsiTheme="majorAscii"/>
                <w:color w:val="1B1C1D"/>
                <w:kern w:val="0"/>
                <w:sz w:val="22"/>
                <w:szCs w:val="22"/>
                <w:bdr w:val="none" w:color="1B1C1D" w:sz="0" w:space="0"/>
                <w:lang w:val="en-US" w:eastAsia="zh-CN" w:bidi="ar"/>
              </w:rPr>
              <w:t>Dữ liệu kiểm thử (Test Data)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BD88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Style w:val="8"/>
                <w:rFonts w:hint="default" w:eastAsia="sans-serif" w:cs="sans-serif" w:asciiTheme="majorAscii" w:hAnsiTheme="majorAscii"/>
                <w:color w:val="1B1C1D"/>
                <w:kern w:val="0"/>
                <w:sz w:val="22"/>
                <w:szCs w:val="22"/>
                <w:bdr w:val="none" w:color="1B1C1D" w:sz="0" w:space="0"/>
                <w:lang w:val="en-US" w:eastAsia="zh-CN" w:bidi="ar"/>
              </w:rPr>
              <w:t>Kết quả mong đợi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5C6A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Style w:val="8"/>
                <w:rFonts w:hint="default" w:eastAsia="sans-serif" w:cs="sans-serif" w:asciiTheme="majorAscii" w:hAnsiTheme="majorAscii"/>
                <w:color w:val="1B1C1D"/>
                <w:kern w:val="0"/>
                <w:sz w:val="22"/>
                <w:szCs w:val="22"/>
                <w:bdr w:val="none" w:color="1B1C1D" w:sz="0" w:space="0"/>
                <w:lang w:val="en-US" w:eastAsia="zh-CN" w:bidi="ar"/>
              </w:rPr>
              <w:t>Kỹ thuật</w:t>
            </w:r>
          </w:p>
        </w:tc>
      </w:tr>
      <w:tr w14:paraId="1E052389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44B0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Fonts w:hint="default" w:eastAsia="sans-serif" w:cs="sans-serif" w:asciiTheme="majorAscii" w:hAnsiTheme="majorAscii"/>
                <w:b/>
                <w:bCs/>
                <w:color w:val="1B1C1D"/>
                <w:kern w:val="0"/>
                <w:sz w:val="22"/>
                <w:szCs w:val="22"/>
                <w:bdr w:val="none" w:color="1B1C1D" w:sz="0" w:space="0"/>
                <w:lang w:val="en-US" w:eastAsia="zh-CN" w:bidi="ar"/>
              </w:rPr>
              <w:t>PN_01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FC24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Fonts w:hint="default" w:eastAsia="sans-serif" w:cs="sans-serif" w:asciiTheme="majorAscii" w:hAnsiTheme="majorAscii"/>
                <w:color w:val="1B1C1D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Nhập mã 10 chữ số hợp lệ, tồn tại trong hệ thống.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FA0AF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1B1C1D" w:sz="0" w:space="0"/>
                <w:left w:val="none" w:color="1B1C1D" w:sz="0" w:space="0"/>
                <w:bottom w:val="none" w:color="1B1C1D" w:sz="0" w:space="0"/>
                <w:right w:val="none" w:color="1B1C1D" w:sz="0" w:space="0"/>
              </w:pBdr>
              <w:bidi w:val="0"/>
              <w:spacing w:before="0" w:beforeAutospacing="0" w:after="0" w:afterAutospacing="0" w:line="17" w:lineRule="atLeast"/>
              <w:ind w:left="0" w:right="0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  <w:bdr w:val="none" w:color="1B1C1D" w:sz="0" w:space="0"/>
              </w:rPr>
              <w:t xml:space="preserve">"1243794250" </w:t>
            </w:r>
            <w:r>
              <w:rPr>
                <w:rFonts w:hint="default" w:eastAsia="sans-serif" w:cs="sans-serif" w:asciiTheme="majorAscii" w:hAnsiTheme="majorAscii"/>
                <w:color w:val="444746"/>
                <w:sz w:val="22"/>
                <w:szCs w:val="22"/>
                <w:bdr w:val="none" w:color="444746" w:sz="0" w:space="0"/>
              </w:rPr>
              <w:t>6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63EA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Fonts w:hint="default" w:eastAsia="sans-serif" w:cs="sans-serif" w:asciiTheme="majorAscii" w:hAnsiTheme="majorAscii"/>
                <w:color w:val="1B1C1D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Thông tin sản phẩm (T2 Tea Society, $5.00, v.v.) được tải lên lưới.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3704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Fonts w:hint="default" w:eastAsia="sans-serif" w:cs="sans-serif" w:asciiTheme="majorAscii" w:hAnsiTheme="majorAscii"/>
                <w:color w:val="1B1C1D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ECP (Hợp lệ)</w:t>
            </w:r>
          </w:p>
        </w:tc>
      </w:tr>
      <w:tr w14:paraId="70F27DDC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E72E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Fonts w:hint="default" w:eastAsia="sans-serif" w:cs="sans-serif" w:asciiTheme="majorAscii" w:hAnsiTheme="majorAscii"/>
                <w:b/>
                <w:bCs/>
                <w:color w:val="1B1C1D"/>
                <w:kern w:val="0"/>
                <w:sz w:val="22"/>
                <w:szCs w:val="22"/>
                <w:bdr w:val="none" w:color="1B1C1D" w:sz="0" w:space="0"/>
                <w:lang w:val="en-US" w:eastAsia="zh-CN" w:bidi="ar"/>
              </w:rPr>
              <w:t>PN_02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6CEF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Fonts w:hint="default" w:eastAsia="sans-serif" w:cs="sans-serif" w:asciiTheme="majorAscii" w:hAnsiTheme="majorAscii"/>
                <w:color w:val="1B1C1D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Nhập mã 10 chữ số hợp lệ, có số 0 ở đầu, tồn tại trong hệ thống.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DD3FF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1B1C1D" w:sz="0" w:space="0"/>
                <w:left w:val="none" w:color="1B1C1D" w:sz="0" w:space="0"/>
                <w:bottom w:val="none" w:color="1B1C1D" w:sz="0" w:space="0"/>
                <w:right w:val="none" w:color="1B1C1D" w:sz="0" w:space="0"/>
              </w:pBdr>
              <w:bidi w:val="0"/>
              <w:spacing w:before="0" w:beforeAutospacing="0" w:after="0" w:afterAutospacing="0" w:line="17" w:lineRule="atLeast"/>
              <w:ind w:left="0" w:right="0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  <w:bdr w:val="none" w:color="1B1C1D" w:sz="0" w:space="0"/>
              </w:rPr>
              <w:t xml:space="preserve">"0012475123" </w:t>
            </w:r>
            <w:r>
              <w:rPr>
                <w:rFonts w:hint="default" w:eastAsia="sans-serif" w:cs="sans-serif" w:asciiTheme="majorAscii" w:hAnsiTheme="majorAscii"/>
                <w:color w:val="444746"/>
                <w:sz w:val="22"/>
                <w:szCs w:val="22"/>
                <w:bdr w:val="none" w:color="444746" w:sz="0" w:space="0"/>
              </w:rPr>
              <w:t>7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730E6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1B1C1D" w:sz="0" w:space="0"/>
                <w:left w:val="none" w:color="1B1C1D" w:sz="0" w:space="0"/>
                <w:bottom w:val="none" w:color="1B1C1D" w:sz="0" w:space="0"/>
                <w:right w:val="none" w:color="1B1C1D" w:sz="0" w:space="0"/>
              </w:pBdr>
              <w:bidi w:val="0"/>
              <w:spacing w:before="0" w:beforeAutospacing="0" w:after="0" w:afterAutospacing="0" w:line="17" w:lineRule="atLeast"/>
              <w:ind w:left="0" w:right="0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  <w:bdr w:val="none" w:color="1B1C1D" w:sz="0" w:space="0"/>
              </w:rPr>
              <w:t xml:space="preserve">Thông tin sản phẩm (L'OR Espresso Lungo Coffee Pods, $10.05, v.v.) được tải lên lưới. </w:t>
            </w:r>
            <w:r>
              <w:rPr>
                <w:rFonts w:hint="default" w:eastAsia="sans-serif" w:cs="sans-serif" w:asciiTheme="majorAscii" w:hAnsiTheme="majorAscii"/>
                <w:color w:val="444746"/>
                <w:sz w:val="22"/>
                <w:szCs w:val="22"/>
                <w:bdr w:val="none" w:color="444746" w:sz="0" w:space="0"/>
              </w:rPr>
              <w:t>8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121D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Fonts w:hint="default" w:eastAsia="sans-serif" w:cs="sans-serif" w:asciiTheme="majorAscii" w:hAnsiTheme="majorAscii"/>
                <w:color w:val="1B1C1D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ECP (Hợp lệ)</w:t>
            </w:r>
          </w:p>
        </w:tc>
      </w:tr>
      <w:tr w14:paraId="4BDC0303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56F9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Fonts w:hint="default" w:eastAsia="sans-serif" w:cs="sans-serif" w:asciiTheme="majorAscii" w:hAnsiTheme="majorAscii"/>
                <w:b/>
                <w:bCs/>
                <w:color w:val="1B1C1D"/>
                <w:kern w:val="0"/>
                <w:sz w:val="22"/>
                <w:szCs w:val="22"/>
                <w:bdr w:val="none" w:color="1B1C1D" w:sz="0" w:space="0"/>
                <w:lang w:val="en-US" w:eastAsia="zh-CN" w:bidi="ar"/>
              </w:rPr>
              <w:t>PN_03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4B96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Fonts w:hint="default" w:eastAsia="sans-serif" w:cs="sans-serif" w:asciiTheme="majorAscii" w:hAnsiTheme="majorAscii"/>
                <w:color w:val="1B1C1D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Nhập mã 10 chữ số hợp lệ về định dạng nhưng không tồn tại trong hệ thống.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CC74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Fonts w:hint="default" w:eastAsia="sans-serif" w:cs="sans-serif" w:asciiTheme="majorAscii" w:hAnsiTheme="majorAscii"/>
                <w:color w:val="1B1C1D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"9999999999"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8FB1C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1B1C1D" w:sz="0" w:space="0"/>
                <w:left w:val="none" w:color="1B1C1D" w:sz="0" w:space="0"/>
                <w:bottom w:val="none" w:color="1B1C1D" w:sz="0" w:space="0"/>
                <w:right w:val="none" w:color="1B1C1D" w:sz="0" w:space="0"/>
              </w:pBdr>
              <w:bidi w:val="0"/>
              <w:spacing w:before="0" w:beforeAutospacing="0" w:after="0" w:afterAutospacing="0" w:line="17" w:lineRule="atLeast"/>
              <w:ind w:left="0" w:right="0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  <w:bdr w:val="none" w:color="1B1C1D" w:sz="0" w:space="0"/>
              </w:rPr>
              <w:t xml:space="preserve">Hiển thị thông báo lỗi 'Item not found' hoặc tương tự. </w:t>
            </w:r>
            <w:r>
              <w:rPr>
                <w:rFonts w:hint="default" w:eastAsia="sans-serif" w:cs="sans-serif" w:asciiTheme="majorAscii" w:hAnsiTheme="majorAscii"/>
                <w:color w:val="444746"/>
                <w:sz w:val="22"/>
                <w:szCs w:val="22"/>
                <w:bdr w:val="none" w:color="444746" w:sz="0" w:space="0"/>
              </w:rPr>
              <w:t>9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52CC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Fonts w:hint="default" w:eastAsia="sans-serif" w:cs="sans-serif" w:asciiTheme="majorAscii" w:hAnsiTheme="majorAscii"/>
                <w:color w:val="1B1C1D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ECP (Không hợp lệ)</w:t>
            </w:r>
          </w:p>
        </w:tc>
      </w:tr>
      <w:tr w14:paraId="72A5EB0B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E8D6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Fonts w:hint="default" w:eastAsia="sans-serif" w:cs="sans-serif" w:asciiTheme="majorAscii" w:hAnsiTheme="majorAscii"/>
                <w:b/>
                <w:bCs/>
                <w:color w:val="1B1C1D"/>
                <w:kern w:val="0"/>
                <w:sz w:val="22"/>
                <w:szCs w:val="22"/>
                <w:bdr w:val="none" w:color="1B1C1D" w:sz="0" w:space="0"/>
                <w:lang w:val="en-US" w:eastAsia="zh-CN" w:bidi="ar"/>
              </w:rPr>
              <w:t>PN_04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545C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Fonts w:hint="default" w:eastAsia="sans-serif" w:cs="sans-serif" w:asciiTheme="majorAscii" w:hAnsiTheme="majorAscii"/>
                <w:color w:val="1B1C1D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Nhập ít hơn 10 chữ số (Biên dưới).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A69A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Fonts w:hint="default" w:eastAsia="sans-serif" w:cs="sans-serif" w:asciiTheme="majorAscii" w:hAnsiTheme="majorAscii"/>
                <w:color w:val="1B1C1D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"123456789"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49658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1B1C1D" w:sz="0" w:space="0"/>
                <w:left w:val="none" w:color="1B1C1D" w:sz="0" w:space="0"/>
                <w:bottom w:val="none" w:color="1B1C1D" w:sz="0" w:space="0"/>
                <w:right w:val="none" w:color="1B1C1D" w:sz="0" w:space="0"/>
              </w:pBdr>
              <w:bidi w:val="0"/>
              <w:spacing w:before="0" w:beforeAutospacing="0" w:after="0" w:afterAutospacing="0" w:line="17" w:lineRule="atLeast"/>
              <w:ind w:left="0" w:right="0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  <w:bdr w:val="none" w:color="1B1C1D" w:sz="0" w:space="0"/>
              </w:rPr>
              <w:t xml:space="preserve">Hệ thống từ chối (trường nhập liệu bị mask) hoặc báo lỗi "Product Number phải có 10 chữ số". </w:t>
            </w:r>
            <w:r>
              <w:rPr>
                <w:rFonts w:hint="default" w:eastAsia="sans-serif" w:cs="sans-serif" w:asciiTheme="majorAscii" w:hAnsiTheme="majorAscii"/>
                <w:color w:val="444746"/>
                <w:sz w:val="22"/>
                <w:szCs w:val="22"/>
                <w:bdr w:val="none" w:color="444746" w:sz="0" w:space="0"/>
              </w:rPr>
              <w:t>10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4BD5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Fonts w:hint="default" w:eastAsia="sans-serif" w:cs="sans-serif" w:asciiTheme="majorAscii" w:hAnsiTheme="majorAscii"/>
                <w:color w:val="1B1C1D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BVA (Không hợp lệ)</w:t>
            </w:r>
          </w:p>
        </w:tc>
      </w:tr>
      <w:tr w14:paraId="4562D6A2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5EC2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Fonts w:hint="default" w:eastAsia="sans-serif" w:cs="sans-serif" w:asciiTheme="majorAscii" w:hAnsiTheme="majorAscii"/>
                <w:b/>
                <w:bCs/>
                <w:color w:val="1B1C1D"/>
                <w:kern w:val="0"/>
                <w:sz w:val="22"/>
                <w:szCs w:val="22"/>
                <w:bdr w:val="none" w:color="1B1C1D" w:sz="0" w:space="0"/>
                <w:lang w:val="en-US" w:eastAsia="zh-CN" w:bidi="ar"/>
              </w:rPr>
              <w:t>PN_05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C25C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Fonts w:hint="default" w:eastAsia="sans-serif" w:cs="sans-serif" w:asciiTheme="majorAscii" w:hAnsiTheme="majorAscii"/>
                <w:color w:val="1B1C1D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Nhập nhiều hơn 10 chữ số (Biên trên).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237A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Fonts w:hint="default" w:eastAsia="sans-serif" w:cs="sans-serif" w:asciiTheme="majorAscii" w:hAnsiTheme="majorAscii"/>
                <w:color w:val="1B1C1D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"12345678901"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98A4D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1B1C1D" w:sz="0" w:space="0"/>
                <w:left w:val="none" w:color="1B1C1D" w:sz="0" w:space="0"/>
                <w:bottom w:val="none" w:color="1B1C1D" w:sz="0" w:space="0"/>
                <w:right w:val="none" w:color="1B1C1D" w:sz="0" w:space="0"/>
              </w:pBdr>
              <w:bidi w:val="0"/>
              <w:spacing w:before="0" w:beforeAutospacing="0" w:after="0" w:afterAutospacing="0" w:line="17" w:lineRule="atLeast"/>
              <w:ind w:left="0" w:right="0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  <w:bdr w:val="none" w:color="1B1C1D" w:sz="0" w:space="0"/>
              </w:rPr>
              <w:t xml:space="preserve">Hệ thống từ chối (trường nhập liệu bị mask, không cho phép nhập thêm). </w:t>
            </w:r>
            <w:r>
              <w:rPr>
                <w:rFonts w:hint="default" w:eastAsia="sans-serif" w:cs="sans-serif" w:asciiTheme="majorAscii" w:hAnsiTheme="majorAscii"/>
                <w:color w:val="444746"/>
                <w:sz w:val="22"/>
                <w:szCs w:val="22"/>
                <w:bdr w:val="none" w:color="444746" w:sz="0" w:space="0"/>
              </w:rPr>
              <w:t>11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F3EF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Fonts w:hint="default" w:eastAsia="sans-serif" w:cs="sans-serif" w:asciiTheme="majorAscii" w:hAnsiTheme="majorAscii"/>
                <w:color w:val="1B1C1D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BVA (Không hợp lệ)</w:t>
            </w:r>
          </w:p>
        </w:tc>
      </w:tr>
      <w:tr w14:paraId="107F2434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C970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Fonts w:hint="default" w:eastAsia="sans-serif" w:cs="sans-serif" w:asciiTheme="majorAscii" w:hAnsiTheme="majorAscii"/>
                <w:b/>
                <w:bCs/>
                <w:color w:val="1B1C1D"/>
                <w:kern w:val="0"/>
                <w:sz w:val="22"/>
                <w:szCs w:val="22"/>
                <w:bdr w:val="none" w:color="1B1C1D" w:sz="0" w:space="0"/>
                <w:lang w:val="en-US" w:eastAsia="zh-CN" w:bidi="ar"/>
              </w:rPr>
              <w:t>PN_06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33AD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Fonts w:hint="default" w:eastAsia="sans-serif" w:cs="sans-serif" w:asciiTheme="majorAscii" w:hAnsiTheme="majorAscii"/>
                <w:color w:val="1B1C1D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Nhập ký tự không phải số (chữ cái).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4958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Fonts w:hint="default" w:eastAsia="sans-serif" w:cs="sans-serif" w:asciiTheme="majorAscii" w:hAnsiTheme="majorAscii"/>
                <w:color w:val="1B1C1D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"ABCDEFGHIJ"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B9526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1B1C1D" w:sz="0" w:space="0"/>
                <w:left w:val="none" w:color="1B1C1D" w:sz="0" w:space="0"/>
                <w:bottom w:val="none" w:color="1B1C1D" w:sz="0" w:space="0"/>
                <w:right w:val="none" w:color="1B1C1D" w:sz="0" w:space="0"/>
              </w:pBdr>
              <w:bidi w:val="0"/>
              <w:spacing w:before="0" w:beforeAutospacing="0" w:after="0" w:afterAutospacing="0" w:line="17" w:lineRule="atLeast"/>
              <w:ind w:left="0" w:right="0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  <w:bdr w:val="none" w:color="1B1C1D" w:sz="0" w:space="0"/>
              </w:rPr>
              <w:t xml:space="preserve">Hệ thống từ chối (trường nhập liệu bị mask, không cho phép nhập chữ). </w:t>
            </w:r>
            <w:r>
              <w:rPr>
                <w:rFonts w:hint="default" w:eastAsia="sans-serif" w:cs="sans-serif" w:asciiTheme="majorAscii" w:hAnsiTheme="majorAscii"/>
                <w:color w:val="444746"/>
                <w:sz w:val="22"/>
                <w:szCs w:val="22"/>
                <w:bdr w:val="none" w:color="444746" w:sz="0" w:space="0"/>
              </w:rPr>
              <w:t>12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94E6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Fonts w:hint="default" w:eastAsia="sans-serif" w:cs="sans-serif" w:asciiTheme="majorAscii" w:hAnsiTheme="majorAscii"/>
                <w:color w:val="1B1C1D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ECP (Không hợp lệ)</w:t>
            </w:r>
          </w:p>
        </w:tc>
      </w:tr>
      <w:tr w14:paraId="05CE5221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A5CB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Fonts w:hint="default" w:eastAsia="sans-serif" w:cs="sans-serif" w:asciiTheme="majorAscii" w:hAnsiTheme="majorAscii"/>
                <w:b/>
                <w:bCs/>
                <w:color w:val="1B1C1D"/>
                <w:kern w:val="0"/>
                <w:sz w:val="22"/>
                <w:szCs w:val="22"/>
                <w:bdr w:val="none" w:color="1B1C1D" w:sz="0" w:space="0"/>
                <w:lang w:val="en-US" w:eastAsia="zh-CN" w:bidi="ar"/>
              </w:rPr>
              <w:t>PN_07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3F45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Fonts w:hint="default" w:eastAsia="sans-serif" w:cs="sans-serif" w:asciiTheme="majorAscii" w:hAnsiTheme="majorAscii"/>
                <w:color w:val="1B1C1D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Nhập ký tự không phải số (ký tự đặc biệt).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A92E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Fonts w:hint="default" w:eastAsia="sans-serif" w:cs="sans-serif" w:asciiTheme="majorAscii" w:hAnsiTheme="majorAscii"/>
                <w:color w:val="1B1C1D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"!@#$%^&amp;*()"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DA055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1B1C1D" w:sz="0" w:space="0"/>
                <w:left w:val="none" w:color="1B1C1D" w:sz="0" w:space="0"/>
                <w:bottom w:val="none" w:color="1B1C1D" w:sz="0" w:space="0"/>
                <w:right w:val="none" w:color="1B1C1D" w:sz="0" w:space="0"/>
              </w:pBdr>
              <w:bidi w:val="0"/>
              <w:spacing w:before="0" w:beforeAutospacing="0" w:after="0" w:afterAutospacing="0" w:line="17" w:lineRule="atLeast"/>
              <w:ind w:left="0" w:right="0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  <w:bdr w:val="none" w:color="1B1C1D" w:sz="0" w:space="0"/>
              </w:rPr>
              <w:t xml:space="preserve">Hệ thống từ chối (trường nhập liệu bị mask, không cho phép nhập ký tự đặc biệt). </w:t>
            </w:r>
            <w:r>
              <w:rPr>
                <w:rFonts w:hint="default" w:eastAsia="sans-serif" w:cs="sans-serif" w:asciiTheme="majorAscii" w:hAnsiTheme="majorAscii"/>
                <w:color w:val="444746"/>
                <w:sz w:val="22"/>
                <w:szCs w:val="22"/>
                <w:bdr w:val="none" w:color="444746" w:sz="0" w:space="0"/>
              </w:rPr>
              <w:t>13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93E5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Fonts w:hint="default" w:eastAsia="sans-serif" w:cs="sans-serif" w:asciiTheme="majorAscii" w:hAnsiTheme="majorAscii"/>
                <w:color w:val="1B1C1D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ECP (Không hợp lệ)</w:t>
            </w:r>
          </w:p>
        </w:tc>
      </w:tr>
      <w:tr w14:paraId="519FA735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07C3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Fonts w:hint="default" w:eastAsia="sans-serif" w:cs="sans-serif" w:asciiTheme="majorAscii" w:hAnsiTheme="majorAscii"/>
                <w:b/>
                <w:bCs/>
                <w:color w:val="1B1C1D"/>
                <w:kern w:val="0"/>
                <w:sz w:val="22"/>
                <w:szCs w:val="22"/>
                <w:bdr w:val="none" w:color="1B1C1D" w:sz="0" w:space="0"/>
                <w:lang w:val="en-US" w:eastAsia="zh-CN" w:bidi="ar"/>
              </w:rPr>
              <w:t>PN_08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610C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Fonts w:hint="default" w:eastAsia="sans-serif" w:cs="sans-serif" w:asciiTheme="majorAscii" w:hAnsiTheme="majorAscii"/>
                <w:color w:val="1B1C1D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Để trống (không nhập).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1A0E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Fonts w:hint="default" w:eastAsia="sans-serif" w:cs="sans-serif" w:asciiTheme="majorAscii" w:hAnsiTheme="majorAscii"/>
                <w:color w:val="1B1C1D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"" (Rỗng)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88BD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Fonts w:hint="default" w:eastAsia="sans-serif" w:cs="sans-serif" w:asciiTheme="majorAscii" w:hAnsiTheme="majorAscii"/>
                <w:color w:val="1B1C1D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Con trỏ vẫn ở trường nhập liệu, không có hành động nào xảy ra.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3CE6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eastAsia="sans-serif" w:cs="sans-serif" w:asciiTheme="majorAscii" w:hAnsiTheme="majorAscii"/>
                <w:color w:val="1B1C1D"/>
                <w:sz w:val="22"/>
                <w:szCs w:val="22"/>
              </w:rPr>
            </w:pPr>
            <w:r>
              <w:rPr>
                <w:rFonts w:hint="default" w:eastAsia="sans-serif" w:cs="sans-serif" w:asciiTheme="majorAscii" w:hAnsiTheme="majorAscii"/>
                <w:color w:val="1B1C1D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ECP (Không hợp lệ)</w:t>
            </w:r>
          </w:p>
        </w:tc>
      </w:tr>
    </w:tbl>
    <w:p w14:paraId="547EA191">
      <w:pPr>
        <w:pStyle w:val="10"/>
        <w:numPr>
          <w:numId w:val="0"/>
        </w:numPr>
        <w:tabs>
          <w:tab w:val="left" w:pos="1058"/>
        </w:tabs>
        <w:spacing w:before="200" w:after="0" w:line="240" w:lineRule="auto"/>
        <w:ind w:left="720" w:leftChars="0" w:right="0" w:rightChars="0"/>
        <w:jc w:val="left"/>
        <w:rPr>
          <w:rFonts w:hint="default" w:asciiTheme="majorAscii" w:hAnsiTheme="majorAscii"/>
          <w:spacing w:val="-2"/>
          <w:sz w:val="22"/>
          <w:szCs w:val="22"/>
        </w:rPr>
      </w:pPr>
    </w:p>
    <w:p w14:paraId="285B9B13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Cambria" w:hAnsi="Cambria" w:eastAsia="sans-serif" w:cs="Cambria"/>
          <w:sz w:val="22"/>
          <w:szCs w:val="22"/>
        </w:rPr>
      </w:pPr>
      <w:r>
        <w:rPr>
          <w:rFonts w:hint="default" w:ascii="Cambria" w:hAnsi="Cambria" w:eastAsia="sans-serif" w:cs="Cambria"/>
          <w:sz w:val="22"/>
          <w:szCs w:val="22"/>
        </w:rPr>
        <w:t xml:space="preserve">(2) </w:t>
      </w:r>
    </w:p>
    <w:p w14:paraId="78E3ABA7">
      <w:pPr>
        <w:keepNext w:val="0"/>
        <w:keepLines w:val="0"/>
        <w:widowControl/>
        <w:suppressLineNumbers w:val="0"/>
        <w:jc w:val="left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eastAsia="sans-serif" w:cs="Cambria"/>
          <w:kern w:val="0"/>
          <w:sz w:val="22"/>
          <w:szCs w:val="22"/>
          <w:lang w:val="en-US" w:eastAsia="zh-CN" w:bidi="ar"/>
        </w:rPr>
        <w:t xml:space="preserve">Test Cases cho Profit Margin </w:t>
      </w:r>
    </w:p>
    <w:p w14:paraId="1D125D1F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Cambria" w:hAnsi="Cambria" w:eastAsia="sans-serif" w:cs="Cambria"/>
          <w:sz w:val="22"/>
          <w:szCs w:val="22"/>
        </w:rPr>
      </w:pPr>
      <w:r>
        <w:rPr>
          <w:rFonts w:hint="default" w:ascii="Cambria" w:hAnsi="Cambria" w:eastAsia="sans-serif" w:cs="Cambria"/>
          <w:sz w:val="22"/>
          <w:szCs w:val="22"/>
        </w:rPr>
        <w:t>Các yêu cầu nghiệp vụ chính cần kiểm thử cho trường "Profit Margin %" là:</w:t>
      </w:r>
    </w:p>
    <w:p w14:paraId="51B89351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7" w:lineRule="atLeast"/>
        <w:ind w:left="1260" w:leftChars="0" w:hanging="420" w:firstLineChars="0"/>
        <w:rPr>
          <w:rFonts w:hint="default" w:ascii="Cambria" w:hAnsi="Cambria" w:eastAsia="sans-serif" w:cs="Cambria"/>
          <w:sz w:val="22"/>
          <w:szCs w:val="22"/>
        </w:rPr>
      </w:pPr>
      <w:r>
        <w:rPr>
          <w:rFonts w:hint="default" w:ascii="Cambria" w:hAnsi="Cambria" w:eastAsia="sans-serif" w:cs="Cambria"/>
          <w:sz w:val="22"/>
          <w:szCs w:val="22"/>
        </w:rPr>
        <w:t>Khi mất focus, "New Price" sẽ được tính toán lại. 15</w:t>
      </w:r>
    </w:p>
    <w:p w14:paraId="27891AB0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7" w:lineRule="atLeast"/>
        <w:ind w:left="1260" w:leftChars="0" w:hanging="420" w:firstLineChars="0"/>
        <w:rPr>
          <w:rFonts w:hint="default" w:ascii="Cambria" w:hAnsi="Cambria" w:eastAsia="sans-serif" w:cs="Cambria"/>
          <w:sz w:val="22"/>
          <w:szCs w:val="22"/>
        </w:rPr>
      </w:pPr>
      <w:r>
        <w:rPr>
          <w:rFonts w:hint="default" w:ascii="Cambria" w:hAnsi="Cambria" w:eastAsia="sans-serif" w:cs="Cambria"/>
          <w:sz w:val="22"/>
          <w:szCs w:val="22"/>
        </w:rPr>
        <w:t>Việc bán hàng phải "tạo ra ít nhất 30% lợi nhuận" (make at least 30% profit). 16</w:t>
      </w:r>
    </w:p>
    <w:p w14:paraId="069ED564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7" w:lineRule="atLeast"/>
        <w:ind w:left="1260" w:leftChars="0" w:hanging="420" w:firstLineChars="0"/>
        <w:rPr>
          <w:rFonts w:hint="default" w:ascii="Cambria" w:hAnsi="Cambria" w:eastAsia="sans-serif" w:cs="Cambria"/>
          <w:sz w:val="22"/>
          <w:szCs w:val="22"/>
        </w:rPr>
      </w:pPr>
      <w:r>
        <w:rPr>
          <w:rFonts w:hint="default" w:ascii="Cambria" w:hAnsi="Cambria" w:eastAsia="sans-serif" w:cs="Cambria"/>
          <w:sz w:val="22"/>
          <w:szCs w:val="22"/>
        </w:rPr>
        <w:t>Dữ liệu trong màn hình Price Override: WAC (Exc Tax) = $8.25. 17</w:t>
      </w:r>
    </w:p>
    <w:p w14:paraId="61AD24B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7" w:lineRule="atLeast"/>
        <w:rPr>
          <w:rFonts w:hint="default" w:ascii="Cambria" w:hAnsi="Cambria" w:eastAsia="sans-serif" w:cs="Cambria"/>
          <w:sz w:val="22"/>
          <w:szCs w:val="22"/>
          <w:lang w:val="en-US"/>
        </w:rPr>
      </w:pPr>
      <w:r>
        <w:rPr>
          <w:rFonts w:hint="default" w:ascii="Cambria" w:hAnsi="Cambria" w:eastAsia="sans-serif" w:cs="Cambria"/>
          <w:b/>
          <w:bCs/>
          <w:sz w:val="22"/>
          <w:szCs w:val="22"/>
        </w:rPr>
        <w:t>Lưu ý:</w:t>
      </w:r>
      <w:r>
        <w:rPr>
          <w:rFonts w:hint="default" w:ascii="Cambria" w:hAnsi="Cambria" w:eastAsia="sans-serif" w:cs="Cambria"/>
          <w:sz w:val="22"/>
          <w:szCs w:val="22"/>
        </w:rPr>
        <w:t xml:space="preserve"> Công thức cho Profit Margin % và New Price trong file PDF có vẻ bị lỗi/thiếu. Phân tích này dựa trên công thức tính toán chuẩn:</w:t>
      </w:r>
      <w:r>
        <w:rPr>
          <w:rFonts w:hint="default" w:ascii="Cambria" w:hAnsi="Cambria" w:eastAsia="sans-serif" w:cs="Cambria"/>
          <w:sz w:val="22"/>
          <w:szCs w:val="22"/>
          <w:lang w:val="en-US"/>
        </w:rPr>
        <w:t xml:space="preserve"> </w:t>
      </w:r>
      <w:r>
        <w:rPr>
          <w:rFonts w:hint="default" w:ascii="Cambria" w:hAnsi="Cambria" w:eastAsia="sans-serif" w:cs="Cambria"/>
          <w:sz w:val="22"/>
          <w:szCs w:val="22"/>
        </w:rPr>
        <w:t>New Price = WAC / (1 - (Profit Margin % / 100))</w:t>
      </w:r>
      <w:r>
        <w:rPr>
          <w:rFonts w:hint="default" w:ascii="Cambria" w:hAnsi="Cambria" w:eastAsia="sans-serif" w:cs="Cambria"/>
          <w:sz w:val="22"/>
          <w:szCs w:val="22"/>
          <w:lang w:val="en-US"/>
        </w:rPr>
        <w:t xml:space="preserve"> v</w:t>
      </w:r>
      <w:r>
        <w:rPr>
          <w:rFonts w:hint="default" w:ascii="Cambria" w:hAnsi="Cambria" w:eastAsia="sans-serif" w:cs="Cambria"/>
          <w:sz w:val="22"/>
          <w:szCs w:val="22"/>
        </w:rPr>
        <w:t xml:space="preserve">à yêu cầu nghiệp vụ là Profit Margin </w:t>
      </w:r>
      <w:r>
        <w:rPr>
          <w:rFonts w:hint="default" w:ascii="Cambria" w:hAnsi="Cambria" w:eastAsia="sans-serif" w:cs="Cambria"/>
          <w:sz w:val="22"/>
          <w:szCs w:val="22"/>
          <w:lang w:val="en-US"/>
        </w:rPr>
        <w:t>% &gt;= 30%.</w:t>
      </w:r>
    </w:p>
    <w:p w14:paraId="7059ACD8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Cambria" w:hAnsi="Cambria" w:eastAsia="sans-serif" w:cs="Cambr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eastAsia="sans-serif" w:cs="Cambria"/>
          <w:sz w:val="22"/>
          <w:szCs w:val="22"/>
        </w:rPr>
        <w:t xml:space="preserve">Chúng ta sẽ áp dụng ECP (các lớp </w:t>
      </w:r>
      <w:r>
        <w:rPr>
          <w:rFonts w:hint="default" w:ascii="Cambria" w:hAnsi="Cambria" w:eastAsia="sans-serif" w:cs="Cambria"/>
          <w:sz w:val="22"/>
          <w:szCs w:val="22"/>
          <w:lang w:val="en-US"/>
        </w:rPr>
        <w:t>&gt;=</w:t>
      </w:r>
      <w:r>
        <w:rPr>
          <w:rFonts w:hint="default" w:ascii="Cambria" w:hAnsi="Cambria" w:eastAsia="sans-serif" w:cs="Cambria"/>
          <w:sz w:val="22"/>
          <w:szCs w:val="22"/>
        </w:rPr>
        <w:t xml:space="preserve"> 30% và &lt; 30%) và BVA (tập trung vào các giá trị biên 29.99%, 30%, </w:t>
      </w:r>
      <w:r>
        <w:rPr>
          <w:rFonts w:hint="default" w:ascii="Cambria" w:hAnsi="Cambria" w:eastAsia="sans-serif" w:cs="Cambr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30.01%).</w:t>
      </w:r>
    </w:p>
    <w:tbl>
      <w:tblPr>
        <w:tblW w:w="0" w:type="auto"/>
        <w:tblCellSpacing w:w="15" w:type="dxa"/>
        <w:tblInd w:w="15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59"/>
        <w:gridCol w:w="1611"/>
        <w:gridCol w:w="1984"/>
        <w:gridCol w:w="1796"/>
        <w:gridCol w:w="2623"/>
        <w:gridCol w:w="1342"/>
      </w:tblGrid>
      <w:tr w14:paraId="7E5274C9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A3CF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8"/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1B1C1D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2D34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8"/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1B1C1D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Mô tả Test Case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4EE6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8"/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1B1C1D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Dữ liệu kiểm thử (Test Data) (Giả định WAC = $8.25 )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6AA8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8"/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1B1C1D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Kết quả mong đợi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C5FE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8"/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1B1C1D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Kỹ thuật</w:t>
            </w:r>
          </w:p>
        </w:tc>
      </w:tr>
      <w:tr w14:paraId="3D4D594E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3C1B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mbria" w:hAnsi="Cambria" w:eastAsia="sans-serif" w:cs="Cambria"/>
                <w:b/>
                <w:bCs/>
                <w:color w:val="000000" w:themeColor="text1"/>
                <w:kern w:val="0"/>
                <w:sz w:val="24"/>
                <w:szCs w:val="24"/>
                <w:bdr w:val="none" w:color="1B1C1D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PM_01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E472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Nhập biên lợi nhuận </w:t>
            </w:r>
            <w:r>
              <w:rPr>
                <w:rFonts w:hint="default" w:ascii="Cambria" w:hAnsi="Cambria" w:eastAsia="sans-serif" w:cs="Cambria"/>
                <w:i/>
                <w:iCs/>
                <w:color w:val="000000" w:themeColor="text1"/>
                <w:kern w:val="0"/>
                <w:sz w:val="24"/>
                <w:szCs w:val="24"/>
                <w:bdr w:val="none" w:color="1B1C1D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bằng</w:t>
            </w:r>
            <w:r>
              <w:rPr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biên (30%).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20C7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6"/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444746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Profit Margin %</w:t>
            </w:r>
            <w:r>
              <w:rPr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= 30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6D2D3F">
            <w:pPr>
              <w:rPr>
                <w:rFonts w:hint="default" w:ascii="Cambria" w:hAnsi="Cambria" w:eastAsia="sans-serif" w:cs="Cambr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5ADE3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7" w:lineRule="atLeas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mbria" w:hAnsi="Cambria" w:eastAsia="sans-serif" w:cs="Cambria"/>
                <w:color w:val="000000" w:themeColor="text1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New Price được tính lại thành $11.79.</w:t>
            </w:r>
          </w:p>
          <w:p w14:paraId="65E069C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7" w:lineRule="atLeas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mbria" w:hAnsi="Cambria" w:eastAsia="sans-serif" w:cs="Cambria"/>
                <w:color w:val="000000" w:themeColor="text1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(Tính toán: 8.25 / (1 - 0.30) = 11.7857... 22)</w:t>
            </w:r>
          </w:p>
          <w:p w14:paraId="2373128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7" w:lineRule="atLeas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mbria" w:hAnsi="Cambria" w:eastAsia="sans-serif" w:cs="Cambria"/>
                <w:color w:val="000000" w:themeColor="text1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Hệ thống chấp nhận giá trị.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86641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1B1C1D" w:sz="0" w:space="0"/>
                <w:left w:val="none" w:color="1B1C1D" w:sz="0" w:space="0"/>
                <w:bottom w:val="none" w:color="1B1C1D" w:sz="0" w:space="0"/>
                <w:right w:val="none" w:color="1B1C1D" w:sz="0" w:space="0"/>
              </w:pBdr>
              <w:bidi w:val="0"/>
              <w:spacing w:before="0" w:beforeAutospacing="0" w:after="0" w:afterAutospacing="0" w:line="17" w:lineRule="atLeast"/>
              <w:ind w:left="0" w:right="0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mbria" w:hAnsi="Cambria" w:eastAsia="sans-serif" w:cs="Cambria"/>
                <w:color w:val="000000" w:themeColor="text1"/>
                <w:bdr w:val="none" w:color="1B1C1D" w:sz="0" w:space="0"/>
                <w14:textFill>
                  <w14:solidFill>
                    <w14:schemeClr w14:val="tx1"/>
                  </w14:solidFill>
                </w14:textFill>
              </w:rPr>
              <w:t xml:space="preserve">BVA (Hợp lệ) </w:t>
            </w:r>
            <w:r>
              <w:rPr>
                <w:rFonts w:hint="default" w:ascii="Cambria" w:hAnsi="Cambria" w:eastAsia="sans-serif" w:cs="Cambria"/>
                <w:color w:val="000000" w:themeColor="text1"/>
                <w:sz w:val="24"/>
                <w:szCs w:val="24"/>
                <w:bdr w:val="none" w:color="444746" w:sz="0" w:space="0"/>
                <w14:textFill>
                  <w14:solidFill>
                    <w14:schemeClr w14:val="tx1"/>
                  </w14:solidFill>
                </w14:textFill>
              </w:rPr>
              <w:t>23</w:t>
            </w:r>
          </w:p>
        </w:tc>
      </w:tr>
      <w:tr w14:paraId="552AE69C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6EA6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mbria" w:hAnsi="Cambria" w:eastAsia="sans-serif" w:cs="Cambria"/>
                <w:b/>
                <w:bCs/>
                <w:color w:val="000000" w:themeColor="text1"/>
                <w:kern w:val="0"/>
                <w:sz w:val="24"/>
                <w:szCs w:val="24"/>
                <w:bdr w:val="none" w:color="1B1C1D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PM_02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399F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Nhập biên lợi nhuận </w:t>
            </w:r>
            <w:r>
              <w:rPr>
                <w:rFonts w:hint="default" w:ascii="Cambria" w:hAnsi="Cambria" w:eastAsia="sans-serif" w:cs="Cambria"/>
                <w:i/>
                <w:iCs/>
                <w:color w:val="000000" w:themeColor="text1"/>
                <w:kern w:val="0"/>
                <w:sz w:val="24"/>
                <w:szCs w:val="24"/>
                <w:bdr w:val="none" w:color="1B1C1D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ngay trên</w:t>
            </w:r>
            <w:r>
              <w:rPr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biên (30%).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07CC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6"/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444746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Profit Margin %</w:t>
            </w:r>
            <w:r>
              <w:rPr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= 30.01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D6C9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6"/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444746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New Price</w:t>
            </w:r>
            <w:r>
              <w:rPr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được tính lại. Hệ thống chấp nhận giá trị.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22AFB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1B1C1D" w:sz="0" w:space="0"/>
                <w:left w:val="none" w:color="1B1C1D" w:sz="0" w:space="0"/>
                <w:bottom w:val="none" w:color="1B1C1D" w:sz="0" w:space="0"/>
                <w:right w:val="none" w:color="1B1C1D" w:sz="0" w:space="0"/>
              </w:pBdr>
              <w:bidi w:val="0"/>
              <w:spacing w:before="0" w:beforeAutospacing="0" w:after="0" w:afterAutospacing="0" w:line="17" w:lineRule="atLeast"/>
              <w:ind w:left="0" w:right="0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mbria" w:hAnsi="Cambria" w:eastAsia="sans-serif" w:cs="Cambria"/>
                <w:color w:val="000000" w:themeColor="text1"/>
                <w:bdr w:val="none" w:color="1B1C1D" w:sz="0" w:space="0"/>
                <w14:textFill>
                  <w14:solidFill>
                    <w14:schemeClr w14:val="tx1"/>
                  </w14:solidFill>
                </w14:textFill>
              </w:rPr>
              <w:t xml:space="preserve">BVA (Hợp lệ) </w:t>
            </w:r>
            <w:r>
              <w:rPr>
                <w:rFonts w:hint="default" w:ascii="Cambria" w:hAnsi="Cambria" w:eastAsia="sans-serif" w:cs="Cambria"/>
                <w:color w:val="000000" w:themeColor="text1"/>
                <w:sz w:val="24"/>
                <w:szCs w:val="24"/>
                <w:bdr w:val="none" w:color="444746" w:sz="0" w:space="0"/>
                <w14:textFill>
                  <w14:solidFill>
                    <w14:schemeClr w14:val="tx1"/>
                  </w14:solidFill>
                </w14:textFill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B11E241">
            <w:pPr>
              <w:rPr>
                <w:rFonts w:hint="default" w:ascii="Cambria" w:hAnsi="Cambria" w:eastAsia="sans-serif" w:cs="Cambr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D93DA5E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B42F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mbria" w:hAnsi="Cambria" w:eastAsia="sans-serif" w:cs="Cambria"/>
                <w:b/>
                <w:bCs/>
                <w:color w:val="000000" w:themeColor="text1"/>
                <w:kern w:val="0"/>
                <w:sz w:val="24"/>
                <w:szCs w:val="24"/>
                <w:bdr w:val="none" w:color="1B1C1D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PM_03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8A9A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Nhập giá trị hợp lệ, nằm trong vùng cho phép.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FD8D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6"/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444746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Profit Margin %</w:t>
            </w:r>
            <w:r>
              <w:rPr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= 50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FE2339">
            <w:pPr>
              <w:rPr>
                <w:rFonts w:hint="default" w:ascii="Cambria" w:hAnsi="Cambria" w:eastAsia="sans-serif" w:cs="Cambr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BF67F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7" w:lineRule="atLeas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mbria" w:hAnsi="Cambria" w:eastAsia="sans-serif" w:cs="Cambria"/>
                <w:color w:val="000000" w:themeColor="text1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New Price được tính lại thành $16.50.</w:t>
            </w:r>
          </w:p>
          <w:p w14:paraId="32D9B8E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7" w:lineRule="atLeas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mbria" w:hAnsi="Cambria" w:eastAsia="sans-serif" w:cs="Cambria"/>
                <w:color w:val="000000" w:themeColor="text1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(Tính toán: 8.25 / (1 - 0.50) = 16.50 25)</w:t>
            </w:r>
          </w:p>
          <w:p w14:paraId="3121FDC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7" w:lineRule="atLeas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mbria" w:hAnsi="Cambria" w:eastAsia="sans-serif" w:cs="Cambria"/>
                <w:color w:val="000000" w:themeColor="text1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Hệ thống chấp nhận giá trị.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68B0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ECP (Hợp lệ)</w:t>
            </w:r>
          </w:p>
        </w:tc>
      </w:tr>
      <w:tr w14:paraId="790FA88E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E048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mbria" w:hAnsi="Cambria" w:eastAsia="sans-serif" w:cs="Cambria"/>
                <w:b/>
                <w:bCs/>
                <w:color w:val="000000" w:themeColor="text1"/>
                <w:kern w:val="0"/>
                <w:sz w:val="24"/>
                <w:szCs w:val="24"/>
                <w:bdr w:val="none" w:color="1B1C1D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PM_04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F61B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Nhập biên lợi nhuận </w:t>
            </w:r>
            <w:r>
              <w:rPr>
                <w:rFonts w:hint="default" w:ascii="Cambria" w:hAnsi="Cambria" w:eastAsia="sans-serif" w:cs="Cambria"/>
                <w:i/>
                <w:iCs/>
                <w:color w:val="000000" w:themeColor="text1"/>
                <w:kern w:val="0"/>
                <w:sz w:val="24"/>
                <w:szCs w:val="24"/>
                <w:bdr w:val="none" w:color="1B1C1D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ngay dưới</w:t>
            </w:r>
            <w:r>
              <w:rPr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biên (30%).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5A5E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6"/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444746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Profit Margin %</w:t>
            </w:r>
            <w:r>
              <w:rPr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= 29.99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A697AB">
            <w:pPr>
              <w:rPr>
                <w:rFonts w:hint="default" w:ascii="Cambria" w:hAnsi="Cambria" w:eastAsia="sans-serif" w:cs="Cambr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D1EE0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7" w:lineRule="atLeas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mbria" w:hAnsi="Cambria" w:eastAsia="sans-serif" w:cs="Cambria"/>
                <w:color w:val="000000" w:themeColor="text1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New Price được tính lại, nhưng hệ thống hiển thị cảnh báo (ví dụ: "Lợi nhuận phải ít nhất 30%"). 26</w:t>
            </w:r>
          </w:p>
          <w:p w14:paraId="05C53B8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7" w:lineRule="atLeas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mbria" w:hAnsi="Cambria" w:eastAsia="sans-serif" w:cs="Cambria"/>
                <w:color w:val="000000" w:themeColor="text1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Không cho phép nhấn "OK" để xác nhận.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531A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BVA (Không hợp lệ)</w:t>
            </w:r>
          </w:p>
        </w:tc>
      </w:tr>
      <w:tr w14:paraId="486B7BFF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62D5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mbria" w:hAnsi="Cambria" w:eastAsia="sans-serif" w:cs="Cambria"/>
                <w:b/>
                <w:bCs/>
                <w:color w:val="000000" w:themeColor="text1"/>
                <w:kern w:val="0"/>
                <w:sz w:val="24"/>
                <w:szCs w:val="24"/>
                <w:bdr w:val="none" w:color="1B1C1D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PM_05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1B9C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Nhập giá trị không hợp lệ (thấp hơn 30%).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C319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6"/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444746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Profit Margin %</w:t>
            </w:r>
            <w:r>
              <w:rPr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= 20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BFB739">
            <w:pPr>
              <w:rPr>
                <w:rFonts w:hint="default" w:ascii="Cambria" w:hAnsi="Cambria" w:eastAsia="sans-serif" w:cs="Cambr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82748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7" w:lineRule="atLeas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mbria" w:hAnsi="Cambria" w:eastAsia="sans-serif" w:cs="Cambria"/>
                <w:color w:val="000000" w:themeColor="text1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New Price được tính lại, nhưng hệ thống hiển thị cảnh báo "Lợi nhuận phải ít nhất 30%". 27</w:t>
            </w:r>
          </w:p>
          <w:p w14:paraId="12570E3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 w:line="17" w:lineRule="atLeas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mbria" w:hAnsi="Cambria" w:eastAsia="sans-serif" w:cs="Cambria"/>
                <w:color w:val="000000" w:themeColor="text1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Không cho phép nhấn "OK".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99EA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ECP (Không hợp lệ)</w:t>
            </w:r>
          </w:p>
        </w:tc>
      </w:tr>
      <w:tr w14:paraId="36AF18FB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7EFD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mbria" w:hAnsi="Cambria" w:eastAsia="sans-serif" w:cs="Cambria"/>
                <w:b/>
                <w:bCs/>
                <w:color w:val="000000" w:themeColor="text1"/>
                <w:kern w:val="0"/>
                <w:sz w:val="24"/>
                <w:szCs w:val="24"/>
                <w:bdr w:val="none" w:color="1B1C1D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PM_06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902C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Nhập giá trị không hợp lệ (0%).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CF3B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6"/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444746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Profit Margin %</w:t>
            </w:r>
            <w:r>
              <w:rPr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= 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48ABAE">
            <w:pPr>
              <w:rPr>
                <w:rFonts w:hint="default" w:ascii="Cambria" w:hAnsi="Cambria" w:eastAsia="sans-serif" w:cs="Cambr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816CD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1B1C1D" w:sz="0" w:space="0"/>
                <w:left w:val="none" w:color="1B1C1D" w:sz="0" w:space="0"/>
                <w:bottom w:val="none" w:color="1B1C1D" w:sz="0" w:space="0"/>
                <w:right w:val="none" w:color="1B1C1D" w:sz="0" w:space="0"/>
              </w:pBdr>
              <w:bidi w:val="0"/>
              <w:spacing w:before="0" w:beforeAutospacing="0" w:after="0" w:afterAutospacing="0" w:line="17" w:lineRule="atLeast"/>
              <w:ind w:left="0" w:right="0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mbria" w:hAnsi="Cambria" w:eastAsia="sans-serif" w:cs="Cambria"/>
                <w:color w:val="000000" w:themeColor="text1"/>
                <w:bdr w:val="none" w:color="444746" w:sz="0" w:space="0"/>
                <w14:textFill>
                  <w14:solidFill>
                    <w14:schemeClr w14:val="tx1"/>
                  </w14:solidFill>
                </w14:textFill>
              </w:rPr>
              <w:t>New Price</w:t>
            </w:r>
            <w:r>
              <w:rPr>
                <w:rFonts w:hint="default" w:ascii="Cambria" w:hAnsi="Cambria" w:eastAsia="sans-serif" w:cs="Cambria"/>
                <w:color w:val="000000" w:themeColor="text1"/>
                <w:bdr w:val="none" w:color="1B1C1D" w:sz="0" w:space="0"/>
                <w14:textFill>
                  <w14:solidFill>
                    <w14:schemeClr w14:val="tx1"/>
                  </w14:solidFill>
                </w14:textFill>
              </w:rPr>
              <w:t xml:space="preserve"> được tính lại (bằng WAC, $8.25), nhưng hệ thống hiển thị cảnh báo "Lợi nhuận phải ít nhất 30%". </w:t>
            </w:r>
            <w:r>
              <w:rPr>
                <w:rFonts w:hint="default" w:ascii="Cambria" w:hAnsi="Cambria" w:eastAsia="sans-serif" w:cs="Cambria"/>
                <w:color w:val="000000" w:themeColor="text1"/>
                <w:sz w:val="24"/>
                <w:szCs w:val="24"/>
                <w:bdr w:val="none" w:color="444746" w:sz="0" w:space="0"/>
                <w14:textFill>
                  <w14:solidFill>
                    <w14:schemeClr w14:val="tx1"/>
                  </w14:solidFill>
                </w14:textFill>
              </w:rPr>
              <w:t>28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3AE3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ECP (Không hợp lệ)</w:t>
            </w:r>
          </w:p>
        </w:tc>
      </w:tr>
      <w:tr w14:paraId="6145E145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6B63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mbria" w:hAnsi="Cambria" w:eastAsia="sans-serif" w:cs="Cambria"/>
                <w:b/>
                <w:bCs/>
                <w:color w:val="000000" w:themeColor="text1"/>
                <w:kern w:val="0"/>
                <w:sz w:val="24"/>
                <w:szCs w:val="24"/>
                <w:bdr w:val="none" w:color="1B1C1D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PM_07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67D1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Nhập ký tự không phải số (chữ cái).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255F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6"/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444746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Profit Margin %</w:t>
            </w:r>
            <w:r>
              <w:rPr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= "ABC"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2BDD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Hệ thống từ chối (trường nhập liệu chỉ nhận số).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633C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ECP (Không hợp lệ)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03CCC78">
            <w:pPr>
              <w:rPr>
                <w:rFonts w:hint="default" w:ascii="Cambria" w:hAnsi="Cambria" w:eastAsia="sans-serif" w:cs="Cambr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67886A1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8233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mbria" w:hAnsi="Cambria" w:eastAsia="sans-serif" w:cs="Cambria"/>
                <w:b/>
                <w:bCs/>
                <w:color w:val="000000" w:themeColor="text1"/>
                <w:kern w:val="0"/>
                <w:sz w:val="24"/>
                <w:szCs w:val="24"/>
                <w:bdr w:val="none" w:color="1B1C1D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PM_08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AF31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Để trống (không nhập).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CA09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6"/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444746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Profit Margin %</w:t>
            </w:r>
            <w:r>
              <w:rPr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= "" (Rỗng)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CD31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Không có tính toán lại, hoặc </w:t>
            </w:r>
            <w:r>
              <w:rPr>
                <w:rStyle w:val="6"/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444746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New Price</w:t>
            </w:r>
            <w:r>
              <w:rPr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trở về giá trị cũ.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8628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mbria" w:hAnsi="Cambria" w:eastAsia="sans-serif" w:cs="Cambr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mbria" w:hAnsi="Cambria" w:eastAsia="sans-serif" w:cs="Cambria"/>
                <w:color w:val="000000" w:themeColor="tex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ECP (Không hợp lệ)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1530A05">
            <w:pPr>
              <w:rPr>
                <w:rFonts w:hint="default" w:ascii="Cambria" w:hAnsi="Cambria" w:eastAsia="sans-serif" w:cs="Cambr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20B6CFAF">
      <w:pPr>
        <w:pStyle w:val="10"/>
        <w:numPr>
          <w:numId w:val="0"/>
        </w:numPr>
        <w:tabs>
          <w:tab w:val="left" w:pos="1058"/>
        </w:tabs>
        <w:spacing w:before="200" w:after="0" w:line="240" w:lineRule="auto"/>
        <w:ind w:right="0" w:rightChars="0"/>
        <w:jc w:val="left"/>
        <w:rPr>
          <w:rFonts w:hint="default" w:ascii="Cambria" w:hAnsi="Cambria" w:cs="Cambria"/>
          <w:color w:val="000000" w:themeColor="text1"/>
          <w:spacing w:val="-2"/>
          <w:sz w:val="22"/>
          <w:szCs w:val="22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pgSz w:w="12240" w:h="15840"/>
      <w:pgMar w:top="1400" w:right="108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(%1)"/>
      <w:lvlJc w:val="left"/>
      <w:pPr>
        <w:ind w:left="1058" w:hanging="33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62" w:hanging="33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64" w:hanging="33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66" w:hanging="33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68" w:hanging="33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70" w:hanging="33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72" w:hanging="33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74" w:hanging="33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76" w:hanging="339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ind w:left="792" w:hanging="432"/>
        <w:jc w:val="left"/>
      </w:pPr>
      <w:rPr>
        <w:rFonts w:hint="default" w:ascii="Cambria" w:hAnsi="Cambria" w:eastAsia="Cambria" w:cs="Cambria"/>
        <w:b/>
        <w:bCs/>
        <w:i w:val="0"/>
        <w:iCs w:val="0"/>
        <w:color w:val="244061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936" w:hanging="576"/>
        <w:jc w:val="left"/>
      </w:pPr>
      <w:rPr>
        <w:rFonts w:hint="default" w:ascii="Cambria" w:hAnsi="Cambria" w:eastAsia="Cambria" w:cs="Cambria"/>
        <w:b/>
        <w:bCs/>
        <w:i/>
        <w:iCs/>
        <w:color w:val="4E81BD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55" w:hanging="57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71" w:hanging="57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86" w:hanging="57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02" w:hanging="57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17" w:hanging="57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33" w:hanging="57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48" w:hanging="576"/>
      </w:pPr>
      <w:rPr>
        <w:rFonts w:hint="default"/>
        <w:lang w:val="en-US" w:eastAsia="en-US" w:bidi="ar-SA"/>
      </w:rPr>
    </w:lvl>
  </w:abstractNum>
  <w:abstractNum w:abstractNumId="2">
    <w:nsid w:val="6A7A372A"/>
    <w:multiLevelType w:val="singleLevel"/>
    <w:tmpl w:val="6A7A372A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2"/>
        <w:szCs w:val="12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431513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200"/>
      <w:ind w:left="36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240"/>
      <w:ind w:left="791" w:hanging="575"/>
    </w:pPr>
    <w:rPr>
      <w:rFonts w:ascii="Cambria" w:hAnsi="Cambria" w:eastAsia="Cambria" w:cs="Cambria"/>
      <w:lang w:val="en-US" w:eastAsia="en-US" w:bidi="ar-SA"/>
    </w:rPr>
  </w:style>
  <w:style w:type="paragraph" w:customStyle="1" w:styleId="11">
    <w:name w:val="Table Paragraph"/>
    <w:basedOn w:val="1"/>
    <w:qFormat/>
    <w:uiPriority w:val="1"/>
    <w:pPr>
      <w:ind w:left="107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TotalTime>17</TotalTime>
  <ScaleCrop>false</ScaleCrop>
  <LinksUpToDate>false</LinksUpToDate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2025-10-21T14:47:00Z</dcterms:created>
  <dc:creator>huynh</dc:creator>
  <cp:lastModifiedBy>Phúc Hưng Huỳnh</cp:lastModifiedBy>
  <dcterms:modified xsi:type="dcterms:W3CDTF">2025-10-21T15:09:17Z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Producer">
    <vt:lpwstr>Skia/PDF m143 Google Apps Renderer</vt:lpwstr>
  </property>
  <property fmtid="{D5CDD505-2E9C-101B-9397-08002B2CF9AE}" pid="4" name="LastSaved">
    <vt:filetime>2025-10-21T00:00:00Z</vt:filetime>
  </property>
  <property fmtid="{D5CDD505-2E9C-101B-9397-08002B2CF9AE}" pid="5" name="KSOProductBuildVer">
    <vt:lpwstr>1033-12.2.0.23131</vt:lpwstr>
  </property>
  <property fmtid="{D5CDD505-2E9C-101B-9397-08002B2CF9AE}" pid="6" name="ICV">
    <vt:lpwstr>5CF624A7645C48FCBE619B688D5AEA82_12</vt:lpwstr>
  </property>
</Properties>
</file>