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0" w:name="_Toc18996"/>
      <w:bookmarkStart w:id="1" w:name="_Toc17840"/>
      <w:bookmarkStart w:id="2" w:name="_Toc26311"/>
      <w:bookmarkStart w:id="3" w:name="_Toc17649"/>
      <w:bookmarkStart w:id="4" w:name="_Toc5838"/>
      <w:bookmarkStart w:id="5" w:name="_Toc14421"/>
      <w:bookmarkStart w:id="6" w:name="_Toc25935"/>
      <w:r>
        <w:rPr>
          <w:rFonts w:hint="default" w:ascii="Times New Roman" w:hAnsi="Times New Roman" w:eastAsia="SimSun" w:cs="Times New Roman"/>
          <w:b/>
          <w:bCs/>
          <w:sz w:val="32"/>
          <w:szCs w:val="32"/>
          <w:lang w:val="en-US"/>
        </w:rPr>
        <w:t xml:space="preserve">CHƯƠNG </w:t>
      </w:r>
      <w:bookmarkEnd w:id="0"/>
      <w:bookmarkEnd w:id="1"/>
      <w:bookmarkEnd w:id="2"/>
      <w:bookmarkEnd w:id="3"/>
      <w:bookmarkEnd w:id="4"/>
      <w:r>
        <w:rPr>
          <w:rFonts w:hint="default" w:ascii="Times New Roman" w:hAnsi="Times New Roman" w:eastAsia="SimSun" w:cs="Times New Roman"/>
          <w:b/>
          <w:bCs/>
          <w:sz w:val="32"/>
          <w:szCs w:val="32"/>
          <w:lang w:val="en-US"/>
        </w:rPr>
        <w:t xml:space="preserve">2: </w:t>
      </w:r>
      <w:bookmarkEnd w:id="5"/>
      <w:r>
        <w:rPr>
          <w:rFonts w:hint="default" w:ascii="Times New Roman" w:hAnsi="Times New Roman" w:eastAsia="SimSun" w:cs="Times New Roman"/>
          <w:b/>
          <w:bCs/>
          <w:sz w:val="32"/>
          <w:szCs w:val="32"/>
          <w:lang w:val="en-US"/>
        </w:rPr>
        <w:t>CƠ SỞ LÝ THUYẾT</w:t>
      </w:r>
      <w:bookmarkEnd w:id="6"/>
    </w:p>
    <w:p w14:paraId="3DBA474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7" w:name="_Toc27428"/>
      <w:bookmarkStart w:id="8" w:name="_Toc32592"/>
      <w:bookmarkStart w:id="9" w:name="_Toc32656"/>
      <w:bookmarkStart w:id="10" w:name="_Toc15894"/>
      <w:bookmarkStart w:id="11" w:name="_Toc7561"/>
      <w:bookmarkStart w:id="12" w:name="_Toc5312"/>
      <w:bookmarkStart w:id="13" w:name="_Toc8966"/>
      <w:r>
        <w:rPr>
          <w:rFonts w:hint="default" w:ascii="Times New Roman" w:hAnsi="Times New Roman"/>
          <w:b/>
          <w:bCs/>
          <w:sz w:val="28"/>
          <w:szCs w:val="28"/>
          <w:lang w:val="en-US"/>
        </w:rPr>
        <w:t xml:space="preserve">2.1. </w:t>
      </w:r>
      <w:bookmarkEnd w:id="7"/>
      <w:bookmarkEnd w:id="8"/>
      <w:bookmarkEnd w:id="9"/>
      <w:bookmarkEnd w:id="10"/>
      <w:bookmarkEnd w:id="11"/>
      <w:bookmarkEnd w:id="12"/>
      <w:r>
        <w:rPr>
          <w:rFonts w:hint="default" w:ascii="Times New Roman" w:hAnsi="Times New Roman"/>
          <w:b/>
          <w:bCs/>
          <w:sz w:val="28"/>
          <w:szCs w:val="28"/>
          <w:lang w:val="en-US"/>
        </w:rPr>
        <w:t>Tổng quan về Generative AI</w:t>
      </w:r>
      <w:bookmarkEnd w:id="13"/>
    </w:p>
    <w:p w14:paraId="506C566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2.1.1. Khái niệm Generative AI</w:t>
      </w:r>
    </w:p>
    <w:p w14:paraId="623595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là một nhánh của trí tuệ nhân tạo tập trung vào việc tạo ra dữ liệu mới có ý nghĩa dựa trên dữ liệu đã được huấn luyện trước đó. Khác với các hệ thống AI truyền thống chủ yếu thực hiện phân loại hoặc dự đoán, Generative AI có khả năng sinh ra nội dung hoàn toàn mới như văn bản, hình ảnh, âm thanh hoặc mã nguồn lập trình. Điều này giúp mở rộng phạm vi ứng dụng của AI trong nhiều lĩnh vực khác nhau, từ sáng tạo nội dung đến hỗ trợ phát triển phần mềm.</w:t>
      </w:r>
    </w:p>
    <w:p w14:paraId="6AF854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bản chất, Generative AI hoạt động dựa trên việc học các mẫu (patterns) và mối quan hệ trong dữ liệu huấn luyện. Khi nhận được đầu vào từ người dùng, hệ thống sẽ sử dụng kiến thức đã học để tạo ra đầu ra phù hợp, đảm bảo tính tự nhiên và hợp ngữ cảnh. Nhờ đó, Generative AI có thể giao tiếp với con người thông qua ngôn ngữ tự nhiên một cách linh hoạt và hiệu quả.</w:t>
      </w:r>
    </w:p>
    <w:p w14:paraId="33F34BF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2.1.2. Các mô hình phổ biến trong Generative AI</w:t>
      </w:r>
    </w:p>
    <w:p w14:paraId="7618BC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nay, Generative AI được xây dựng dựa trên nhiều loại mô hình khác nhau, trong đó nổi bật nhất là các mô hình ngôn ngữ lớn (Large Language Models – LLMs). Các mô hình này được huấn luyện trên lượng dữ liệu khổng lồ và có khả năng hiểu cũng như sinh ngôn ngữ tự nhiên ở mức độ cao. LLMs thường sử dụng kiến trúc Transformer, cho phép xử lý ngữ cảnh dài và duy trì sự liên kết giữa các thành phần trong câu.</w:t>
      </w:r>
    </w:p>
    <w:p w14:paraId="21727E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LLMs, một số mô hình khác cũng đóng vai trò quan trọng trong Generative AI như Generative Adversarial Networks (GANs) – chuyên dùng để sinh hình ảnh, và Variational Autoencoders (VAEs) – thường được sử dụng trong việc học biểu diễn dữ liệu. Tuy nhiên, trong phạm vi đề tài này, trọng tâm chủ yếu là các mô hình ngôn ngữ do khả năng ứng dụng trực tiếp vào chatbot và hệ thống tư vấn.</w:t>
      </w:r>
    </w:p>
    <w:p w14:paraId="2830DB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mô hình Generative AI hiện đại không chỉ dừng lại ở việc sinh nội dung mà còn có thể thực hiện các tác vụ phức tạp như tóm tắt văn bản, dịch ngôn ngữ, trả lời câu hỏi và thậm chí hỗ trợ viết code. Đây chính là nền tảng quan trọng để tích hợp AI vào các hệ thống phần mềm thông minh.</w:t>
      </w:r>
    </w:p>
    <w:p w14:paraId="3E98A6A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2.1.3. Cơ chế hoạt động của Generative AI</w:t>
      </w:r>
    </w:p>
    <w:p w14:paraId="688F94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hoạt động của Generative AI có thể được mô tả thông qua quá trình học và sinh dữ liệu. Trong giai đoạn huấn luyện, mô hình được cung cấp một tập dữ liệu lớn để học cách dự đoán phần tiếp theo của chuỗi dữ liệu, ví dụ như dự đoán từ tiếp theo trong một câu. Quá trình này giúp mô hình hiểu được cấu trúc ngôn ngữ và mối quan hệ ngữ nghĩa giữa các thành phần.</w:t>
      </w:r>
    </w:p>
    <w:p w14:paraId="3516FA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suy luận (inference), khi người dùng cung cấp một đầu vào, mô hình sẽ dựa trên xác suất để lựa chọn và sinh ra các phần tử tiếp theo một cách tuần tự. Kết quả cuối cùng là một đoạn văn bản hoặc nội dung có ý nghĩa và phù hợp với ngữ cảnh ban đầu.</w:t>
      </w:r>
    </w:p>
    <w:p w14:paraId="729CF0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rPr>
      </w:pPr>
      <w:r>
        <w:rPr>
          <w:rFonts w:hint="default" w:ascii="Times New Roman" w:hAnsi="Times New Roman" w:cs="Times New Roman"/>
          <w:sz w:val="26"/>
          <w:szCs w:val="26"/>
          <w:lang w:val="en-US"/>
        </w:rPr>
        <w:t>Một điểm quan trọng trong cơ chế này là khả năng điều chỉnh đầu ra thông qua prompt. Prompt đóng vai trò như một hướng dẫn, giúp mô hình hiểu rõ yêu cầu và tạo ra kết quả mong muốn. Đây cũng chính là cơ sở để phát triển các hệ thống multi-agent và Vibe Engineering trong đề tài.</w:t>
      </w:r>
      <w:r>
        <w:rPr>
          <w:rFonts w:hint="default" w:ascii="Times New Roman" w:hAnsi="Times New Roman" w:cs="Times New Roman"/>
          <w:sz w:val="26"/>
          <w:szCs w:val="26"/>
          <w:lang w:val="en-US"/>
        </w:rPr>
        <w:br w:type="textWrapping"/>
      </w:r>
      <w:r>
        <w:drawing>
          <wp:inline distT="0" distB="0" distL="114300" distR="114300">
            <wp:extent cx="5754370" cy="3141345"/>
            <wp:effectExtent l="0" t="0" r="17780" b="190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4"/>
                    <a:stretch>
                      <a:fillRect/>
                    </a:stretch>
                  </pic:blipFill>
                  <pic:spPr>
                    <a:xfrm>
                      <a:off x="0" y="0"/>
                      <a:ext cx="5754370" cy="3141345"/>
                    </a:xfrm>
                    <a:prstGeom prst="rect">
                      <a:avLst/>
                    </a:prstGeom>
                    <a:noFill/>
                    <a:ln>
                      <a:noFill/>
                    </a:ln>
                  </pic:spPr>
                </pic:pic>
              </a:graphicData>
            </a:graphic>
          </wp:inline>
        </w:drawing>
      </w:r>
    </w:p>
    <w:p w14:paraId="1E5BF4A4">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14" w:name="_Toc30209"/>
      <w:r>
        <w:rPr>
          <w:rFonts w:hint="default" w:ascii="Times New Roman" w:hAnsi="Times New Roman" w:cs="Times New Roman"/>
          <w:sz w:val="22"/>
          <w:szCs w:val="22"/>
          <w:lang w:val="en-US"/>
        </w:rPr>
        <w:t>: Cơ chế hoạt động của Generative AI</w:t>
      </w:r>
      <w:bookmarkEnd w:id="14"/>
    </w:p>
    <w:p w14:paraId="2EDEB85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2.1.4. Ứng dụng của Generative AI trong phát triển phần mềm</w:t>
      </w:r>
    </w:p>
    <w:p w14:paraId="2FA5925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đang ngày càng được ứng dụng rộng rãi trong lĩnh vực phát triển phần mềm. Một trong những ứng dụng nổi bật là khả năng hỗ trợ lập trình viên trong việc viết code, gợi ý thuật toán và phát hiện lỗi. Điều này giúp giảm đáng kể thời gian phát triển và nâng cao chất lượng sản phẩm.</w:t>
      </w:r>
    </w:p>
    <w:p w14:paraId="203110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Generative AI còn được sử dụng để tự động hóa các công đoạn trong vòng đời phát triển phần mềm như phân tích yêu cầu, thiết kế hệ thống và kiểm thử. Trong bối cảnh của đề tài, Generative AI đóng vai trò trung tâm trong việc điều phối các AI Agents, giúp xây dựng hệ thống theo phương pháp Vibe Engineering.</w:t>
      </w:r>
    </w:p>
    <w:p w14:paraId="66DAA7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Generative AI còn được tích hợp trực tiếp vào sản phẩm dưới dạng chatbot hoặc trợ lý ảo. Trong hệ thống Medicine Shop, AI được sử dụng để phân tích triệu chứng, tư vấn sản phẩm và hỗ trợ người dùng trong quá trình mua hàng. Điều này không chỉ nâng cao trải nghiệm người dùng mà còn tạo ra sự khác biệt so với các hệ thống thương mại điện tử truyền thống.</w:t>
      </w:r>
    </w:p>
    <w:p w14:paraId="129745A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5" w:name="_Toc7931"/>
      <w:r>
        <w:rPr>
          <w:rFonts w:hint="default" w:ascii="Times New Roman" w:hAnsi="Times New Roman"/>
          <w:b/>
          <w:bCs/>
          <w:sz w:val="28"/>
          <w:szCs w:val="28"/>
          <w:lang w:val="en-US"/>
        </w:rPr>
        <w:t>2.2. Generative AI trong phát triển hệ thống web</w:t>
      </w:r>
      <w:bookmarkEnd w:id="15"/>
    </w:p>
    <w:p w14:paraId="3696DD5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2.2.1. Sinh code tự động</w:t>
      </w:r>
    </w:p>
    <w:p w14:paraId="4C7D70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ứng dụng quan trọng nhất của Generative AI trong phát triển hệ thống web là khả năng sinh mã nguồn tự động. Thông qua việc sử dụng các mô hình ngôn ngữ lớn, lập trình viên có thể mô tả yêu cầu bằng ngôn ngữ tự nhiên, từ đó hệ thống AI sẽ chuyển đổi thành các đoạn mã tương ứng. Điều này giúp giảm đáng kể thời gian viết code thủ công và hạn chế sai sót trong quá trình phát triển.</w:t>
      </w:r>
    </w:p>
    <w:p w14:paraId="5932C1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 thể, Generative AI có thể hỗ trợ sinh code cho nhiều thành phần khác nhau của hệ thống web như giao diện người dùng (frontend), API backend, cấu trúc cơ sở dữ liệu và thậm chí cả các kịch bản kiểm thử. Ngoài ra, AI còn có khả năng đề xuất các cải tiến về hiệu suất và bảo mật dựa trên kinh nghiệm được học từ dữ liệu huấn luyện.</w:t>
      </w:r>
    </w:p>
    <w:p w14:paraId="2D5E24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bối cảnh đề tài, việc sinh code tự động được áp dụng thông qua các AI Agents, mỗi agent đảm nhận một vai trò cụ thể như viết API cho từng service, xây dựng giao diện ReactJS hoặc thiết kế schema cho MongoDB. Điều này không chỉ giúp tăng tốc độ phát triển mà còn đảm bảo tính nhất quán giữa các thành phần trong hệ thống.</w:t>
      </w:r>
    </w:p>
    <w:p w14:paraId="03B57A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2.2.2. Hỗ trợ thiết kế kiến trúc hệ thống</w:t>
      </w:r>
    </w:p>
    <w:p w14:paraId="51D651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sinh code, Generative AI còn đóng vai trò quan trọng trong việc hỗ trợ thiết kế kiến trúc hệ thống. Thay vì phải phân tích và thiết kế thủ công, lập trình viên có thể sử dụng AI để đề xuất các mô hình kiến trúc phù hợp dựa trên yêu cầu đầu vào.</w:t>
      </w:r>
    </w:p>
    <w:p w14:paraId="076038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khả năng phân tích các yếu tố như quy mô hệ thống, số lượng người dùng, yêu cầu về hiệu năng và bảo mật để đưa ra các gợi ý về kiến trúc, chẳng hạn như lựa chọn giữa mô hình Monolithic hay Microservices. Đối với các hệ thống phức tạp, AI còn có thể đề xuất cách phân tách các service, định nghĩa API và thiết kế luồng giao tiếp giữa các thành phần.</w:t>
      </w:r>
    </w:p>
    <w:p w14:paraId="71593B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này, Generative AI được sử dụng để thiết kế kiến trúc Microservices cho hệ thống Medicine Shop. Các thành phần như API Gateway, Auth Service, Product Service, Order Service và AI Service được xác định rõ ràng thông qua quá trình phân tích của AI. Điều này giúp đảm bảo hệ thống có cấu trúc hợp lý, dễ mở rộng và phù hợp với các yêu cầu thực tế.</w:t>
      </w:r>
    </w:p>
    <w:p w14:paraId="1922301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2.2.3. Tạo chatbot thông minh</w:t>
      </w:r>
    </w:p>
    <w:p w14:paraId="0555F69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ứng dụng nổi bật khác của Generative AI trong hệ thống web là khả năng xây dựng chatbot thông minh. Chatbot sử dụng Generative AI có thể hiểu và phản hồi ngôn ngữ tự nhiên một cách linh hoạt, giúp nâng cao trải nghiệm người dùng so với các chatbot truyền thống dựa trên kịch bản cố định.</w:t>
      </w:r>
    </w:p>
    <w:p w14:paraId="718A26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web, chatbot có thể được tích hợp để hỗ trợ nhiều chức năng như trả lời câu hỏi, hướng dẫn sử dụng, tư vấn sản phẩm và xử lý yêu cầu của người dùng. Đặc biệt, trong lĩnh vực bán thuốc, chatbot đóng vai trò như một trợ lý hỗ trợ người dùng mô tả triệu chứng và nhận được các gợi ý phù hợp.</w:t>
      </w:r>
    </w:p>
    <w:p w14:paraId="79B7EC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chatbot được xây dựng dựa trên mô hình multi-agent, bao gồm các thành phần như phân tích triệu chứng, đề xuất sản phẩm và kiểm tra an toàn. Cách tiếp cận này giúp chatbot không chỉ đưa ra câu trả lời chính xác hơn mà còn đảm bảo các yếu tố an toàn trong lĩnh vực y tế, chẳng hạn như tránh đề xuất các loại thuốc cần kê đơn hoặc có nguy cơ cao.</w:t>
      </w:r>
    </w:p>
    <w:p w14:paraId="2E10D7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2.2.4. Case study: Ứng dụng Generative AI trong thương mại điện tử</w:t>
      </w:r>
    </w:p>
    <w:p w14:paraId="726982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thương mại điện tử, Generative AI đang được ứng dụng rộng rãi nhằm cải thiện trải nghiệm người dùng và tối ưu hóa hoạt động kinh doanh. Các hệ thống e-commerce hiện đại sử dụng AI để cá nhân hóa nội dung, đề xuất sản phẩm và hỗ trợ khách hàng thông qua chatbot.</w:t>
      </w:r>
    </w:p>
    <w:p w14:paraId="79DC09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ứng dụng phổ biến là hệ thống gợi ý sản phẩm dựa trên hành vi người dùng. Generative AI có thể phân tích lịch sử tìm kiếm, mua hàng và tương tác để đưa ra các đề xuất phù hợp với nhu cầu cá nhân. Ngoài ra, AI còn có thể tạo nội dung mô tả sản phẩm, tối ưu hóa SEO và hỗ trợ chăm sóc khách hàng tự động.</w:t>
      </w:r>
    </w:p>
    <w:p w14:paraId="5583FB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đề tài này, hệ thống Medicine Shop được xem như một mô hình e-commerce đặc thù trong lĩnh vực y tế. Việc tích hợp Generative AI giúp nâng cao khả năng tư vấn và hỗ trợ người dùng, từ đó tạo ra trải nghiệm mua sắm thông minh và tiện lợi hơn. Đồng thời, hệ thống cũng thể hiện rõ tiềm năng của AI trong việc kết hợp giữa thương mại điện tử và chăm sóc sức khỏe, mở ra hướng phát triển mới cho các nền tảng trực tuyến trong tương lai.</w:t>
      </w:r>
    </w:p>
    <w:p w14:paraId="6424C56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6" w:name="_Toc28290"/>
      <w:r>
        <w:rPr>
          <w:rFonts w:hint="default" w:ascii="Times New Roman" w:hAnsi="Times New Roman"/>
          <w:b/>
          <w:bCs/>
          <w:sz w:val="28"/>
          <w:szCs w:val="28"/>
          <w:lang w:val="en-US"/>
        </w:rPr>
        <w:t>2.3. Kiến trúc Microservices</w:t>
      </w:r>
      <w:bookmarkEnd w:id="16"/>
    </w:p>
    <w:p w14:paraId="526614C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2.3.1. Khái niệm Microservices</w:t>
      </w:r>
    </w:p>
    <w:p w14:paraId="6BD2BAA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Microservices là một phương pháp thiết kế phần mềm trong đó hệ thống được chia thành nhiều dịch vụ nhỏ, độc lập và có khả năng hoạt động riêng biệt. Mỗi service đảm nhận một chức năng cụ thể và giao tiếp với các service khác thông qua các giao thức nhẹ như HTTP/REST API. Khác với cách tiếp cận truyền thống, Microservices cho phép các thành phần của hệ thống được phát triển, triển khai và mở rộng một cách độc lập.</w:t>
      </w:r>
    </w:p>
    <w:p w14:paraId="0BD6DB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này, mỗi service thường có cơ sở dữ liệu riêng và chịu trách nhiệm xử lý toàn bộ logic nghiệp vụ liên quan đến chức năng của mình. Điều này giúp giảm sự phụ thuộc giữa các thành phần, đồng thời tăng tính linh hoạt trong việc thay đổi và nâng cấp hệ thống. Microservices đặc biệt phù hợp với các hệ thống có quy mô lớn, yêu cầu khả năng mở rộng cao và cần tích hợp nhiều công nghệ khác nhau.</w:t>
      </w:r>
    </w:p>
    <w:p w14:paraId="41BD764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phạm vi đề tài, kiến trúc Microservices được áp dụng để xây dựng hệ thống Medicine Shop với các service riêng biệt như xác thực người dùng, quản lý sản phẩm, xử lý đơn hàng và cung cấp dịch vụ AI. Việc phân tách này giúp hệ thống rõ ràng về mặt chức năng và dễ dàng mở rộng trong tương lai.</w:t>
      </w:r>
    </w:p>
    <w:p w14:paraId="0864832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2.3.2. So sánh với kiến trúc Monolithic</w:t>
      </w:r>
    </w:p>
    <w:p w14:paraId="1A3344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Monolithic là mô hình truyền thống trong đó toàn bộ hệ thống được xây dựng như một khối thống nhất. Tất cả các chức năng như giao diện, xử lý nghiệp vụ và truy cập dữ liệu đều nằm trong cùng một ứng dụng. Mặc dù cách tiếp cận này đơn giản và dễ triển khai trong giai đoạn đầu, nhưng khi hệ thống phát triển lớn hơn, nó thường gặp nhiều hạn chế về khả năng mở rộng và bảo trì.</w:t>
      </w:r>
    </w:p>
    <w:p w14:paraId="3245C4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Ngược lại, kiến trúc Microservices chia hệ thống thành nhiều service nhỏ, mỗi service có thể được phát triển và triển khai độc lập. Điều này giúp giảm thiểu rủi ro khi thay đổi một phần của hệ thống, vì các service khác không bị ảnh hưởng trực tiếp. Ngoài ra, Microservices cho phép sử dụng nhiều công nghệ khác nhau cho từng service, trong khi Monolithic thường bị giới hạn trong một công nghệ chung.</w:t>
      </w:r>
    </w:p>
    <w:p w14:paraId="0BEA0B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sự linh hoạt của Microservices cũng đi kèm với độ phức tạp cao hơn trong việc quản lý hệ thống. Việc giao tiếp giữa các service, quản lý dữ liệu phân tán và đảm bảo tính nhất quán là những vấn đề cần được giải quyết cẩn thận. Do đó, việc lựa chọn kiến trúc phù hợp phụ thuộc vào quy mô và yêu cầu cụ thể của hệ thống.</w:t>
      </w:r>
    </w:p>
    <w:p w14:paraId="2052B27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17780" b="190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5"/>
                    <a:stretch>
                      <a:fillRect/>
                    </a:stretch>
                  </pic:blipFill>
                  <pic:spPr>
                    <a:xfrm>
                      <a:off x="0" y="0"/>
                      <a:ext cx="5754370" cy="3141345"/>
                    </a:xfrm>
                    <a:prstGeom prst="rect">
                      <a:avLst/>
                    </a:prstGeom>
                    <a:noFill/>
                    <a:ln>
                      <a:noFill/>
                    </a:ln>
                  </pic:spPr>
                </pic:pic>
              </a:graphicData>
            </a:graphic>
          </wp:inline>
        </w:drawing>
      </w:r>
    </w:p>
    <w:p w14:paraId="29C9D287">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17" w:name="_Toc25775"/>
      <w:r>
        <w:rPr>
          <w:rFonts w:hint="default" w:ascii="Times New Roman" w:hAnsi="Times New Roman" w:cs="Times New Roman"/>
          <w:sz w:val="22"/>
          <w:szCs w:val="22"/>
          <w:lang w:val="en-US"/>
        </w:rPr>
        <w:t>: So sánh Monolithic và Microservices</w:t>
      </w:r>
      <w:bookmarkEnd w:id="17"/>
    </w:p>
    <w:p w14:paraId="4DBF410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2.3.3. Ưu điểm của kiến trúc Microservices</w:t>
      </w:r>
    </w:p>
    <w:p w14:paraId="3E8B58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ưu điểm nổi bật của kiến trúc Microservices là khả năng mở rộng. Trong hệ thống Microservices, mỗi service có thể được mở rộng độc lập tùy theo nhu cầu sử dụng. Ví dụ, nếu số lượng truy cập vào chức năng đặt hàng tăng cao, chỉ cần mở rộng Order Service mà không cần ảnh hưởng đến các service khác. Điều này giúp tối ưu hóa tài nguyên và nâng cao hiệu suất của hệ thống.</w:t>
      </w:r>
    </w:p>
    <w:p w14:paraId="4D3DA5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Microservices còn mang lại lợi ích về khả năng bảo trì. Do mỗi service có phạm vi chức năng rõ ràng và độc lập, việc sửa lỗi hoặc nâng cấp trở nên dễ dàng hơn. Các nhóm phát triển có thể làm việc song song trên các service khác nhau mà không gây xung đột, từ đó tăng tốc độ phát triển và giảm thời gian triển khai.</w:t>
      </w:r>
    </w:p>
    <w:p w14:paraId="3BC6EF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kiến trúc Microservices còn hỗ trợ tốt cho việc tích hợp các công nghệ mới. Trong bối cảnh đề tài, việc tích hợp AI Service vào hệ thống trở nên thuận lợi hơn nhờ vào tính độc lập của các service. Điều này giúp hệ thống dễ dàng thích nghi với các xu hướng công nghệ mới trong tương lai.</w:t>
      </w:r>
    </w:p>
    <w:p w14:paraId="27BCD16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17780" b="19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6"/>
                    <a:stretch>
                      <a:fillRect/>
                    </a:stretch>
                  </pic:blipFill>
                  <pic:spPr>
                    <a:xfrm>
                      <a:off x="0" y="0"/>
                      <a:ext cx="5754370" cy="3141345"/>
                    </a:xfrm>
                    <a:prstGeom prst="rect">
                      <a:avLst/>
                    </a:prstGeom>
                    <a:noFill/>
                    <a:ln>
                      <a:noFill/>
                    </a:ln>
                  </pic:spPr>
                </pic:pic>
              </a:graphicData>
            </a:graphic>
          </wp:inline>
        </w:drawing>
      </w:r>
    </w:p>
    <w:p w14:paraId="6411B72D">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18" w:name="_Toc24999"/>
      <w:r>
        <w:rPr>
          <w:rFonts w:hint="default" w:ascii="Times New Roman" w:hAnsi="Times New Roman" w:cs="Times New Roman"/>
          <w:sz w:val="22"/>
          <w:szCs w:val="22"/>
          <w:lang w:val="en-US"/>
        </w:rPr>
        <w:t>: Kiến trúc Microservices của hệ thống Medicine Shop</w:t>
      </w:r>
      <w:bookmarkEnd w:id="18"/>
    </w:p>
    <w:p w14:paraId="433066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2.3.4. Nhược điểm và thách thức</w:t>
      </w:r>
    </w:p>
    <w:p w14:paraId="0D2B650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có nhiều ưu điểm, kiến trúc Microservices cũng tồn tại một số nhược điểm và thách thức cần được xem xét. Trước hết là sự gia tăng độ phức tạp trong việc quản lý hệ thống. Việc triển khai nhiều service đồng nghĩa với việc cần quản lý nhiều thành phần hơn, bao gồm cấu hình, giao tiếp và giám sát hoạt động của từng service.</w:t>
      </w:r>
    </w:p>
    <w:p w14:paraId="2E671C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thách thức khác là vấn đề giao tiếp giữa các service. Do các service hoạt động độc lập, việc truyền dữ liệu qua mạng có thể gây ra độ trễ và ảnh hưởng đến hiệu suất tổng thể của hệ thống. Ngoài ra, việc đảm bảo tính nhất quán dữ liệu trong môi trường phân tán cũng là một vấn đề phức tạp, đặc biệt khi các service sử dụng các cơ sở dữ liệu riêng biệt.</w:t>
      </w:r>
    </w:p>
    <w:p w14:paraId="5B5B5F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việc triển khai và vận hành hệ thống Microservices đòi hỏi kiến thức chuyên sâu về DevOps, bao gồm container hóa, orchestration và giám sát hệ thống. Điều này có thể làm tăng chi phí và độ khó trong quá trình phát triển, đặc biệt đối với các nhóm phát triển nhỏ.</w:t>
      </w:r>
    </w:p>
    <w:p w14:paraId="2D6220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với sự hỗ trợ của các công cụ hiện đại và việc áp dụng đúng phương pháp thiết kế, các thách thức này có thể được kiểm soát hiệu quả. Trong đề tài, việc kết hợp Microservices với Vibe Engineering và Generative AI giúp giảm bớt độ phức tạp, đồng thời tận dụng tối đa lợi ích mà kiến trúc này mang lại.</w:t>
      </w:r>
    </w:p>
    <w:p w14:paraId="5CE2FC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9" w:name="_Toc19885"/>
      <w:r>
        <w:rPr>
          <w:rFonts w:hint="default" w:ascii="Times New Roman" w:hAnsi="Times New Roman"/>
          <w:b/>
          <w:bCs/>
          <w:sz w:val="28"/>
          <w:szCs w:val="28"/>
          <w:lang w:val="en-US"/>
        </w:rPr>
        <w:t>2.4. API Gateway và giao tiếp giữa các dịch vụ</w:t>
      </w:r>
      <w:bookmarkEnd w:id="19"/>
    </w:p>
    <w:p w14:paraId="7890B77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2.4.1. Vai trò của API Gateway</w:t>
      </w:r>
    </w:p>
    <w:p w14:paraId="517937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Microservices, API Gateway đóng vai trò là một thành phần trung gian quan trọng, chịu trách nhiệm tiếp nhận toàn bộ yêu cầu từ phía client và điều phối đến các service tương ứng. Thay vì để client giao tiếp trực tiếp với từng service riêng lẻ, API Gateway cung cấp một điểm truy cập duy nhất, giúp đơn giản hóa quá trình tương tác và tăng tính bảo mật cho hệ thống.</w:t>
      </w:r>
    </w:p>
    <w:p w14:paraId="04C1B2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Gateway không chỉ thực hiện chức năng định tuyến mà còn đảm nhận nhiều nhiệm vụ khác như xác thực người dùng, kiểm soát truy cập, giới hạn tần suất request (rate limiting) và xử lý lỗi. Nhờ đó, các service phía sau có thể tập trung vào logic nghiệp vụ mà không cần quan tâm đến các vấn đề chung của hệ thống.</w:t>
      </w:r>
    </w:p>
    <w:p w14:paraId="36E863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API Gateway đóng vai trò là cầu nối giữa frontend (ReactJS) và các Microservices như Auth Service, Product Service, Order Service và AI Service. Mọi yêu cầu từ người dùng đều được gửi đến Gateway, sau đó được phân tích và chuyển tiếp đến service phù hợp. Điều này giúp hệ thống hoạt động thống nhất và dễ dàng quản lý hơn.</w:t>
      </w:r>
    </w:p>
    <w:p w14:paraId="55D6F90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2.4.2. Giao tiếp RESTful API</w:t>
      </w:r>
    </w:p>
    <w:p w14:paraId="0EEBD2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tiếp giữa các thành phần trong hệ thống Microservices thường được thực hiện thông qua RESTful API. Đây là một chuẩn giao tiếp phổ biến, sử dụng giao thức HTTP để trao đổi dữ liệu giữa client và server hoặc giữa các service với nhau.</w:t>
      </w:r>
    </w:p>
    <w:p w14:paraId="40DA5D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RESTful API hoạt động dựa trên các phương thức HTTP như GET, POST, PUT và DELETE, tương ứng với các thao tác truy vấn, tạo mới, cập nhật và xóa dữ liệu. Dữ liệu được truyền tải dưới dạng JSON, giúp dễ dàng xử lý và tương thích với nhiều nền tảng khác nhau.</w:t>
      </w:r>
    </w:p>
    <w:p w14:paraId="158FFA3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đặc điểm quan trọng của RESTful API là tính không trạng thái, nghĩa là mỗi request từ client phải chứa đầy đủ thông tin cần thiết để server xử lý mà không phụ thuộc vào các request trước đó. Điều này giúp hệ thống dễ dàng mở rộng và tăng khả năng chịu tải.</w:t>
      </w:r>
    </w:p>
    <w:p w14:paraId="4EC41E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RESTful API được sử dụng để kết nối giữa các service. Ví dụ, Order Service có thể gửi request đến Product Service để kiểm tra thông tin sản phẩm và số lượng tồn kho trước khi xử lý đơn hàng. Đồng thời, AI Service cũng có thể gọi API của Product Service để lấy dữ liệu phục vụ cho việc tư vấn.</w:t>
      </w:r>
    </w:p>
    <w:p w14:paraId="4074DAD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2.4.3. Luồng xử lý dữ liệu trong hệ thống</w:t>
      </w:r>
    </w:p>
    <w:p w14:paraId="55D8910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xử lý dữ liệu trong hệ thống Medicine Shop được thiết kế theo mô hình phân tầng, nhằm đảm bảo tính rõ ràng, dễ quản lý và hiệu quả trong quá trình vận hành. Quy trình này bao gồm hai chiều chính: luồng yêu cầu (request) từ phía người dùng đến hệ thống và luồng phản hồi (response) từ hệ thống trả ngược lại cho người dùng.</w:t>
      </w:r>
    </w:p>
    <w:p w14:paraId="0D4390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 thể, khi người dùng thực hiện một thao tác trên giao diện ReactJS, chẳng hạn như xem danh sách sản phẩm hoặc đặt hàng, yêu cầu sẽ được gửi đến API Gateway. Tại đây, Gateway đóng vai trò tiếp nhận và kiểm tra tính hợp lệ của request, bao gồm xác thực người dùng thông qua JWT và phân tích endpoint để xác định service phù hợp cần xử lý.</w:t>
      </w:r>
    </w:p>
    <w:p w14:paraId="220D23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xác thực thành công, API Gateway sẽ chuyển tiếp yêu cầu đến Microservice tương ứng. Ví dụ, nếu người dùng yêu cầu xem danh sách thuốc, request sẽ được chuyển đến Product Service; nếu thực hiện đặt hàng, request sẽ được chuyển đến Order Service. Tại các service này, hệ thống tiến hành xử lý logic nghiệp vụ, bao gồm kiểm tra dữ liệu đầu vào, xử lý điều kiện và thực hiện các thao tác cần thiết.</w:t>
      </w:r>
    </w:p>
    <w:p w14:paraId="05F9C7B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xử lý, Microservice sẽ tương tác trực tiếp với cơ sở dữ liệu MongoDB Atlas để truy vấn hoặc cập nhật thông tin. Sau khi nhận được kết quả từ cơ sở dữ liệu, Microservice sẽ xử lý dữ liệu và gửi phản hồi trở lại API Gateway. Cuối cùng, API Gateway sẽ chuyển tiếp kết quả về phía frontend để hiển thị cho người dùng.</w:t>
      </w:r>
    </w:p>
    <w:p w14:paraId="2435FB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Như vậy, luồng xử lý tổng thể của hệ thống có thể được mô tả như sau:</w:t>
      </w:r>
    </w:p>
    <w:p w14:paraId="1A7DE3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ReactJS → API Gateway → Microservices → Database → Microservices → API Gateway → ReactJS.</w:t>
      </w:r>
    </w:p>
    <w:p w14:paraId="42D2FB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minh họa rõ hơn cho quá trình này, luồng xử lý dữ liệu được thể hiện trong hình dưới đây.</w:t>
      </w:r>
    </w:p>
    <w:p w14:paraId="34657E3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17780" b="190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5754370" cy="3141345"/>
                    </a:xfrm>
                    <a:prstGeom prst="rect">
                      <a:avLst/>
                    </a:prstGeom>
                    <a:noFill/>
                    <a:ln>
                      <a:noFill/>
                    </a:ln>
                  </pic:spPr>
                </pic:pic>
              </a:graphicData>
            </a:graphic>
          </wp:inline>
        </w:drawing>
      </w:r>
    </w:p>
    <w:p w14:paraId="3A50C86A">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20" w:name="_Toc4202"/>
      <w:r>
        <w:rPr>
          <w:rFonts w:hint="default" w:ascii="Times New Roman" w:hAnsi="Times New Roman" w:cs="Times New Roman"/>
          <w:sz w:val="22"/>
          <w:szCs w:val="22"/>
          <w:lang w:val="en-US"/>
        </w:rPr>
        <w:t>: Luồng xử lý dữ liệu trong hệ thống Medicine Shop</w:t>
      </w:r>
      <w:bookmarkEnd w:id="20"/>
    </w:p>
    <w:p w14:paraId="33E9C20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Như thể hiện trong Hình 4, yêu cầu từ người dùng được truyền qua API Gateway đến các Microservices tương ứng, sau đó các service này thực hiện xử lý và tương tác với cơ sở dữ liệu. Kết quả sau khi xử lý được trả ngược lại thông qua các Microservices và API Gateway trước khi hiển thị trên giao diện ReactJS. Luồng xử lý hai chiều này giúp đảm bảo sự phân tách rõ ràng giữa các thành phần, nâng cao khả năng mở rộng và phù hợp với kiến trúc Microservices trong các hệ thống hiện đại.</w:t>
      </w:r>
    </w:p>
    <w:p w14:paraId="6EE1A2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1" w:name="_Toc16154"/>
      <w:r>
        <w:rPr>
          <w:rFonts w:hint="default" w:ascii="Times New Roman" w:hAnsi="Times New Roman"/>
          <w:b/>
          <w:bCs/>
          <w:sz w:val="28"/>
          <w:szCs w:val="28"/>
          <w:lang w:val="en-US"/>
        </w:rPr>
        <w:t>2.5. Công nghệ sử dụng trong hệ thống</w:t>
      </w:r>
      <w:bookmarkEnd w:id="21"/>
    </w:p>
    <w:p w14:paraId="2A8F618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2.5.1. Frontend: ReactJS</w:t>
      </w:r>
    </w:p>
    <w:p w14:paraId="6713EF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ReactJS là một thư viện JavaScript phổ biến được sử dụng để xây dựng giao diện người dùng (User Interface – UI), đặc biệt phù hợp với các ứng dụng web hiện đại có tính tương tác cao. Trong hệ thống Medicine Shop, ReactJS được lựa chọn làm công nghệ frontend nhằm đảm bảo hiệu suất, khả năng tái sử dụng và dễ dàng mở rộng.</w:t>
      </w:r>
    </w:p>
    <w:p w14:paraId="35DBCF6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đặc điểm quan trọng của ReactJS là kiến trúc dựa trên component (component-based architecture). Theo cách tiếp cận này, giao diện người dùng được chia thành các thành phần nhỏ, độc lập, mỗi component đảm nhận một chức năng cụ thể như hiển thị danh sách sản phẩm, chi tiết sản phẩm hoặc giỏ hàng. Việc phân tách này giúp mã nguồn trở nên rõ ràng, dễ quản lý và thuận tiện cho việc tái sử dụng trong nhiều phần khác nhau của hệ thống.</w:t>
      </w:r>
    </w:p>
    <w:p w14:paraId="5A4158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ReactJS hỗ trợ hiệu quả việc giao tiếp với backend thông qua các API. Trong đề tài, các thư viện như axios hoặc fetch được sử dụng để gửi request từ frontend đến API Gateway. Dữ liệu nhận được từ server sẽ được xử lý và hiển thị một cách linh hoạt trên giao diện. Ngoài ra, ReactJS còn hỗ trợ quản lý trạng thái (state management), giúp đồng bộ dữ liệu giữa các component và đảm bảo trải nghiệm người dùng mượt mà.</w:t>
      </w:r>
    </w:p>
    <w:p w14:paraId="3A83E35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2.5.2. Backend: NodeJS + Express</w:t>
      </w:r>
    </w:p>
    <w:p w14:paraId="52E616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NodeJS là một môi trường chạy JavaScript phía server, cho phép xây dựng các ứng dụng web có hiệu suất cao và khả năng xử lý đồng thời nhiều request. Kết hợp với NodeJS, Express là một framework nhẹ giúp đơn giản hóa quá trình xây dựng server và phát triển các API.</w:t>
      </w:r>
    </w:p>
    <w:p w14:paraId="369DC3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NodeJS và Express được sử dụng để xây dựng các Microservices như Auth Service, Product Service, Order Service và AI Service. Mỗi service được thiết kế như một ứng dụng độc lập, cung cấp các RESTful API để thực hiện các chức năng cụ thể như xác thực người dùng, quản lý sản phẩm hoặc xử lý đơn hàng.</w:t>
      </w:r>
    </w:p>
    <w:p w14:paraId="3AE53F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xây dựng REST API với Express giúp hệ thống dễ dàng tổ chức các endpoint theo từng chức năng, đồng thời đảm bảo tính rõ ràng và nhất quán trong quá trình phát triển. Các request từ client sẽ được xử lý thông qua các route tương ứng, sau đó thực hiện các logic nghiệp vụ trước khi trả về kết quả.</w:t>
      </w:r>
    </w:p>
    <w:p w14:paraId="61BD73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thành phần quan trọng khác trong Express là middleware. Middleware đóng vai trò trung gian trong quá trình xử lý request, cho phép thực hiện các tác vụ như xác thực JWT, kiểm tra dữ liệu đầu vào, ghi log hoặc xử lý lỗi. Nhờ vào middleware, hệ thống có thể tách biệt các chức năng chung và tái sử dụng trong nhiều service khác nhau, từ đó nâng cao tính bảo trì và mở rộng.</w:t>
      </w:r>
    </w:p>
    <w:p w14:paraId="575973C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2.5.3. Database: MongoDB Atlas</w:t>
      </w:r>
    </w:p>
    <w:p w14:paraId="76BC7F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MongoDB Atlas là một dịch vụ cơ sở dữ liệu NoSQL trên nền tảng điện toán đám mây, được sử dụng để lưu trữ và quản lý dữ liệu trong hệ thống. Khác với các hệ quản trị cơ sở dữ liệu quan hệ (SQL), MongoDB sử dụng mô hình lưu trữ dạng document, trong đó dữ liệu được biểu diễn dưới dạng JSON-like (BSON). Điều này giúp việc lưu trữ và truy xuất dữ liệu trở nên linh hoạt và phù hợp với các ứng dụng hiện đại.</w:t>
      </w:r>
    </w:p>
    <w:p w14:paraId="4125DF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ưu điểm nổi bật của MongoDB là khả năng thiết kế schema linh hoạt. Không giống như các hệ thống SQL yêu cầu cấu trúc bảng cố định, MongoDB cho phép thay đổi cấu trúc dữ liệu mà không ảnh hưởng đến các bản ghi hiện có. Điều này đặc biệt hữu ích trong các hệ thống Microservices, nơi mỗi service có thể có mô hình dữ liệu riêng biệt và thay đổi độc lập.</w:t>
      </w:r>
    </w:p>
    <w:p w14:paraId="201EDE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MongoDB Atlas hỗ trợ các cơ chế index giúp tối ưu hóa hiệu suất truy vấn. Việc tạo index trên các trường quan trọng như email hoặc mã sản phẩm giúp tăng tốc độ tìm kiếm và giảm thời gian phản hồi của hệ thống. Đồng thời, MongoDB Atlas còn cung cấp các tính năng như sao lưu tự động, mở rộng linh hoạt và bảo mật cao, phù hợp với các ứng dụng triển khai trên môi trường thực tế.</w:t>
      </w:r>
    </w:p>
    <w:p w14:paraId="4B49E9E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MongoDB Atlas được sử dụng để lưu trữ dữ liệu cho các service khác nhau như thông tin người dùng, sản phẩm và đơn hàng. Việc sử dụng cơ sở dữ liệu NoSQL không chỉ giúp hệ thống linh hoạt hơn mà còn hỗ trợ tốt cho kiến trúc Microservices và khả năng mở rộng trong tương lai.</w:t>
      </w:r>
    </w:p>
    <w:p w14:paraId="2CA17C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2" w:name="_Toc5494"/>
      <w:r>
        <w:rPr>
          <w:rFonts w:hint="default" w:ascii="Times New Roman" w:hAnsi="Times New Roman"/>
          <w:b/>
          <w:bCs/>
          <w:sz w:val="28"/>
          <w:szCs w:val="28"/>
          <w:lang w:val="en-US"/>
        </w:rPr>
        <w:t>2.6. Xác thực và bảo mật hệ thống</w:t>
      </w:r>
      <w:bookmarkEnd w:id="22"/>
    </w:p>
    <w:p w14:paraId="1C8B715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2.6.1. JWT Authentication</w:t>
      </w:r>
    </w:p>
    <w:p w14:paraId="172C43F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các hệ thống web hiện đại, xác thực người dùng là một thành phần quan trọng nhằm đảm bảo rằng chỉ những người dùng hợp lệ mới có thể truy cập vào các tài nguyên của hệ thống. Trong đề tài này, cơ chế xác thực được triển khai dựa trên JSON Web Token (JWT), một chuẩn phổ biến cho việc truyền thông tin xác thực giữa client và server.</w:t>
      </w:r>
    </w:p>
    <w:p w14:paraId="0E47D5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JWT là một chuỗi mã hóa chứa các thông tin về người dùng, được ký bằng một khóa bí mật để đảm bảo tính toàn vẹn. Khi người dùng đăng nhập thành công, server sẽ tạo một token và gửi về cho client. Token này sau đó được lưu trữ phía client (thường trong localStorage hoặc cookie) và được gửi kèm trong mỗi request tiếp theo thông qua header Authorization.</w:t>
      </w:r>
    </w:p>
    <w:p w14:paraId="4312A5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ưu điểm nổi bật của JWT là tính không trạng thái (stateless), nghĩa là server không cần lưu trữ session của người dùng. Điều này giúp giảm tải cho server và phù hợp với kiến trúc Microservices, nơi các service có thể xác thực request dựa trên token mà không cần phụ thuộc vào một hệ thống quản lý session tập trung.</w:t>
      </w:r>
    </w:p>
    <w:p w14:paraId="3C7F4E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JWT được sử dụng để xác thực người dùng khi truy cập các chức năng như đặt hàng hoặc quản lý sản phẩm. API Gateway hoặc các service backend sẽ kiểm tra token trước khi xử lý request, từ đó đảm bảo tính bảo mật và nhất quán trong toàn hệ thống.</w:t>
      </w:r>
    </w:p>
    <w:p w14:paraId="0049C1B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2.6.2. Hash mật khẩu với bcrypt</w:t>
      </w:r>
    </w:p>
    <w:p w14:paraId="69AB00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xác thực, bảo vệ thông tin đăng nhập của người dùng cũng là một yêu cầu quan trọng trong hệ thống. Thay vì lưu trữ mật khẩu dưới dạng văn bản thuần (plain text), hệ thống sử dụng kỹ thuật băm (hashing) để mã hóa mật khẩu trước khi lưu vào cơ sở dữ liệu. Trong đề tài này, thư viện bcrypt được sử dụng để thực hiện việc băm mật khẩu.</w:t>
      </w:r>
    </w:p>
    <w:p w14:paraId="07B2BE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Bcrypt là một thuật toán hash mạnh, được thiết kế đặc biệt cho việc bảo mật mật khẩu. Thuật toán này sử dụng cơ chế thêm “muối” (salt) vào mật khẩu trước khi băm, giúp ngăn chặn các cuộc tấn công phổ biến như rainbow table. Ngoài ra, bcrypt còn cho phép điều chỉnh độ phức tạp của quá trình băm, từ đó tăng khả năng chống lại các cuộc tấn công brute-force.</w:t>
      </w:r>
    </w:p>
    <w:p w14:paraId="7003F4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người dùng đăng ký tài khoản, mật khẩu sẽ được băm bằng bcrypt trước khi lưu vào MongoDB. Khi người dùng đăng nhập, hệ thống sẽ so sánh mật khẩu nhập vào với giá trị đã được băm để xác thực. Quá trình này đảm bảo rằng ngay cả khi dữ liệu bị rò rỉ, mật khẩu của người dùng vẫn được bảo vệ.</w:t>
      </w:r>
    </w:p>
    <w:p w14:paraId="0FC1C80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2.6.3. Phân quyền người dùng (User/Admin)</w:t>
      </w:r>
    </w:p>
    <w:p w14:paraId="3C04D9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xác thực, hệ thống còn cần thực hiện phân quyền để kiểm soát quyền truy cập của từng loại người dùng. Trong đề tài này, hệ thống phân chia người dùng thành hai vai trò chính là user và admin, mỗi vai trò có các quyền hạn khác nhau.</w:t>
      </w:r>
    </w:p>
    <w:p w14:paraId="199371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thông thường (user) có thể thực hiện các chức năng như đăng ký, đăng nhập, xem sản phẩm, sử dụng chatbot và đặt hàng. Trong khi đó, quản trị viên (admin) có thêm quyền quản lý hệ thống như thêm, sửa, xóa sản phẩm và theo dõi đơn hàng.</w:t>
      </w:r>
    </w:p>
    <w:p w14:paraId="2CAB5D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phân quyền được реализ thông qua việc gán role cho người dùng trong quá trình đăng ký hoặc quản lý tài khoản. Thông tin về role được lưu trong token JWT, cho phép các service kiểm tra quyền truy cập khi xử lý request. Ví dụ, khi một request yêu cầu thêm sản phẩm được gửi đến Product Service, hệ thống sẽ kiểm tra xem người dùng có quyền admin hay không trước khi thực hiện thao tác.</w:t>
      </w:r>
    </w:p>
    <w:p w14:paraId="40F928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kết hợp giữa xác thực bằng JWT và phân quyền theo vai trò giúp hệ thống đảm bảo tính bảo mật, đồng thời kiểm soát chặt chẽ quyền truy cập vào các chức năng quan trọng. Điều này đặc biệt cần thiết trong các hệ thống thương mại điện tử, nơi dữ liệu và giao dịch của người dùng cần được bảo vệ một cách nghiêm ngặt.</w:t>
      </w:r>
    </w:p>
    <w:p w14:paraId="482449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3" w:name="_Toc19499"/>
      <w:r>
        <w:rPr>
          <w:rFonts w:hint="default" w:ascii="Times New Roman" w:hAnsi="Times New Roman"/>
          <w:b/>
          <w:bCs/>
          <w:sz w:val="28"/>
          <w:szCs w:val="28"/>
          <w:lang w:val="en-US"/>
        </w:rPr>
        <w:t>2.7. Business Logic trong hệ thống bán thuốc</w:t>
      </w:r>
      <w:bookmarkEnd w:id="23"/>
    </w:p>
    <w:p w14:paraId="574D80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Business Logic là thành phần cốt lõi của hệ thống, quyết định cách dữ liệu được xử lý và các quy tắc hoạt động của ứng dụng. Trong hệ thống Medicine Shop, business logic được xây dựng dựa trên các yêu cầu thực tế của việc mua bán thuốc, đảm bảo tính chính xác, an toàn và tuân thủ các nguyên tắc trong lĩnh vực y tế.</w:t>
      </w:r>
    </w:p>
    <w:p w14:paraId="0D0FF84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2.7.1. Quản lý sản phẩm (Product Service)</w:t>
      </w:r>
    </w:p>
    <w:p w14:paraId="13F173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Product Service chịu trách nhiệm quản lý toàn bộ thông tin liên quan đến các loại thuốc trong hệ thống. Các chức năng chính của service này bao gồm thêm mới, cập nhật, xóa và truy vấn thông tin sản phẩm. Tuy nhiên, không giống như các hệ thống thương mại điện tử thông thường, việc quản lý sản phẩm thuốc đòi hỏi phải tuân thủ các quy tắc nghiêm ngặt về dữ liệu và tính hợp lệ.</w:t>
      </w:r>
    </w:p>
    <w:p w14:paraId="1417C7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sản phẩm trong hệ thống được mô tả thông qua các thuộc tính quan trọng như tên thuốc, giá bán, số lượng tồn kho và đặc biệt là trường thông tin về việc thuốc có yêu cầu kê đơn hay không. Việc bổ sung thuộc tính này giúp hệ thống có thể kiểm soát việc mua bán các loại thuốc đặc biệt, đảm bảo an toàn cho người dùng.</w:t>
      </w:r>
    </w:p>
    <w:p w14:paraId="26BF10A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Product Service còn thực hiện các kiểm tra dữ liệu đầu vào nhằm đảm bảo tính hợp lệ, chẳng hạn như giá sản phẩm phải lớn hơn 0 và số lượng tồn kho không được âm. Các quy tắc này giúp duy trì tính chính xác của dữ liệu và tránh các lỗi phát sinh trong quá trình xử lý.</w:t>
      </w:r>
    </w:p>
    <w:p w14:paraId="08E7D7F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2.7.2. Xử lý đơn hàng (Order Service)</w:t>
      </w:r>
    </w:p>
    <w:p w14:paraId="11DBFC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Service là thành phần quan trọng nhất trong hệ thống, chịu trách nhiệm xử lý toàn bộ quy trình đặt hàng của người dùng. Khi một đơn hàng được tạo, hệ thống không chỉ lưu trữ thông tin mà còn phải thực hiện nhiều bước kiểm tra và xử lý logic nghiệp vụ để đảm bảo tính hợp lệ.</w:t>
      </w:r>
    </w:p>
    <w:p w14:paraId="2DDCD13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xử lý đơn hàng bắt đầu bằng việc xác thực người dùng thông qua token JWT. Sau đó, hệ thống sẽ kiểm tra danh sách sản phẩm trong đơn hàng bằng cách gửi request đến Product Service để xác nhận sự tồn tại và thông tin của từng sản phẩm.</w:t>
      </w:r>
    </w:p>
    <w:p w14:paraId="56381F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hệ thống sẽ kiểm tra số lượng tồn kho để đảm bảo rằng sản phẩm có đủ số lượng để đáp ứng yêu cầu của người dùng. Nếu điều kiện này không được thỏa mãn, hệ thống sẽ trả về thông báo lỗi và không tiếp tục xử lý đơn hàng. Ngược lại, nếu tất cả các điều kiện đều hợp lệ, hệ thống sẽ tiến hành trừ số lượng tồn kho tương ứng và tính toán tổng giá trị đơn hàng.</w:t>
      </w:r>
    </w:p>
    <w:p w14:paraId="5052E8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thông tin đơn hàng sẽ được lưu vào cơ sở dữ liệu và trả kết quả về cho người dùng. Toàn bộ quá trình này phải được thực hiện một cách nhất quán để tránh các lỗi như trừ sai số lượng hoặc ghi nhận đơn hàng không hợp lệ.</w:t>
      </w:r>
    </w:p>
    <w:p w14:paraId="09B93D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2.7.3. Kiểm tra điều kiện trong hệ thống</w:t>
      </w:r>
    </w:p>
    <w:p w14:paraId="2BCAB2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yếu tố quan trọng trong business logic của hệ thống bán thuốc là việc kiểm tra các điều kiện liên quan đến tính hợp lệ và an toàn của giao dịch. Các điều kiện này được thiết kế nhằm đảm bảo rằng người dùng chỉ có thể thực hiện các thao tác phù hợp và không vi phạm các quy tắc trong lĩnh vực dược phẩm.</w:t>
      </w:r>
    </w:p>
    <w:p w14:paraId="52795B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kiện đầu tiên là kiểm tra tồn kho. Trước khi cho phép đặt hàng, hệ thống phải xác nhận rằng số lượng sản phẩm trong kho đủ để đáp ứng yêu cầu. Việc kiểm tra này giúp tránh tình trạng bán vượt số lượng tồn kho, đồng thời đảm bảo tính chính xác của dữ liệu trong hệ thống.</w:t>
      </w:r>
    </w:p>
    <w:p w14:paraId="06009F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kiện thứ hai là kiểm tra thuốc kê đơn. Một số loại thuốc yêu cầu phải có đơn của bác sĩ mới được phép sử dụng. Trong hệ thống, các sản phẩm này được đánh dấu thông qua một thuộc tính riêng. Khi người dùng cố gắng đặt mua các sản phẩm này, hệ thống sẽ từ chối giao dịch và hiển thị thông báo phù hợp. Đây là một cơ chế quan trọng nhằm đảm bảo an toàn cho người dùng và tuân thủ các quy định trong lĩnh vực y tế.</w:t>
      </w:r>
    </w:p>
    <w:p w14:paraId="16EC7C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xây dựng các điều kiện kiểm tra này giúp hệ thống không chỉ hoạt động đúng về mặt kỹ thuật mà còn đảm bảo tính hợp pháp và an toàn trong thực tế. Đồng thời, nó cũng thể hiện sự khác biệt giữa hệ thống bán thuốc và các hệ thống thương mại điện tử thông thường.</w:t>
      </w:r>
    </w:p>
    <w:p w14:paraId="5AB9F38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4" w:name="_Toc3490"/>
      <w:r>
        <w:rPr>
          <w:rFonts w:hint="default" w:ascii="Times New Roman" w:hAnsi="Times New Roman"/>
          <w:b/>
          <w:bCs/>
          <w:sz w:val="28"/>
          <w:szCs w:val="28"/>
          <w:lang w:val="en-US"/>
        </w:rPr>
        <w:t>2.8. Ứng dụng AI trong hệ thống</w:t>
      </w:r>
      <w:bookmarkEnd w:id="24"/>
    </w:p>
    <w:p w14:paraId="1A9D4A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2.8.1. AI Service trong hệ thống</w:t>
      </w:r>
    </w:p>
    <w:p w14:paraId="4EC4EB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AI Service đóng vai trò là một thành phần cốt lõi, giúp nâng cao mức độ thông minh và khả năng tương tác của hệ thống với người dùng. Khác với các service truyền thống chỉ xử lý dữ liệu theo các quy tắc cố định, AI Service có khả năng hiểu ngôn ngữ tự nhiên, phân tích thông tin đầu vào và đưa ra phản hồi phù hợp theo ngữ cảnh.</w:t>
      </w:r>
    </w:p>
    <w:p w14:paraId="68CE34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Service được triển khai như một microservice độc lập, có nhiệm vụ tiếp nhận các yêu cầu từ người dùng thông qua API Gateway. Khi người dùng nhập câu hỏi hoặc mô tả triệu chứng, yêu cầu sẽ được chuyển đến AI Service để xử lý. Tại đây, hệ thống sẽ thực hiện phân tích nội dung, truy vấn dữ liệu liên quan và sinh ra câu trả lời phù hợp trước khi trả về cho người dùng.</w:t>
      </w:r>
    </w:p>
    <w:p w14:paraId="7436E9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tách AI Service thành một thành phần riêng biệt giúp hệ thống dễ dàng mở rộng và nâng cấp trong tương lai. Đồng thời, nó cũng cho phép tích hợp các mô hình AI tiên tiến mà không ảnh hưởng đến các service khác trong hệ thống.</w:t>
      </w:r>
    </w:p>
    <w:p w14:paraId="2E73A3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b/>
          <w:bCs/>
          <w:sz w:val="28"/>
          <w:szCs w:val="28"/>
          <w:lang w:val="en-US"/>
        </w:rPr>
      </w:pPr>
      <w:r>
        <w:rPr>
          <w:rFonts w:hint="default" w:ascii="Times New Roman" w:hAnsi="Times New Roman"/>
          <w:b/>
          <w:bCs/>
          <w:sz w:val="28"/>
          <w:szCs w:val="28"/>
          <w:lang w:val="en-US"/>
        </w:rPr>
        <w:t>2.8.2. Mô hình Multi-Agent trong AI Service</w:t>
      </w:r>
    </w:p>
    <w:p w14:paraId="1A0024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nâng cao hiệu quả xử lý và đảm bảo tính chính xác, AI Service trong hệ thống được thiết kế theo mô hình Multi-Agent. Thay vì sử dụng một mô hình duy nhất để xử lý toàn bộ yêu cầu, hệ thống chia nhỏ quá trình xử lý thành nhiều agent, mỗi agent đảm nhận một nhiệm vụ cụ thể. Cách tiếp cận này giúp tăng tính chuyên môn hóa và cải thiện chất lượng kết quả.</w:t>
      </w:r>
    </w:p>
    <w:p w14:paraId="3CBA5A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phần đầu tiên là Symptom Analyzer, chịu trách nhiệm phân tích triệu chứng mà người dùng cung cấp. Agent này sử dụng khả năng xử lý ngôn ngữ tự nhiên để xác định các từ khóa quan trọng, từ đó suy ra tình trạng sức khỏe cơ bản của người dùng. Kết quả phân tích sẽ được chuyển sang các bước tiếp theo.</w:t>
      </w:r>
    </w:p>
    <w:p w14:paraId="01EA40D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là Recommendation Agent, có nhiệm vụ đề xuất các sản phẩm phù hợp dựa trên kết quả phân tích triệu chứng. Agent này có thể truy vấn dữ liệu từ Product Service để tìm kiếm các loại thuốc hoặc sản phẩm liên quan. Quá trình này giúp đảm bảo rằng các đề xuất không chỉ dựa trên lý thuyết mà còn phù hợp với dữ liệu thực tế trong hệ thống.</w:t>
      </w:r>
    </w:p>
    <w:p w14:paraId="13B8EBA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đó, Safety Agent thực hiện kiểm tra tính an toàn của các đề xuất. Đây là một bước quan trọng nhằm đảm bảo rằng các sản phẩm được đề xuất không gây nguy hiểm cho người dùng. Agent này sẽ loại bỏ các sản phẩm yêu cầu kê đơn hoặc có nguy cơ cao, đồng thời kiểm tra các điều kiện đặc biệt liên quan đến sức khỏe.</w:t>
      </w:r>
    </w:p>
    <w:p w14:paraId="465C8C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Response Generator chịu trách nhiệm tổng hợp thông tin và tạo ra câu trả lời hoàn chỉnh cho người dùng. Agent này sử dụng Generative AI để sinh nội dung tự nhiên, dễ hiểu và phù hợp với ngữ cảnh. Kết quả trả về không chỉ bao gồm các đề xuất mà còn có giải thích rõ ràng để người dùng hiểu được lý do của các gợi ý.</w:t>
      </w:r>
    </w:p>
    <w:p w14:paraId="1991C95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095750" cy="335280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8"/>
                    <a:srcRect l="19326" t="8955" r="19962"/>
                    <a:stretch>
                      <a:fillRect/>
                    </a:stretch>
                  </pic:blipFill>
                  <pic:spPr>
                    <a:xfrm>
                      <a:off x="0" y="0"/>
                      <a:ext cx="4095750" cy="3352800"/>
                    </a:xfrm>
                    <a:prstGeom prst="rect">
                      <a:avLst/>
                    </a:prstGeom>
                    <a:noFill/>
                    <a:ln>
                      <a:noFill/>
                    </a:ln>
                  </pic:spPr>
                </pic:pic>
              </a:graphicData>
            </a:graphic>
          </wp:inline>
        </w:drawing>
      </w:r>
    </w:p>
    <w:p w14:paraId="2D92AE76">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25" w:name="_Toc3622"/>
      <w:r>
        <w:rPr>
          <w:rFonts w:hint="default" w:ascii="Times New Roman" w:hAnsi="Times New Roman" w:cs="Times New Roman"/>
          <w:sz w:val="22"/>
          <w:szCs w:val="22"/>
          <w:lang w:val="en-US"/>
        </w:rPr>
        <w:t>: Mô hình Multi-Agent trong AI Service</w:t>
      </w:r>
      <w:bookmarkEnd w:id="25"/>
    </w:p>
    <w:p w14:paraId="2324878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b/>
          <w:bCs/>
          <w:sz w:val="28"/>
          <w:szCs w:val="28"/>
          <w:lang w:val="en-US"/>
        </w:rPr>
      </w:pPr>
      <w:r>
        <w:rPr>
          <w:rFonts w:hint="default" w:ascii="Times New Roman" w:hAnsi="Times New Roman"/>
          <w:b/>
          <w:bCs/>
          <w:sz w:val="28"/>
          <w:szCs w:val="28"/>
          <w:lang w:val="en-US"/>
        </w:rPr>
        <w:t>2.8.3. Cảnh báo y tế</w:t>
      </w:r>
    </w:p>
    <w:p w14:paraId="0DF5D0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đặc thù của lĩnh vực y tế, việc cung cấp thông tin tư vấn cần được thực hiện một cách cẩn trọng và có trách nhiệm. Trong hệ thống Medicine Shop, tất cả các phản hồi từ AI Service đều được kèm theo cảnh báo y tế (Medical Disclaimer) nhằm nhấn mạnh rằng các thông tin được cung cấp chỉ mang tính chất tham khảo.</w:t>
      </w:r>
    </w:p>
    <w:p w14:paraId="7EADA1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Cảnh báo này giúp người dùng hiểu rằng AI không thay thế cho bác sĩ hoặc chuyên gia y tế, và trong các trường hợp nghiêm trọng, người dùng cần tìm đến sự tư vấn trực tiếp từ các cơ sở y tế. Điều này không chỉ giúp giảm thiểu rủi ro mà còn đảm bảo hệ thống tuân thủ các nguyên tắc đạo đức trong việc ứng dụng AI vào lĩnh vực chăm sóc sức khỏe.</w:t>
      </w:r>
    </w:p>
    <w:p w14:paraId="3FCF4E3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tích hợp Medical Disclaimer cũng là một yếu tố quan trọng trong thiết kế hệ thống, thể hiện sự kết hợp giữa công nghệ và trách nhiệm xã hội. Đây là một điểm khác biệt lớn so với các hệ thống thương mại điện tử thông thường, đồng thời góp phần nâng cao độ tin cậy của hệ thống đối với người dùng.</w:t>
      </w:r>
    </w:p>
    <w:p w14:paraId="23BF67E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6" w:name="_Toc8100"/>
      <w:r>
        <w:rPr>
          <w:rFonts w:hint="default" w:ascii="Times New Roman" w:hAnsi="Times New Roman"/>
          <w:b/>
          <w:bCs/>
          <w:sz w:val="28"/>
          <w:szCs w:val="28"/>
          <w:lang w:val="en-US"/>
        </w:rPr>
        <w:t>2.9. Các vấn đề liên quan và thách thức</w:t>
      </w:r>
      <w:bookmarkEnd w:id="26"/>
    </w:p>
    <w:p w14:paraId="1811880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2.9.1. Độ chính xác của AI trong lĩnh vực y tế</w:t>
      </w:r>
    </w:p>
    <w:p w14:paraId="58A5DC3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Generative AI mang lại nhiều lợi ích trong việc hỗ trợ tư vấn và tương tác với người dùng, nhưng độ chính xác của AI trong lĩnh vực y tế vẫn là một vấn đề cần được xem xét cẩn trọng. Các mô hình AI được huấn luyện trên dữ liệu lớn và có khả năng đưa ra các phản hồi hợp lý, tuy nhiên chúng không phải lúc nào cũng đảm bảo tính chính xác tuyệt đối, đặc biệt trong các trường hợp phức tạp hoặc hiếm gặp.</w:t>
      </w:r>
    </w:p>
    <w:p w14:paraId="0C5112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AI chỉ đóng vai trò hỗ trợ tư vấn ở mức cơ bản, chẳng hạn như gợi ý sản phẩm dựa trên triệu chứng phổ biến. Việc phụ thuộc hoàn toàn vào AI trong các quyết định liên quan đến sức khỏe có thể dẫn đến rủi ro cho người dùng. Do đó, hệ thống cần có các cơ chế kiểm soát như Safety Agent và Medical Disclaimer để giảm thiểu nguy cơ sai sót.</w:t>
      </w:r>
    </w:p>
    <w:p w14:paraId="0CF500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cải thiện độ chính xác của AI đòi hỏi phải có dữ liệu huấn luyện chất lượng cao và liên tục cập nhật. Đây là một thách thức lớn trong lĩnh vực y tế, nơi dữ liệu thường nhạy cảm và khó tiếp cận.</w:t>
      </w:r>
    </w:p>
    <w:p w14:paraId="29BB21E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2.9.2. Bảo mật dữ liệu người dùng</w:t>
      </w:r>
    </w:p>
    <w:p w14:paraId="565681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Bảo mật dữ liệu là một trong những vấn đề quan trọng hàng đầu trong các hệ thống web, đặc biệt là các hệ thống liên quan đến thông tin y tế. Dữ liệu người dùng trong hệ thống Medicine Shop có thể bao gồm thông tin cá nhân, lịch sử mua hàng và các mô tả về tình trạng sức khỏe, do đó cần được bảo vệ một cách nghiêm ngặt.</w:t>
      </w:r>
    </w:p>
    <w:p w14:paraId="5A3B15E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phải đảm bảo rằng dữ liệu được truyền tải an toàn thông qua các giao thức mã hóa như HTTPS, đồng thời áp dụng các cơ chế xác thực và phân quyền để hạn chế truy cập trái phép. Việc sử dụng JWT và mã hóa mật khẩu bằng bcrypt là những bước cơ bản để bảo vệ thông tin người dùng.</w:t>
      </w:r>
    </w:p>
    <w:p w14:paraId="00EBFD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trong môi trường Microservices, dữ liệu được phân tán trên nhiều service khác nhau, làm tăng nguy cơ rò rỉ nếu một thành phần bị tấn công. Do đó, việc thiết kế hệ thống bảo mật toàn diện, bao gồm kiểm soát truy cập, giám sát và phát hiện xâm nhập, là một thách thức cần được giải quyết.</w:t>
      </w:r>
    </w:p>
    <w:p w14:paraId="2E83B07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2.9.3. Đồng bộ dữ liệu giữa các service</w:t>
      </w:r>
    </w:p>
    <w:p w14:paraId="7F4488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Microservices, mỗi service thường có cơ sở dữ liệu riêng, điều này giúp tăng tính độc lập nhưng cũng gây ra khó khăn trong việc đồng bộ dữ liệu. Khi một thay đổi xảy ra ở một service, các service khác có liên quan cần được cập nhật để đảm bảo tính nhất quán của hệ thống.</w:t>
      </w:r>
    </w:p>
    <w:p w14:paraId="02310D6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Order Service xử lý một đơn hàng và trừ số lượng tồn kho, Product Service cần phản ánh chính xác sự thay đổi này. Nếu quá trình đồng bộ không được thực hiện đúng cách, có thể dẫn đến các vấn đề như dữ liệu không nhất quán hoặc sai lệch thông tin.</w:t>
      </w:r>
    </w:p>
    <w:p w14:paraId="692C63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đảm bảo tính nhất quán dữ liệu trong hệ phân tán thường được thực hiện thông qua các cơ chế như giao dịch phân tán hoặc xử lý bất đồng bộ. Tuy nhiên, các giải pháp này làm tăng độ phức tạp của hệ thống và đòi hỏi sự thiết kế cẩn thận.</w:t>
      </w:r>
    </w:p>
    <w:p w14:paraId="25ED9C2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2.9.4. Xử lý lỗi trong hệ thống phân tán</w:t>
      </w:r>
    </w:p>
    <w:p w14:paraId="528E1E9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Microservices với nhiều thành phần độc lập làm tăng khả năng xảy ra lỗi trong quá trình vận hành. Các lỗi có thể xuất phát từ nhiều nguyên nhân như lỗi mạng, service không phản hồi hoặc dữ liệu không hợp lệ. Việc xử lý lỗi trong môi trường phân tán phức tạp hơn nhiều so với hệ thống Monolithic.</w:t>
      </w:r>
    </w:p>
    <w:p w14:paraId="0CBE9C4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thách thức lớn là làm sao để hệ thống vẫn hoạt động ổn định ngay cả khi một hoặc nhiều service gặp sự cố. Điều này đòi hỏi phải có các cơ chế như retry, fallback hoặc circuit breaker để đảm bảo tính sẵn sàng của hệ thống.</w:t>
      </w:r>
    </w:p>
    <w:p w14:paraId="45AB4D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theo dõi và phát hiện lỗi cũng trở nên khó khăn hơn do các request phải đi qua nhiều service khác nhau. Do đó, hệ thống cần có các công cụ logging và monitoring hiệu quả để giúp phát hiện và xử lý sự cố kịp thời.</w:t>
      </w:r>
    </w:p>
    <w:p w14:paraId="7F8DD3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việc thiết kế các cơ chế xử lý lỗi hợp lý không chỉ giúp hệ thống hoạt động ổn định mà còn nâng cao trải nghiệm người dùng, đảm bảo rằng các lỗi được xử lý một cách minh bạch và không gây gián đoạn nghiêm trọng.</w:t>
      </w:r>
    </w:p>
    <w:p w14:paraId="6E1BC82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27" w:name="_Toc4311"/>
      <w:r>
        <w:rPr>
          <w:rFonts w:hint="default" w:ascii="Times New Roman" w:hAnsi="Times New Roman"/>
          <w:b/>
          <w:bCs/>
          <w:sz w:val="28"/>
          <w:szCs w:val="28"/>
          <w:lang w:val="en-US"/>
        </w:rPr>
        <w:t>2.10. Ví dụ minh họa hệ thống</w:t>
      </w:r>
      <w:bookmarkEnd w:id="27"/>
    </w:p>
    <w:p w14:paraId="28F6172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2.10.1. Luồng đặt hàng thuốc</w:t>
      </w:r>
    </w:p>
    <w:p w14:paraId="6417DE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đặt hàng thuốc là một trong những chức năng quan trọng nhất của hệ thống Medicine Shop, thể hiện rõ cách các thành phần phối hợp với nhau để xử lý một yêu cầu từ người dùng. Quá trình này bắt đầu khi người dùng truy cập vào giao diện web và lựa chọn sản phẩm cần mua.</w:t>
      </w:r>
    </w:p>
    <w:p w14:paraId="1DFD68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người dùng thực hiện thao tác đặt hàng, yêu cầu sẽ được gửi từ frontend (ReactJS) đến API Gateway. Tại đây, hệ thống sẽ kiểm tra thông tin xác thực thông qua token JWT để đảm bảo người dùng đã đăng nhập hợp lệ. Sau đó, request được chuyển đến Order Service để xử lý.</w:t>
      </w:r>
    </w:p>
    <w:p w14:paraId="25833A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Service sẽ thực hiện kiểm tra thông tin người dùng và danh sách sản phẩm trong đơn hàng. Để đảm bảo tính chính xác, service này sẽ gửi yêu cầu đến Product Service nhằm xác minh sự tồn tại của sản phẩm, giá bán và số lượng tồn kho. Nếu sản phẩm không tồn tại hoặc không đủ số lượng, hệ thống sẽ trả về thông báo lỗi.</w:t>
      </w:r>
    </w:p>
    <w:p w14:paraId="3FCA27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các điều kiện đều được thỏa mãn, Order Service sẽ tiến hành trừ số lượng tồn kho tương ứng và tính toán tổng giá trị đơn hàng. Đồng thời, hệ thống cũng kiểm tra các điều kiện đặc biệt như sản phẩm có yêu cầu kê đơn hay không. Nếu sản phẩm thuộc nhóm cần kê đơn, đơn hàng sẽ bị từ chối.</w:t>
      </w:r>
    </w:p>
    <w:p w14:paraId="5E82B634">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6"/>
          <w:szCs w:val="26"/>
          <w:lang w:val="en-US"/>
        </w:rPr>
        <w:t>Sau khi hoàn tất các bước xử lý, thông tin đơn hàng sẽ được lưu vào cơ sở dữ liệu MongoDB Atlas. Kết quả cuối cùng được gửi ngược lại qua API Gateway và hiển thị trên giao diện người dùng. Toàn bộ quá trình này đảm bảo tính nhất quán và chính xác của dữ liệu trong hệ thống.</w:t>
      </w:r>
    </w:p>
    <w:p w14:paraId="3857A7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2.10.2. Luồng chatbot tư vấn</w:t>
      </w:r>
    </w:p>
    <w:p w14:paraId="7B7044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chatbot tư vấn là một điểm nổi bật của hệ thống, thể hiện việc tích hợp Generative AI để nâng cao trải nghiệm người dùng. Quá trình này bắt đầu khi người dùng nhập câu hỏi hoặc mô tả triệu chứng trên giao diện chatbot.</w:t>
      </w:r>
    </w:p>
    <w:p w14:paraId="217047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Yêu cầu từ người dùng được gửi đến API Gateway và sau đó chuyển tiếp đến AI Service. Tại đây, hệ thống sử dụng mô hình Multi-Agent để xử lý thông tin. Đầu tiên, Symptom Analyzer phân tích nội dung đầu vào để xác định các triệu chứng và thông tin quan trọng.</w:t>
      </w:r>
    </w:p>
    <w:p w14:paraId="0A1484B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Recommendation Agent sẽ dựa trên kết quả phân tích để truy vấn Product Service, từ đó tìm kiếm các sản phẩm phù hợp. Các đề xuất này sau đó được chuyển đến Safety Agent để kiểm tra tính an toàn, loại bỏ các sản phẩm không phù hợp hoặc có nguy cơ cao.</w:t>
      </w:r>
    </w:p>
    <w:p w14:paraId="2790538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hoàn tất quá trình kiểm tra, Response Generator sẽ tổng hợp thông tin và tạo ra câu trả lời hoàn chỉnh cho người dùng. Câu trả lời này bao gồm các gợi ý sản phẩm, giải thích ngắn gọn và cảnh báo y tế cần thiết. Kết quả sau đó được gửi về frontend và hiển thị dưới dạng hội thoại.</w:t>
      </w:r>
    </w:p>
    <w:p w14:paraId="34EE57FF">
      <w:pPr>
        <w:pStyle w:val="4"/>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6"/>
          <w:szCs w:val="26"/>
          <w:lang w:val="en-US"/>
        </w:rPr>
        <w:t>Luồng chatbot tư vấn không chỉ giúp người dùng dễ dàng tiếp cận thông tin mà còn thể hiện sự kết hợp giữa AI và hệ thống backend trong việc cung cấp dịch vụ thông minh.</w:t>
      </w:r>
    </w:p>
    <w:p w14:paraId="602D591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2.10.3. Minh họa tương tác giữa các service</w:t>
      </w:r>
    </w:p>
    <w:p w14:paraId="579041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Medicine Shop được xây dựng dựa trên kiến trúc Microservices, do đó sự tương tác giữa các service đóng vai trò quan trọng trong việc đảm bảo hoạt động của toàn hệ thống. Các service không hoạt động độc lập hoàn toàn mà liên tục trao đổi dữ liệu thông qua các API.</w:t>
      </w:r>
    </w:p>
    <w:p w14:paraId="6559C9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trong quá trình xử lý đơn hàng, Order Service cần tương tác với Product Service để kiểm tra thông tin sản phẩm và cập nhật tồn kho. Đồng thời, Auth Service được sử dụng để xác thực người dùng trước khi thực hiện các thao tác quan trọng. Trong khi đó, AI Service có thể truy vấn Product Service để lấy dữ liệu phục vụ cho việc tư vấn.</w:t>
      </w:r>
    </w:p>
    <w:p w14:paraId="573B9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Tất cả các tương tác này đều được điều phối thông qua API Gateway, giúp đảm bảo tính nhất quán và kiểm soát luồng dữ liệu. Việc sử dụng RESTful API làm phương thức giao tiếp giúp các service có thể trao đổi dữ liệu một cách linh hoạt và dễ dàng tích hợp.</w:t>
      </w:r>
    </w:p>
    <w:p w14:paraId="548A9D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cs="Times New Roman"/>
          <w:sz w:val="26"/>
          <w:szCs w:val="26"/>
          <w:lang w:val="en-US"/>
        </w:rPr>
        <w:t>Thông qua các ví dụ minh họa trên, có thể thấy rằng hệ thống Medicine Shop không chỉ là một ứng dụng web đơn giản mà là một hệ thống phức tạp, kết hợp nhiều công nghệ và thành phần khác nhau. Sự phối hợp giữa các service, cùng với việc tích hợp AI, đã tạo nên một hệ thống có khả năng đáp ứng tốt các yêu cầu thực tế và mang lại trải nghiệm người dùng hiệu quả.</w:t>
      </w:r>
      <w:bookmarkStart w:id="28" w:name="_GoBack"/>
      <w:bookmarkEnd w:id="28"/>
    </w:p>
    <w:p w14:paraId="71BBD1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82AC7"/>
    <w:rsid w:val="44882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2026-04-17T08:05:00Z</dcterms:created>
  <dc:creator>huynh</dc:creator>
  <cp:lastModifiedBy>huynh</cp:lastModifiedBy>
  <dcterms:modified xsi:type="dcterms:W3CDTF">2026-04-17T08:07:21Z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1C9FE99B5F4548318BFD3132BDEEB2FB_11</vt:lpwstr>
  </property>
  <property fmtid="{D5CDD505-2E9C-101B-9397-08002B2CF9AE}" pid="4" name="KSOTemplateDocerSaveRecord">
    <vt:lpwstr>eyJoZGlkIjoiMThlOTIwMWNmMTZjYzM0OWJhMjg3NjQxZTk2OTIwMmUiLCJ1c2VySWQiOiI4ODEzNjc0MjkxNDQwIn0=</vt:lpwstr>
  </property>
</Properties>
</file>