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Đặc Tả Kiến Trúc Hệ Thống Aegis-SAST (Multi-Agent Hybrid Architecture)</w:t>
      </w:r>
    </w:p>
    <w:p>
      <w:pPr>
        <w:pStyle w:val="Heading1"/>
      </w:pPr>
      <w:r>
        <w:rPr>
          <w:rFonts w:ascii="Times New Roman" w:hAnsi="Times New Roman"/>
          <w:color w:val="000000"/>
        </w:rPr>
        <w:t>Hướng Dẫn Chi Tiết Phục Vụ Thiết Kế Sơ Đồ Trên Excalidraw</w:t>
      </w:r>
    </w:p>
    <w:p>
      <w:pPr/>
      <w:r>
        <w:rPr>
          <w:rFonts w:ascii="Times New Roman" w:hAnsi="Times New Roman"/>
          <w:color w:val="000000"/>
        </w:rPr>
        <w:t xml:space="preserve">Tài liệu này được biên soạn riêng để bạn dễ dàng dựng sơ đồ kiến trúc hoàn chỉnh trên </w:t>
      </w:r>
      <w:r>
        <w:rPr>
          <w:rFonts w:ascii="Times New Roman" w:hAnsi="Times New Roman"/>
          <w:b/>
          <w:color w:val="000000"/>
        </w:rPr>
        <w:t>Excalidraw</w:t>
      </w:r>
      <w:r>
        <w:rPr>
          <w:rFonts w:ascii="Times New Roman" w:hAnsi="Times New Roman"/>
          <w:color w:val="000000"/>
        </w:rPr>
        <w:t xml:space="preserve">. Toàn bộ hệ thống được chia thành các phân khu rõ ràng, kèm thông số màu sắc, nội dung từng khối (Box), nhãn mũi tên (Arrows) và mã </w:t>
      </w:r>
      <w:r>
        <w:rPr>
          <w:rFonts w:ascii="Times New Roman" w:hAnsi="Times New Roman"/>
          <w:b/>
          <w:color w:val="000000"/>
        </w:rPr>
        <w:t>Mermaid copy-paste trực tiếp</w:t>
      </w:r>
      <w:r>
        <w:rPr>
          <w:rFonts w:ascii="Times New Roman" w:hAnsi="Times New Roman"/>
          <w:color w:val="000000"/>
        </w:rPr>
        <w:t xml:space="preserve"> vào Excalidraw.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1"/>
      </w:pPr>
      <w:r>
        <w:rPr>
          <w:rFonts w:ascii="Times New Roman" w:hAnsi="Times New Roman"/>
          <w:color w:val="000000"/>
        </w:rPr>
        <w:t>1. Tổng Quan Bố Cục Không Gian (Layout Canvas)</w:t>
      </w:r>
    </w:p>
    <w:p>
      <w:pPr/>
      <w:r>
        <w:rPr>
          <w:rFonts w:ascii="Times New Roman" w:hAnsi="Times New Roman"/>
          <w:color w:val="000000"/>
        </w:rPr>
        <w:t xml:space="preserve">Để sơ đồ đẹp mắt, trực quan và chuẩn phong cách kỹ thuật doanh nghiệp, bạn nên bố trí Canvas theo hướng </w:t>
      </w:r>
      <w:r>
        <w:rPr>
          <w:rFonts w:ascii="Times New Roman" w:hAnsi="Times New Roman"/>
          <w:b/>
          <w:color w:val="000000"/>
        </w:rPr>
        <w:t>Từ Trái sang Phải (Left-to-Right)</w:t>
      </w:r>
      <w:r>
        <w:rPr>
          <w:rFonts w:ascii="Times New Roman" w:hAnsi="Times New Roman"/>
          <w:color w:val="000000"/>
        </w:rPr>
        <w:t xml:space="preserve"> hoặc </w:t>
      </w:r>
      <w:r>
        <w:rPr>
          <w:rFonts w:ascii="Times New Roman" w:hAnsi="Times New Roman"/>
          <w:b/>
          <w:color w:val="000000"/>
        </w:rPr>
        <w:t>Từ Trên xuống Dưới (Top-to-Bottom)</w:t>
      </w:r>
      <w:r>
        <w:rPr>
          <w:rFonts w:ascii="Times New Roman" w:hAnsi="Times New Roman"/>
          <w:color w:val="000000"/>
        </w:rPr>
        <w:t xml:space="preserve"> thành 4 phân vùng chính (Zones):</w:t>
      </w:r>
    </w:p>
    <w:p>
      <w:pPr/>
      <w:r>
        <w:rPr>
          <w:rFonts w:ascii="Consolas" w:hAnsi="Consolas"/>
          <w:color w:val="000000"/>
        </w:rPr>
      </w:r>
      <w:r>
        <w:rPr>
          <w:rFonts w:ascii="Consolas" w:hAnsi="Consolas"/>
          <w:color w:val="000000"/>
        </w:rPr>
        <w:t xml:space="preserve"> ┌─────────────────┐     ┌────────────────────────────────┐     ┌────────────────────────────────┐     ┌─────────────────┐ │     ZONE 1      │     │             ZONE 2             │     │             ZONE 3             │     │     ZONE 4      │ │   ĐẦU VÀO DỰ ÁN │ ──► │     LÕI PHÂN TÍCH TĨNH TẤT ĐỊNH│ ──► │  CỤM ĐA TÁC TỬ THẨM ĐỊNH (AI)  │ ──► │  ĐẦU RA &amp; GIAO  │ │ (TARGET SOURCE) │     │     (DETERMINISTIC TAINT CORE) │     │      (MULTI-AGENT CLUSTER)     │     │      DIỆN       │ └─────────────────┘     └────────────────────────────────┘     └────────────────────────────────┘     └─────────────────┘ </w:t>
      </w:r>
      <w:r>
        <w:rPr>
          <w:rFonts w:ascii="Consolas" w:hAnsi="Consolas"/>
          <w:color w:val="000000"/>
        </w:rPr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1"/>
      </w:pPr>
      <w:r>
        <w:rPr>
          <w:rFonts w:ascii="Times New Roman" w:hAnsi="Times New Roman"/>
          <w:color w:val="000000"/>
        </w:rPr>
        <w:t>2. Chi Tiết Từng Khối (Component Box Specifications)</w:t>
      </w:r>
    </w:p>
    <w:p>
      <w:pPr>
        <w:pStyle w:val="Heading2"/>
      </w:pPr>
      <w:r>
        <w:rPr>
          <w:rFonts w:ascii="Times New Roman" w:hAnsi="Times New Roman"/>
          <w:color w:val="000000"/>
        </w:rPr>
        <w:t>ZONE 1: ĐẦU VÀO DỰ ÁN (Target Source &amp; Rules)</w:t>
      </w:r>
    </w:p>
    <w:p>
      <w:pPr/>
      <w:r>
        <w:rPr>
          <w:rFonts w:ascii="Times New Roman" w:hAnsi="Times New Roman"/>
          <w:color w:val="000000"/>
        </w:rPr>
        <w:t>*Màu gợi ý trong Excalidraw: Nền xám nhạt (</w:t>
      </w:r>
      <w:r>
        <w:rPr>
          <w:rFonts w:ascii="Consolas" w:hAnsi="Consolas"/>
          <w:color w:val="000000"/>
        </w:rPr>
        <w:t>#f1f3f5</w:t>
      </w:r>
      <w:r>
        <w:rPr>
          <w:rFonts w:ascii="Times New Roman" w:hAnsi="Times New Roman"/>
          <w:color w:val="000000"/>
        </w:rPr>
        <w:t>), viền xám đậm (</w:t>
      </w:r>
      <w:r>
        <w:rPr>
          <w:rFonts w:ascii="Consolas" w:hAnsi="Consolas"/>
          <w:color w:val="000000"/>
        </w:rPr>
        <w:t>#495057</w:t>
      </w:r>
      <w:r>
        <w:rPr>
          <w:rFonts w:ascii="Times New Roman" w:hAnsi="Times New Roman"/>
          <w:color w:val="000000"/>
        </w:rPr>
        <w:t>)*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1.1: Target Codebase (Mã nguồn dự án)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Multi-Language Code (Python, Java, JS/TS)</w:t>
      </w:r>
    </w:p>
    <w:p>
      <w:pPr>
        <w:pStyle w:val="ListBullet"/>
      </w:pPr>
      <w:r>
        <w:rPr>
          <w:rFonts w:ascii="Times New Roman" w:hAnsi="Times New Roman"/>
          <w:color w:val="000000"/>
        </w:rPr>
        <w:t>Web Frameworks (FastAPI, Django, Flask, Express)</w:t>
      </w:r>
    </w:p>
    <w:p>
      <w:pPr>
        <w:pStyle w:val="ListBullet"/>
      </w:pPr>
      <w:r>
        <w:rPr>
          <w:rFonts w:ascii="Times New Roman" w:hAnsi="Times New Roman"/>
          <w:color w:val="000000"/>
        </w:rPr>
        <w:t>Public API Entrypoints (Routes, Controllers)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1.2: Security Rule Profiles (Hồ sơ quy tắc an toàn)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OWASP Top 10 &amp; CWE Taxonomy</w:t>
      </w:r>
    </w:p>
    <w:p>
      <w:pPr>
        <w:pStyle w:val="ListBullet"/>
      </w:pPr>
      <w:r>
        <w:rPr>
          <w:rFonts w:ascii="Times New Roman" w:hAnsi="Times New Roman"/>
          <w:color w:val="000000"/>
        </w:rPr>
        <w:t>Sink Definitions (Hàm nhạy cảm)</w:t>
      </w:r>
    </w:p>
    <w:p>
      <w:pPr>
        <w:pStyle w:val="ListBullet"/>
      </w:pPr>
      <w:r>
        <w:rPr>
          <w:rFonts w:ascii="Times New Roman" w:hAnsi="Times New Roman"/>
          <w:color w:val="000000"/>
        </w:rPr>
        <w:t>Custom Enterprise Policies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2"/>
      </w:pPr>
      <w:r>
        <w:rPr>
          <w:rFonts w:ascii="Times New Roman" w:hAnsi="Times New Roman"/>
          <w:color w:val="000000"/>
        </w:rPr>
        <w:t>ZONE 2: LÕI PHÂN TÍCH TĨNH TẤT ĐỊNH (Deterministic AST &amp; DFG Taint Core)</w:t>
      </w:r>
    </w:p>
    <w:p>
      <w:pPr/>
      <w:r>
        <w:rPr>
          <w:rFonts w:ascii="Times New Roman" w:hAnsi="Times New Roman"/>
          <w:color w:val="000000"/>
        </w:rPr>
        <w:t>*Màu gợi ý trong Excalidraw: Nền xanh dương pastel (</w:t>
      </w:r>
      <w:r>
        <w:rPr>
          <w:rFonts w:ascii="Consolas" w:hAnsi="Consolas"/>
          <w:color w:val="000000"/>
        </w:rPr>
        <w:t>#e7f5ff</w:t>
      </w:r>
      <w:r>
        <w:rPr>
          <w:rFonts w:ascii="Times New Roman" w:hAnsi="Times New Roman"/>
          <w:color w:val="000000"/>
        </w:rPr>
        <w:t>), viền xanh đậm (</w:t>
      </w:r>
      <w:r>
        <w:rPr>
          <w:rFonts w:ascii="Consolas" w:hAnsi="Consolas"/>
          <w:color w:val="000000"/>
        </w:rPr>
        <w:t>#1971c2</w:t>
      </w:r>
      <w:r>
        <w:rPr>
          <w:rFonts w:ascii="Times New Roman" w:hAnsi="Times New Roman"/>
          <w:color w:val="000000"/>
        </w:rPr>
        <w:t>)*</w:t>
      </w:r>
    </w:p>
    <w:p>
      <w:pPr/>
      <w:r>
        <w:rPr>
          <w:rFonts w:ascii="Times New Roman" w:hAnsi="Times New Roman"/>
          <w:color w:val="000000"/>
        </w:rPr>
        <w:t xml:space="preserve">Khối lớn bao bọc (Container): </w:t>
      </w:r>
      <w:r>
        <w:rPr>
          <w:rFonts w:ascii="Times New Roman" w:hAnsi="Times New Roman"/>
          <w:b/>
          <w:color w:val="000000"/>
        </w:rPr>
        <w:t>Deterministic Static Analysis Engine</w:t>
      </w:r>
      <w:r>
        <w:rPr>
          <w:rFonts w:ascii="Times New Roman" w:hAnsi="Times New Roman"/>
          <w:color w:val="000000"/>
        </w:rPr>
        <w:t xml:space="preserve"> Bên trong gồm 4 khối con: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2.1: Tree-sitter AST Parser (Phân tích cú pháp)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Cây cú pháp chuẩn hóa (Normalized AST)</w:t>
      </w:r>
    </w:p>
    <w:p>
      <w:pPr>
        <w:pStyle w:val="ListBullet"/>
      </w:pPr>
      <w:r>
        <w:rPr>
          <w:rFonts w:ascii="Times New Roman" w:hAnsi="Times New Roman"/>
          <w:color w:val="000000"/>
        </w:rPr>
        <w:t>Trích xuất lời gọi hàm &amp; phép gán</w:t>
      </w:r>
    </w:p>
    <w:p>
      <w:pPr>
        <w:pStyle w:val="ListBullet"/>
      </w:pPr>
      <w:r>
        <w:rPr>
          <w:rFonts w:ascii="Times New Roman" w:hAnsi="Times New Roman"/>
          <w:color w:val="000000"/>
        </w:rPr>
        <w:t>Ngữ pháp đa ngôn ngữ (Language Agnostic)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2.2: Cross-File DFG Engine (Đồ thị luồng dữ liệu)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Intra-file Dataflow Graph (Nội tệp)</w:t>
      </w:r>
    </w:p>
    <w:p>
      <w:pPr>
        <w:pStyle w:val="ListBullet"/>
      </w:pPr>
      <w:r>
        <w:rPr>
          <w:rFonts w:ascii="Times New Roman" w:hAnsi="Times New Roman"/>
          <w:color w:val="000000"/>
        </w:rPr>
        <w:t>Inter-file Call Graph &amp; Reachability (Liên tệp)</w:t>
      </w:r>
    </w:p>
    <w:p>
      <w:pPr>
        <w:pStyle w:val="ListBullet"/>
      </w:pPr>
      <w:r>
        <w:rPr>
          <w:rFonts w:ascii="Times New Roman" w:hAnsi="Times New Roman"/>
          <w:color w:val="000000"/>
        </w:rPr>
        <w:t>Lần vết từ Source qua các biến trung gian đến Sink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2.3: Framework Defense Modeling (Mô hình hóa phòng vệ)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Nhận diện điểm chặn (Barrier Guards): Ép kiểu (int, float, UUID)</w:t>
      </w:r>
    </w:p>
    <w:p>
      <w:pPr>
        <w:pStyle w:val="ListBullet"/>
      </w:pPr>
      <w:r>
        <w:rPr>
          <w:rFonts w:ascii="Times New Roman" w:hAnsi="Times New Roman"/>
          <w:color w:val="000000"/>
        </w:rPr>
        <w:t>Thư viện làm sạch chuẩn: bleach, defusedxml</w:t>
      </w:r>
    </w:p>
    <w:p>
      <w:pPr>
        <w:pStyle w:val="ListBullet"/>
      </w:pPr>
      <w:r>
        <w:rPr>
          <w:rFonts w:ascii="Times New Roman" w:hAnsi="Times New Roman"/>
          <w:color w:val="000000"/>
        </w:rPr>
        <w:t>Cơ chế phòng thủ Framework: ORM, Auto-escape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2.4: Program Slicing (Bộ trích xuất lát cắt mã)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Cắt lọc tối thiểu các dòng liên quan tới luồng vấy bẩn</w:t>
      </w:r>
    </w:p>
    <w:p>
      <w:pPr>
        <w:pStyle w:val="ListBullet"/>
      </w:pPr>
      <w:r>
        <w:rPr>
          <w:rFonts w:ascii="Times New Roman" w:hAnsi="Times New Roman"/>
          <w:color w:val="000000"/>
        </w:rPr>
        <w:t>Tối ưu ngữ cảnh, chống bùng nổ token</w:t>
      </w:r>
    </w:p>
    <w:p>
      <w:pPr>
        <w:pStyle w:val="ListBullet"/>
      </w:pPr>
      <w:r>
        <w:rPr>
          <w:rFonts w:ascii="Times New Roman" w:hAnsi="Times New Roman"/>
          <w:color w:val="000000"/>
        </w:rPr>
        <w:t xml:space="preserve">Đóng gói thành: </w:t>
      </w:r>
      <w:r>
        <w:rPr>
          <w:rFonts w:ascii="Times New Roman" w:hAnsi="Times New Roman"/>
          <w:b/>
          <w:color w:val="000000"/>
        </w:rPr>
        <w:t>Evidence Bundle (Gói bằng chứng)</w:t>
      </w:r>
    </w:p>
    <w:p>
      <w:pPr/>
      <w:r>
        <w:rPr>
          <w:rFonts w:ascii="Times New Roman" w:hAnsi="Times New Roman"/>
          <w:color w:val="000000"/>
        </w:rPr>
        <w:t xml:space="preserve">&gt; </w:t>
      </w:r>
      <w:r>
        <w:rPr>
          <w:rFonts w:ascii="Times New Roman" w:hAnsi="Times New Roman"/>
          <w:b/>
          <w:color w:val="000000"/>
        </w:rPr>
        <w:t>Dữ liệu chuyển giao giữa Zone 2 và Zone 3:</w:t>
      </w:r>
      <w:r>
        <w:rPr>
          <w:rFonts w:ascii="Times New Roman" w:hAnsi="Times New Roman"/>
          <w:color w:val="000000"/>
        </w:rPr>
        <w:t xml:space="preserve"> &gt; </w:t>
      </w:r>
      <w:r>
        <w:rPr>
          <w:rFonts w:ascii="Times New Roman" w:hAnsi="Times New Roman"/>
          <w:b/>
          <w:color w:val="000000"/>
        </w:rPr>
        <w:t>Gói bằng chứng (Evidence Bundle):</w:t>
      </w:r>
      <w:r>
        <w:rPr>
          <w:rFonts w:ascii="Times New Roman" w:hAnsi="Times New Roman"/>
          <w:color w:val="000000"/>
        </w:rPr>
        <w:t xml:space="preserve"> Gồm Nguồn đầu vào (Source), Đích nhạy cảm (Sink), Đồ thị các biến trung gian (Taint Path), Trạng thái điểm chặn (Barrier State) và Đoạn mã rút gọn (Code Slice).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2"/>
      </w:pPr>
      <w:r>
        <w:rPr>
          <w:rFonts w:ascii="Times New Roman" w:hAnsi="Times New Roman"/>
          <w:color w:val="000000"/>
        </w:rPr>
        <w:t>ZONE 3: CỤM ĐA TÁC TỬ THẨM ĐỊNH BẰNG CHỨNG (Multi-Agent Cluster)</w:t>
      </w:r>
    </w:p>
    <w:p>
      <w:pPr/>
      <w:r>
        <w:rPr>
          <w:rFonts w:ascii="Times New Roman" w:hAnsi="Times New Roman"/>
          <w:color w:val="000000"/>
        </w:rPr>
        <w:t>*Màu gợi ý trong Excalidraw: Nền tím nhạt (</w:t>
      </w:r>
      <w:r>
        <w:rPr>
          <w:rFonts w:ascii="Consolas" w:hAnsi="Consolas"/>
          <w:color w:val="000000"/>
        </w:rPr>
        <w:t>#f3f0ff</w:t>
      </w:r>
      <w:r>
        <w:rPr>
          <w:rFonts w:ascii="Times New Roman" w:hAnsi="Times New Roman"/>
          <w:color w:val="000000"/>
        </w:rPr>
        <w:t>), viền tím đậm (</w:t>
      </w:r>
      <w:r>
        <w:rPr>
          <w:rFonts w:ascii="Consolas" w:hAnsi="Consolas"/>
          <w:color w:val="000000"/>
        </w:rPr>
        <w:t>#6741d9</w:t>
      </w:r>
      <w:r>
        <w:rPr>
          <w:rFonts w:ascii="Times New Roman" w:hAnsi="Times New Roman"/>
          <w:color w:val="000000"/>
        </w:rPr>
        <w:t>)*</w:t>
      </w:r>
    </w:p>
    <w:p>
      <w:pPr/>
      <w:r>
        <w:rPr>
          <w:rFonts w:ascii="Times New Roman" w:hAnsi="Times New Roman"/>
          <w:color w:val="000000"/>
        </w:rPr>
        <w:t xml:space="preserve">Khối lớn bao bọc (Container): </w:t>
      </w:r>
      <w:r>
        <w:rPr>
          <w:rFonts w:ascii="Times New Roman" w:hAnsi="Times New Roman"/>
          <w:b/>
          <w:color w:val="000000"/>
        </w:rPr>
        <w:t>Evidence-Based Multi-Agent Triage</w:t>
      </w:r>
      <w:r>
        <w:rPr>
          <w:rFonts w:ascii="Times New Roman" w:hAnsi="Times New Roman"/>
          <w:color w:val="000000"/>
        </w:rPr>
        <w:t xml:space="preserve"> Bên trong bố trí 3 tác tử tranh luận theo vòng lặp và 1 tác tử giải pháp: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3.1: Auditor Agent (Tác tử Kiểm toán / Tấn công)</w:t>
      </w:r>
    </w:p>
    <w:p>
      <w:pPr>
        <w:pStyle w:val="ListBullet"/>
      </w:pPr>
      <w:r>
        <w:rPr>
          <w:rFonts w:ascii="Times New Roman" w:hAnsi="Times New Roman"/>
          <w:color w:val="000000"/>
        </w:rPr>
        <w:t>*Màu nhấn:* Nền đỏ cam pastel (</w:t>
      </w:r>
      <w:r>
        <w:rPr>
          <w:rFonts w:ascii="Consolas" w:hAnsi="Consolas"/>
          <w:color w:val="000000"/>
        </w:rPr>
        <w:t>#ffe8cc</w:t>
      </w:r>
      <w:r>
        <w:rPr>
          <w:rFonts w:ascii="Times New Roman" w:hAnsi="Times New Roman"/>
          <w:color w:val="000000"/>
        </w:rPr>
        <w:t>), viền cam (</w:t>
      </w:r>
      <w:r>
        <w:rPr>
          <w:rFonts w:ascii="Consolas" w:hAnsi="Consolas"/>
          <w:color w:val="000000"/>
        </w:rPr>
        <w:t>#d9480f</w:t>
      </w:r>
      <w:r>
        <w:rPr>
          <w:rFonts w:ascii="Times New Roman" w:hAnsi="Times New Roman"/>
          <w:color w:val="000000"/>
        </w:rPr>
        <w:t>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Đóng vai trò: Kẻ tấn công (Attacker)</w:t>
      </w:r>
    </w:p>
    <w:p>
      <w:pPr>
        <w:pStyle w:val="ListBullet"/>
      </w:pPr>
      <w:r>
        <w:rPr>
          <w:rFonts w:ascii="Times New Roman" w:hAnsi="Times New Roman"/>
          <w:color w:val="000000"/>
        </w:rPr>
        <w:t>Tiếp nhận Evidence Bundle</w:t>
      </w:r>
    </w:p>
    <w:p>
      <w:pPr>
        <w:pStyle w:val="ListBullet"/>
      </w:pPr>
      <w:r>
        <w:rPr>
          <w:rFonts w:ascii="Times New Roman" w:hAnsi="Times New Roman"/>
          <w:color w:val="000000"/>
        </w:rPr>
        <w:t>Lập giả thuyết tấn công (Attack Hypothesis)</w:t>
      </w:r>
    </w:p>
    <w:p>
      <w:pPr>
        <w:pStyle w:val="ListBullet"/>
      </w:pPr>
      <w:r>
        <w:rPr>
          <w:rFonts w:ascii="Times New Roman" w:hAnsi="Times New Roman"/>
          <w:color w:val="000000"/>
        </w:rPr>
        <w:t>Tìm đường dẫn kích hoạt khả thi từ bên ngoài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3.2: Skeptic Agent (Tác tử Phản biện / Phòng thủ)</w:t>
      </w:r>
    </w:p>
    <w:p>
      <w:pPr>
        <w:pStyle w:val="ListBullet"/>
      </w:pPr>
      <w:r>
        <w:rPr>
          <w:rFonts w:ascii="Times New Roman" w:hAnsi="Times New Roman"/>
          <w:color w:val="000000"/>
        </w:rPr>
        <w:t>*Màu nhấn:* Nền xanh lá nhạt (</w:t>
      </w:r>
      <w:r>
        <w:rPr>
          <w:rFonts w:ascii="Consolas" w:hAnsi="Consolas"/>
          <w:color w:val="000000"/>
        </w:rPr>
        <w:t>#ebfbee</w:t>
      </w:r>
      <w:r>
        <w:rPr>
          <w:rFonts w:ascii="Times New Roman" w:hAnsi="Times New Roman"/>
          <w:color w:val="000000"/>
        </w:rPr>
        <w:t>), viền xanh lá đậm (</w:t>
      </w:r>
      <w:r>
        <w:rPr>
          <w:rFonts w:ascii="Consolas" w:hAnsi="Consolas"/>
          <w:color w:val="000000"/>
        </w:rPr>
        <w:t>#2b8a3e</w:t>
      </w:r>
      <w:r>
        <w:rPr>
          <w:rFonts w:ascii="Times New Roman" w:hAnsi="Times New Roman"/>
          <w:color w:val="000000"/>
        </w:rPr>
        <w:t>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Đóng vai trò: Chuyên gia phòng thủ (Defender)</w:t>
      </w:r>
    </w:p>
    <w:p>
      <w:pPr>
        <w:pStyle w:val="ListBullet"/>
      </w:pPr>
      <w:r>
        <w:rPr>
          <w:rFonts w:ascii="Times New Roman" w:hAnsi="Times New Roman"/>
          <w:color w:val="000000"/>
        </w:rPr>
        <w:t>Tìm kiếm bằng chứng phản bác (Counter-evidence)</w:t>
      </w:r>
    </w:p>
    <w:p>
      <w:pPr>
        <w:pStyle w:val="ListBullet"/>
      </w:pPr>
      <w:r>
        <w:rPr>
          <w:rFonts w:ascii="Times New Roman" w:hAnsi="Times New Roman"/>
          <w:color w:val="000000"/>
        </w:rPr>
        <w:t>Rà soát điều kiện biên (Bounds Check), ép kiểu ngầm, cấu hình an toàn</w:t>
      </w:r>
    </w:p>
    <w:p>
      <w:pPr>
        <w:pStyle w:val="ListBullet"/>
      </w:pPr>
      <w:r>
        <w:rPr>
          <w:rFonts w:ascii="Times New Roman" w:hAnsi="Times New Roman"/>
          <w:color w:val="000000"/>
        </w:rPr>
        <w:t>Bác bỏ các giả thuyết không có tính vũ khí hóa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3.3: Sổ cái Bằng chứng (Evidence Ledger)</w:t>
      </w:r>
    </w:p>
    <w:p>
      <w:pPr>
        <w:pStyle w:val="ListBullet"/>
      </w:pPr>
      <w:r>
        <w:rPr>
          <w:rFonts w:ascii="Times New Roman" w:hAnsi="Times New Roman"/>
          <w:color w:val="000000"/>
        </w:rPr>
        <w:t>*Màu nhấn:* Nền vàng pastel (</w:t>
      </w:r>
      <w:r>
        <w:rPr>
          <w:rFonts w:ascii="Consolas" w:hAnsi="Consolas"/>
          <w:color w:val="000000"/>
        </w:rPr>
        <w:t>#fff9db</w:t>
      </w:r>
      <w:r>
        <w:rPr>
          <w:rFonts w:ascii="Times New Roman" w:hAnsi="Times New Roman"/>
          <w:color w:val="000000"/>
        </w:rPr>
        <w:t>), viền vàng nâu (</w:t>
      </w:r>
      <w:r>
        <w:rPr>
          <w:rFonts w:ascii="Consolas" w:hAnsi="Consolas"/>
          <w:color w:val="000000"/>
        </w:rPr>
        <w:t>#f59f00</w:t>
      </w:r>
      <w:r>
        <w:rPr>
          <w:rFonts w:ascii="Times New Roman" w:hAnsi="Times New Roman"/>
          <w:color w:val="000000"/>
        </w:rPr>
        <w:t>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Bảng ghi nhận lập luận hai chiều có đối chứng</w:t>
      </w:r>
    </w:p>
    <w:p>
      <w:pPr>
        <w:pStyle w:val="ListBullet"/>
      </w:pPr>
      <w:r>
        <w:rPr>
          <w:rFonts w:ascii="Times New Roman" w:hAnsi="Times New Roman"/>
          <w:color w:val="000000"/>
        </w:rPr>
        <w:t>Lưu vết dòng code, tên biến và điều kiện bảo vệ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3.4: Judge Agent (Tác tử Trọng tài)</w:t>
      </w:r>
    </w:p>
    <w:p>
      <w:pPr>
        <w:pStyle w:val="ListBullet"/>
      </w:pPr>
      <w:r>
        <w:rPr>
          <w:rFonts w:ascii="Times New Roman" w:hAnsi="Times New Roman"/>
          <w:color w:val="000000"/>
        </w:rPr>
        <w:t>*Màu nhấn:* Nền tím pastel (</w:t>
      </w:r>
      <w:r>
        <w:rPr>
          <w:rFonts w:ascii="Consolas" w:hAnsi="Consolas"/>
          <w:color w:val="000000"/>
        </w:rPr>
        <w:t>#eebefa</w:t>
      </w:r>
      <w:r>
        <w:rPr>
          <w:rFonts w:ascii="Times New Roman" w:hAnsi="Times New Roman"/>
          <w:color w:val="000000"/>
        </w:rPr>
        <w:t>), viền tím đậm (</w:t>
      </w:r>
      <w:r>
        <w:rPr>
          <w:rFonts w:ascii="Consolas" w:hAnsi="Consolas"/>
          <w:color w:val="000000"/>
        </w:rPr>
        <w:t>#862e9c</w:t>
      </w:r>
      <w:r>
        <w:rPr>
          <w:rFonts w:ascii="Times New Roman" w:hAnsi="Times New Roman"/>
          <w:color w:val="000000"/>
        </w:rPr>
        <w:t>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Phân xử tranh biện dựa trên Evidence Ledger</w:t>
      </w:r>
    </w:p>
    <w:p>
      <w:pPr>
        <w:pStyle w:val="ListBullet"/>
      </w:pPr>
      <w:r>
        <w:rPr>
          <w:rFonts w:ascii="Times New Roman" w:hAnsi="Times New Roman"/>
          <w:color w:val="000000"/>
        </w:rPr>
        <w:t>Ra phán quyết: Lỗ hổng thật (True Positive) hay Cảnh báo sai (False Positive)</w:t>
      </w:r>
    </w:p>
    <w:p>
      <w:pPr>
        <w:pStyle w:val="ListBullet"/>
      </w:pPr>
      <w:r>
        <w:rPr>
          <w:rFonts w:ascii="Times New Roman" w:hAnsi="Times New Roman"/>
          <w:color w:val="000000"/>
        </w:rPr>
        <w:t>Chấm điểm độ tin cậy (Confidence Score)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3.5: Remediation Agent (Tác tử Đề xuất Bản vá)</w:t>
      </w:r>
    </w:p>
    <w:p>
      <w:pPr>
        <w:pStyle w:val="ListBullet"/>
      </w:pPr>
      <w:r>
        <w:rPr>
          <w:rFonts w:ascii="Times New Roman" w:hAnsi="Times New Roman"/>
          <w:color w:val="000000"/>
        </w:rPr>
        <w:t>*Màu nhấn:* Nền xanh ngọc (</w:t>
      </w:r>
      <w:r>
        <w:rPr>
          <w:rFonts w:ascii="Consolas" w:hAnsi="Consolas"/>
          <w:color w:val="000000"/>
        </w:rPr>
        <w:t>#e6fcf5</w:t>
      </w:r>
      <w:r>
        <w:rPr>
          <w:rFonts w:ascii="Times New Roman" w:hAnsi="Times New Roman"/>
          <w:color w:val="000000"/>
        </w:rPr>
        <w:t>), viền xanh ngọc đậm (</w:t>
      </w:r>
      <w:r>
        <w:rPr>
          <w:rFonts w:ascii="Consolas" w:hAnsi="Consolas"/>
          <w:color w:val="000000"/>
        </w:rPr>
        <w:t>#0ca678</w:t>
      </w:r>
      <w:r>
        <w:rPr>
          <w:rFonts w:ascii="Times New Roman" w:hAnsi="Times New Roman"/>
          <w:color w:val="000000"/>
        </w:rPr>
        <w:t>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Sinh giải thích kỹ thuật theo chuỗi nguyên nhân</w:t>
      </w:r>
    </w:p>
    <w:p>
      <w:pPr>
        <w:pStyle w:val="ListBullet"/>
      </w:pPr>
      <w:r>
        <w:rPr>
          <w:rFonts w:ascii="Times New Roman" w:hAnsi="Times New Roman"/>
          <w:color w:val="000000"/>
        </w:rPr>
        <w:t>Tự động sinh bản vá mã nguồn an toàn (Remediation Patch)</w:t>
      </w:r>
    </w:p>
    <w:p>
      <w:pPr>
        <w:pStyle w:val="ListBullet"/>
      </w:pPr>
      <w:r>
        <w:rPr>
          <w:rFonts w:ascii="Times New Roman" w:hAnsi="Times New Roman"/>
          <w:color w:val="000000"/>
        </w:rPr>
        <w:t>Áp dụng nguyên lý phòng thủ chiều sâu (Defense-in-Depth)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2"/>
      </w:pPr>
      <w:r>
        <w:rPr>
          <w:rFonts w:ascii="Times New Roman" w:hAnsi="Times New Roman"/>
          <w:color w:val="000000"/>
        </w:rPr>
        <w:t>ZONE 4: ĐẦU RA DOANH NGHIỆP &amp; GIAO DIỆN (Enterprise Delivery)</w:t>
      </w:r>
    </w:p>
    <w:p>
      <w:pPr/>
      <w:r>
        <w:rPr>
          <w:rFonts w:ascii="Times New Roman" w:hAnsi="Times New Roman"/>
          <w:color w:val="000000"/>
        </w:rPr>
        <w:t>*Màu gợi ý trong Excalidraw: Nền xanh lá pastel (</w:t>
      </w:r>
      <w:r>
        <w:rPr>
          <w:rFonts w:ascii="Consolas" w:hAnsi="Consolas"/>
          <w:color w:val="000000"/>
        </w:rPr>
        <w:t>#d3f9d8</w:t>
      </w:r>
      <w:r>
        <w:rPr>
          <w:rFonts w:ascii="Times New Roman" w:hAnsi="Times New Roman"/>
          <w:color w:val="000000"/>
        </w:rPr>
        <w:t>), viền xanh lục (</w:t>
      </w:r>
      <w:r>
        <w:rPr>
          <w:rFonts w:ascii="Consolas" w:hAnsi="Consolas"/>
          <w:color w:val="000000"/>
        </w:rPr>
        <w:t>#2b8a3e</w:t>
      </w:r>
      <w:r>
        <w:rPr>
          <w:rFonts w:ascii="Times New Roman" w:hAnsi="Times New Roman"/>
          <w:color w:val="000000"/>
        </w:rPr>
        <w:t>)*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4.1: Interactive Web Dashboard (Giao diện web trực quan)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Trực quan hóa đồ thị Taint Graph (Source -&gt; Sink)</w:t>
      </w:r>
    </w:p>
    <w:p>
      <w:pPr>
        <w:pStyle w:val="ListBullet"/>
      </w:pPr>
      <w:r>
        <w:rPr>
          <w:rFonts w:ascii="Times New Roman" w:hAnsi="Times New Roman"/>
          <w:color w:val="000000"/>
        </w:rPr>
        <w:t>Hiển thị biên bản tranh biện Auditor vs Skeptic</w:t>
      </w:r>
    </w:p>
    <w:p>
      <w:pPr>
        <w:pStyle w:val="ListBullet"/>
      </w:pPr>
      <w:r>
        <w:rPr>
          <w:rFonts w:ascii="Times New Roman" w:hAnsi="Times New Roman"/>
          <w:color w:val="000000"/>
        </w:rPr>
        <w:t>Trình so sánh mã nguồn trước/sau khi vá (Diff Viewer)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4.2: Enterprise CI/CD &amp; SARIF Gateway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Xuất chuẩn quốc tế SARIF / JSON</w:t>
      </w:r>
    </w:p>
    <w:p>
      <w:pPr>
        <w:pStyle w:val="ListBullet"/>
      </w:pPr>
      <w:r>
        <w:rPr>
          <w:rFonts w:ascii="Times New Roman" w:hAnsi="Times New Roman"/>
          <w:color w:val="000000"/>
        </w:rPr>
        <w:t>Tích hợp GitHub Actions / GitLab CI</w:t>
      </w:r>
    </w:p>
    <w:p>
      <w:pPr>
        <w:pStyle w:val="ListBullet"/>
      </w:pPr>
      <w:r>
        <w:rPr>
          <w:rFonts w:ascii="Times New Roman" w:hAnsi="Times New Roman"/>
          <w:color w:val="000000"/>
        </w:rPr>
        <w:t>Chặn merge yêu cầu kéo (PR/MR Block) nếu có lỗ hổng thật</w:t>
      </w:r>
    </w:p>
    <w:p>
      <w:pPr>
        <w:pStyle w:val="ListBullet"/>
      </w:pPr>
      <w:r>
        <w:rPr>
          <w:rFonts w:ascii="Times New Roman" w:hAnsi="Times New Roman"/>
          <w:b/>
          <w:color w:val="000000"/>
        </w:rPr>
        <w:t>Khối 4.3: One-Click Remediation (Bản vá một chạm)</w:t>
      </w:r>
    </w:p>
    <w:p>
      <w:pPr>
        <w:pStyle w:val="ListBullet"/>
      </w:pPr>
      <w:r>
        <w:rPr>
          <w:rFonts w:ascii="Times New Roman" w:hAnsi="Times New Roman"/>
          <w:color w:val="000000"/>
        </w:rPr>
        <w:t>*Nội dung trong Box:*</w:t>
      </w:r>
    </w:p>
    <w:p>
      <w:pPr>
        <w:pStyle w:val="ListBullet"/>
      </w:pPr>
      <w:r>
        <w:rPr>
          <w:rFonts w:ascii="Times New Roman" w:hAnsi="Times New Roman"/>
          <w:color w:val="000000"/>
        </w:rPr>
        <w:t>Tự động tạo Pull Request với bản vá an toàn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1"/>
      </w:pPr>
      <w:r>
        <w:rPr>
          <w:rFonts w:ascii="Times New Roman" w:hAnsi="Times New Roman"/>
          <w:color w:val="000000"/>
        </w:rPr>
        <w:t>3. Bảng Chi Tiết Các Mũi Tên &amp; Luồng Dữ Liệu (Connectors)</w:t>
      </w:r>
    </w:p>
    <w:p>
      <w:pPr/>
      <w:r>
        <w:rPr>
          <w:rFonts w:ascii="Times New Roman" w:hAnsi="Times New Roman"/>
          <w:color w:val="000000"/>
        </w:rPr>
        <w:t>Khi vẽ trên Excalidraw, bạn nối các mũi tên có nhãn chữ (Labels) như sau: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STT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Điểm Bắt Đầu (From)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Điểm Kết Thúc (To)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Nhãn Trên Mũi Tên (Arrow Label)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Ý Nghĩa Kỹ Thuật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Target Codebase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Tree-sitter Parser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Source Files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Đọc mã nguồn đa ngôn ngữ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Tree-sitter Parser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Cross-File DFG Engine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AST Nodes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Chuyển đổi cây cú pháp thành đồ thị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Framework Defense Modeling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Cross-File DFG Engine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Barrier Specs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Cung cấp tri thức về điểm chặn và framework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Cross-File DFG Engine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Program Slicing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Taint Paths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Chuyển các đường dẫn vấy bẩn khả nghi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Program Slicing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Auditor &amp; Skeptic Agents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b/>
                <w:color w:val="000000"/>
              </w:rPr>
              <w:t>Evidence Bundle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Gói lát cắt mã + biến + điểm kích hoạt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Auditor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Evidence Ledger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Attack Hypothesis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Gửi giả thuyết khai thác và đường dẫn tấn công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Skeptic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Evidence Ledger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Defense Proof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Gửi bằng chứng phòng vệ và điểm làm sạch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Auditor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Skeptic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Adversarial Debate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Mũi tên 2 chiều: Tranh luận đối kháng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Evidence Ledger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Judge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Verified Facts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Cung cấp toàn bộ sự kiện đã đối chiếu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Judge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Remediation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Confirmed TP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Chuyển giao các lỗ hổng đã xác nhận thật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Judge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Interactive Web Dashboard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Triage Verdict &amp; Logs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Gửi kết quả phân loại và nhật ký tranh biện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Remediation Agent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Web Dashboard &amp; CI/CD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Consolas" w:hAnsi="Consolas"/>
                <w:color w:val="000000"/>
              </w:rPr>
              <w:t>Verified Patch &amp; SARIF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</w:rPr>
            </w:r>
            <w:r>
              <w:rPr>
                <w:rFonts w:ascii="Times New Roman" w:hAnsi="Times New Roman"/>
                <w:color w:val="000000"/>
              </w:rPr>
              <w:t>Xuất bản vá mã nguồn và báo cáo chuẩn hóa</w:t>
            </w:r>
          </w:p>
        </w:tc>
      </w:tr>
    </w:tbl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1"/>
      </w:pPr>
      <w:r>
        <w:rPr>
          <w:rFonts w:ascii="Times New Roman" w:hAnsi="Times New Roman"/>
          <w:color w:val="000000"/>
        </w:rPr>
        <w:t>4. Mã Mermaid Để Import Trực Tiếp Vào Excalidraw</w:t>
      </w:r>
    </w:p>
    <w:p>
      <w:pPr/>
      <w:r>
        <w:rPr>
          <w:rFonts w:ascii="Times New Roman" w:hAnsi="Times New Roman"/>
          <w:color w:val="000000"/>
        </w:rPr>
        <w:t xml:space="preserve">&gt; [!TIP] &gt; </w:t>
      </w:r>
      <w:r>
        <w:rPr>
          <w:rFonts w:ascii="Times New Roman" w:hAnsi="Times New Roman"/>
          <w:b/>
          <w:color w:val="000000"/>
        </w:rPr>
        <w:t>Cách đưa vào Excalidraw cực nhanh (dưới 10 giây):</w:t>
      </w:r>
      <w:r>
        <w:rPr>
          <w:rFonts w:ascii="Times New Roman" w:hAnsi="Times New Roman"/>
          <w:color w:val="000000"/>
        </w:rPr>
        <w:t xml:space="preserve"> &gt; 1. Mở trang [excalidraw.com](https://excalidraw.com). &gt; 2. Chọn biểu tượng công cụ </w:t>
      </w:r>
      <w:r>
        <w:rPr>
          <w:rFonts w:ascii="Times New Roman" w:hAnsi="Times New Roman"/>
          <w:b/>
          <w:color w:val="000000"/>
        </w:rPr>
        <w:t>More tools</w:t>
      </w:r>
      <w:r>
        <w:rPr>
          <w:rFonts w:ascii="Times New Roman" w:hAnsi="Times New Roman"/>
          <w:color w:val="000000"/>
        </w:rPr>
        <w:t xml:space="preserve"> (hoặc dấu 3 chấm / biểu tượng hình khối). &gt; 3. Chọn </w:t>
      </w:r>
      <w:r>
        <w:rPr>
          <w:rFonts w:ascii="Times New Roman" w:hAnsi="Times New Roman"/>
          <w:b/>
          <w:color w:val="000000"/>
        </w:rPr>
        <w:t>Mermaid to Excalidraw</w:t>
      </w:r>
      <w:r>
        <w:rPr>
          <w:rFonts w:ascii="Times New Roman" w:hAnsi="Times New Roman"/>
          <w:color w:val="000000"/>
        </w:rPr>
        <w:t xml:space="preserve">. &gt; 4. Dán toàn bộ khối mã Mermaid bên dưới vào và bấm </w:t>
      </w:r>
      <w:r>
        <w:rPr>
          <w:rFonts w:ascii="Times New Roman" w:hAnsi="Times New Roman"/>
          <w:b/>
          <w:color w:val="000000"/>
        </w:rPr>
        <w:t>Insert</w:t>
      </w:r>
      <w:r>
        <w:rPr>
          <w:rFonts w:ascii="Times New Roman" w:hAnsi="Times New Roman"/>
          <w:color w:val="000000"/>
        </w:rPr>
        <w:t>. Hệ thống sẽ tự động vẽ ra toàn bộ các hộp và mũi tên. Sau đó bạn chỉ cần đổi màu pastel và kéo giãn theo ý muốn!</w:t>
      </w:r>
    </w:p>
    <w:p>
      <w:pPr>
        <w:pStyle w:val="Heading2"/>
      </w:pPr>
      <w:r>
        <w:rPr>
          <w:rFonts w:ascii="Times New Roman" w:hAnsi="Times New Roman"/>
          <w:color w:val="000000"/>
        </w:rPr>
        <w:t>Biểu đồ 1: Sơ Đồ Khối Kiến Trúc Toàn Cảnh (Architecture Overview)</w:t>
      </w:r>
    </w:p>
    <w:p>
      <w:pPr/>
      <w:r>
        <w:rPr>
          <w:rFonts w:ascii="Consolas" w:hAnsi="Consolas"/>
          <w:color w:val="000000"/>
        </w:rPr>
      </w:r>
      <w:r>
        <w:rPr>
          <w:rFonts w:ascii="Times New Roman" w:hAnsi="Times New Roman"/>
          <w:color w:val="000000"/>
        </w:rPr>
        <w:t>`mermaid flowchart LR subgraph ZONE1["ZONE 1: ĐẦU VÀO DỰ ÁN"] Codebase["Mã Nguồn Đa Ngôn Ngữ\n(Python, Java, JS/TS)"] Rules["Hồ Sơ Quy Tắc An Toàn\n(OWASP Top 10 &amp; CWE)"] end</w:t>
      </w:r>
    </w:p>
    <w:p>
      <w:pPr/>
      <w:r>
        <w:rPr>
          <w:rFonts w:ascii="Times New Roman" w:hAnsi="Times New Roman"/>
          <w:color w:val="000000"/>
        </w:rPr>
        <w:t>subgraph ZONE2["ZONE 2: LÕI PHÂN TÍCH TĨNH TẤT ĐỊNH (AST &amp; DFG TAINT CORE)"] Parser["Tree-sitter AST Parser\n(Phân tích cú pháp chuẩn hóa)"] DFG["Cross-File DFG Engine\n(Đồ thị luồng dữ liệu &amp; Gọi hàm)"] DefenseModel["Framework Defense Modeling\n(Nhận diện Barrier &amp; Sanitizer)"] Slicer["Program Slicing\n(Trích xuất lát cắt tối thiểu)"] end</w:t>
      </w:r>
    </w:p>
    <w:p>
      <w:pPr/>
      <w:r>
        <w:rPr>
          <w:rFonts w:ascii="Times New Roman" w:hAnsi="Times New Roman"/>
          <w:color w:val="000000"/>
        </w:rPr>
        <w:t>subgraph ZONE3["ZONE 3: CỤM ĐA TÁC TỬ THẨM ĐỊNH BẰNG CHỨNG (MULTI-AGENT CLUSTER)"] Auditor["Auditor Agent\n(Tác tử Kiểm toán / Đặt giả thuyết)"] Skeptic["Skeptic Agent\n(Tác tử Phản biện / Tìm phòng vệ)"] Ledger["Sổ Cái Bằng Chứng\n(Evidence Ledger)"] Judge["Judge Agent\n(Tác tử Trọng tài / Ra phán quyết)"] Remediation["Remediation Agent\n(Tác tử Đề xuất bản vá)"] end</w:t>
      </w:r>
    </w:p>
    <w:p>
      <w:pPr/>
      <w:r>
        <w:rPr>
          <w:rFonts w:ascii="Times New Roman" w:hAnsi="Times New Roman"/>
          <w:color w:val="000000"/>
        </w:rPr>
        <w:t>subgraph ZONE4["ZONE 4: ĐẦU RA DOANH NGHIỆP &amp; GIAO DIỆN"] Dashboard["Interactive Web Dashboard\n(Xem Taint Graph &amp; Tranh biện)"] CICD["CI/CD Gateway &amp; SARIF\n(Báo cáo chuẩn hóa &amp; Chặn PR)"] Patch["One-Click Patch\n(Bản vá mã nguồn tự động)"] end</w:t>
      </w:r>
    </w:p>
    <w:p>
      <w:pPr/>
      <w:r>
        <w:rPr>
          <w:rFonts w:ascii="Times New Roman" w:hAnsi="Times New Roman"/>
          <w:color w:val="000000"/>
        </w:rPr>
        <w:t>%% Flow Connections Codebase --&gt; Parser Rules --&gt; DFG Parser --&gt; DFG DefenseModel --&gt; DFG DFG --&gt; Slicer</w:t>
      </w:r>
    </w:p>
    <w:p>
      <w:pPr/>
      <w:r>
        <w:rPr>
          <w:rFonts w:ascii="Times New Roman" w:hAnsi="Times New Roman"/>
          <w:color w:val="000000"/>
        </w:rPr>
        <w:t>Slicer == "Evidence Bundle\n(Lát cắt mã &amp; Luồng vấy bẩn)" ==&gt; Auditor Slicer == "Evidence Bundle" ==&gt; Skeptic</w:t>
      </w:r>
    </w:p>
    <w:p>
      <w:pPr/>
      <w:r>
        <w:rPr>
          <w:rFonts w:ascii="Times New Roman" w:hAnsi="Times New Roman"/>
          <w:color w:val="000000"/>
        </w:rPr>
        <w:t>Auditor -- "Giả thuyết tấn công" --&gt; Ledger Skeptic -- "Bằng chứng phòng vệ" --&gt; Ledger Auditor &lt;--&gt; |"Tranh biện đối kháng"| Skeptic</w:t>
      </w:r>
    </w:p>
    <w:p>
      <w:pPr/>
      <w:r>
        <w:rPr>
          <w:rFonts w:ascii="Times New Roman" w:hAnsi="Times New Roman"/>
          <w:color w:val="000000"/>
        </w:rPr>
        <w:t>Ledger --&gt; Judge Judge -- "Lỗ hổng xác nhận (TP)" --&gt; Remediation Judge -- "Phán quyết &amp; Nhật ký" --&gt; Dashboard</w:t>
      </w:r>
    </w:p>
    <w:p>
      <w:pPr/>
      <w:r>
        <w:rPr>
          <w:rFonts w:ascii="Times New Roman" w:hAnsi="Times New Roman"/>
          <w:color w:val="000000"/>
        </w:rPr>
        <w:t xml:space="preserve">Remediation --&gt; Patch Remediation --&gt; CICD Judge --&gt; CICD </w:t>
      </w:r>
      <w:r>
        <w:rPr>
          <w:rFonts w:ascii="Consolas" w:hAnsi="Consolas"/>
          <w:color w:val="000000"/>
        </w:rPr>
      </w:r>
      <w:r>
        <w:rPr>
          <w:rFonts w:ascii="Times New Roman" w:hAnsi="Times New Roman"/>
          <w:color w:val="000000"/>
        </w:rPr>
        <w:t>`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2"/>
      </w:pPr>
      <w:r>
        <w:rPr>
          <w:rFonts w:ascii="Times New Roman" w:hAnsi="Times New Roman"/>
          <w:color w:val="000000"/>
        </w:rPr>
        <w:t>Biểu đồ 2: Sơ Đồ Tuần Tự Chu Trình Tranh Biện Đối Kháng (Sequence Diagram)</w:t>
      </w:r>
    </w:p>
    <w:p>
      <w:pPr/>
      <w:r>
        <w:rPr>
          <w:rFonts w:ascii="Times New Roman" w:hAnsi="Times New Roman"/>
          <w:color w:val="000000"/>
        </w:rPr>
        <w:t xml:space="preserve">Nếu muốn vẽ một sơ đồ dạng </w:t>
      </w:r>
      <w:r>
        <w:rPr>
          <w:rFonts w:ascii="Times New Roman" w:hAnsi="Times New Roman"/>
          <w:b/>
          <w:color w:val="000000"/>
        </w:rPr>
        <w:t>Sequence Diagram</w:t>
      </w:r>
      <w:r>
        <w:rPr>
          <w:rFonts w:ascii="Times New Roman" w:hAnsi="Times New Roman"/>
          <w:color w:val="000000"/>
        </w:rPr>
        <w:t xml:space="preserve"> mô tả cách 3 Agent tranh luận để phân xử một cảnh báo:</w:t>
      </w:r>
    </w:p>
    <w:p>
      <w:pPr/>
      <w:r>
        <w:rPr>
          <w:rFonts w:ascii="Consolas" w:hAnsi="Consolas"/>
          <w:color w:val="000000"/>
        </w:rPr>
      </w:r>
      <w:r>
        <w:rPr>
          <w:rFonts w:ascii="Times New Roman" w:hAnsi="Times New Roman"/>
          <w:color w:val="000000"/>
        </w:rPr>
        <w:t>`mermaid sequenceDiagram autonumber actor Dev as Lập trình viên / CI Pipeline participant Core as Lõi Tĩnh (AST/DFG) participant Auditor as Auditor Agent participant Skeptic as Skeptic Agent participant Ledger as Evidence Ledger participant Judge as Judge Agent participant Rem as Remediation Agent</w:t>
      </w:r>
    </w:p>
    <w:p>
      <w:pPr/>
      <w:r>
        <w:rPr>
          <w:rFonts w:ascii="Times New Roman" w:hAnsi="Times New Roman"/>
          <w:color w:val="000000"/>
        </w:rPr>
        <w:t>Dev-&gt;&gt;Core: Gửi mã nguồn kiểm tra Core-&gt;&gt;Core: Dựng DFG &amp; Lần vết luồng dữ liệu Core-&gt;&gt;Core: Nhận diện điểm chặn &amp; Cắt lát (Slicing) Core-&gt;&gt;Auditor: Gửi Gói bằng chứng (Evidence Bundle) Core-&gt;&gt;Skeptic: Gửi Gói bằng chứng (Evidence Bundle)</w:t>
      </w:r>
    </w:p>
    <w:p>
      <w:pPr/>
      <w:r>
        <w:rPr>
          <w:rFonts w:ascii="Times New Roman" w:hAnsi="Times New Roman"/>
          <w:color w:val="000000"/>
        </w:rPr>
        <w:t>Auditor-&gt;&gt;Auditor: Phân tích đường dẫn khai thác Auditor-&gt;&gt;Ledger: Gửi Giả thuyết tấn công (Attack Hypothesis)</w:t>
      </w:r>
    </w:p>
    <w:p>
      <w:pPr/>
      <w:r>
        <w:rPr>
          <w:rFonts w:ascii="Times New Roman" w:hAnsi="Times New Roman"/>
          <w:color w:val="000000"/>
        </w:rPr>
        <w:t>Skeptic-&gt;&gt;Skeptic: Rà soát cơ chế phòng vệ &amp; ép kiểu Skeptic-&gt;&gt;Ledger: Gửi Bằng chứng phản bác (Counter-evidence)</w:t>
      </w:r>
    </w:p>
    <w:p>
      <w:pPr/>
      <w:r>
        <w:rPr>
          <w:rFonts w:ascii="Times New Roman" w:hAnsi="Times New Roman"/>
          <w:color w:val="000000"/>
        </w:rPr>
        <w:t>Auditor-&gt;&gt;Skeptic: Tranh biện đối kháng về tính khả thi</w:t>
      </w:r>
    </w:p>
    <w:p>
      <w:pPr/>
      <w:r>
        <w:rPr>
          <w:rFonts w:ascii="Times New Roman" w:hAnsi="Times New Roman"/>
          <w:color w:val="000000"/>
        </w:rPr>
        <w:t>Ledger-&gt;&gt;Judge: Cung cấp tổng hợp sự kiện đã kiểm chứng Judge-&gt;&gt;Judge: Đối chiếu bằng chứng kỹ thuật</w:t>
      </w:r>
    </w:p>
    <w:p>
      <w:pPr/>
      <w:r>
        <w:rPr>
          <w:rFonts w:ascii="Times New Roman" w:hAnsi="Times New Roman"/>
          <w:color w:val="000000"/>
        </w:rPr>
        <w:t xml:space="preserve">alt Bằng chứng phòng vệ hợp lệ (Skeptic thắng) Judge--&gt;&gt;Dev: Kết luận Cảnh báo sai (False Positive) - Bỏ qua else Lỗ hổng có tính vũ khí hóa (Auditor thắng) Judge-&gt;&gt;Rem: Xác nhận Lỗ hổng thật (True Positive) Rem-&gt;&gt;Rem: Sinh bản vá an toàn (Defense-in-depth Patch) Rem--&gt;&gt;Dev: Xuất cảnh báo kèm giải thích &amp; Bản vá đề xuất end </w:t>
      </w:r>
      <w:r>
        <w:rPr>
          <w:rFonts w:ascii="Consolas" w:hAnsi="Consolas"/>
          <w:color w:val="000000"/>
        </w:rPr>
      </w:r>
      <w:r>
        <w:rPr>
          <w:rFonts w:ascii="Times New Roman" w:hAnsi="Times New Roman"/>
          <w:color w:val="000000"/>
        </w:rPr>
        <w:t>`</w:t>
      </w:r>
    </w:p>
    <w:p>
      <w:pPr/>
      <w:r>
        <w:rPr>
          <w:rFonts w:ascii="Times New Roman" w:hAnsi="Times New Roman"/>
          <w:color w:val="000000"/>
        </w:rPr>
        <w:t>---</w:t>
      </w:r>
    </w:p>
    <w:p>
      <w:pPr>
        <w:pStyle w:val="Heading1"/>
      </w:pPr>
      <w:r>
        <w:rPr>
          <w:rFonts w:ascii="Times New Roman" w:hAnsi="Times New Roman"/>
          <w:color w:val="000000"/>
        </w:rPr>
        <w:t>5. Mẹo Định Dạng Trong Excalidraw Cho Bản Vẽ Báo Cáo Thầy</w:t>
      </w:r>
    </w:p>
    <w:p>
      <w:pPr>
        <w:pStyle w:val="ListNumber"/>
      </w:pPr>
      <w:r>
        <w:rPr>
          <w:rFonts w:ascii="Times New Roman" w:hAnsi="Times New Roman"/>
          <w:b/>
          <w:color w:val="000000"/>
        </w:rPr>
        <w:t>Font chữ:</w:t>
      </w:r>
      <w:r>
        <w:rPr>
          <w:rFonts w:ascii="Times New Roman" w:hAnsi="Times New Roman"/>
          <w:color w:val="000000"/>
        </w:rPr>
        <w:t xml:space="preserve"> Chọn font </w:t>
      </w:r>
      <w:r>
        <w:rPr>
          <w:rFonts w:ascii="Consolas" w:hAnsi="Consolas"/>
          <w:color w:val="000000"/>
        </w:rPr>
        <w:t>Normal</w:t>
      </w:r>
      <w:r>
        <w:rPr>
          <w:rFonts w:ascii="Times New Roman" w:hAnsi="Times New Roman"/>
          <w:color w:val="000000"/>
        </w:rPr>
        <w:t xml:space="preserve"> hoặc </w:t>
      </w:r>
      <w:r>
        <w:rPr>
          <w:rFonts w:ascii="Consolas" w:hAnsi="Consolas"/>
          <w:color w:val="000000"/>
        </w:rPr>
        <w:t>Cascadia</w:t>
      </w:r>
      <w:r>
        <w:rPr>
          <w:rFonts w:ascii="Times New Roman" w:hAnsi="Times New Roman"/>
          <w:color w:val="000000"/>
        </w:rPr>
        <w:t xml:space="preserve"> / </w:t>
      </w:r>
      <w:r>
        <w:rPr>
          <w:rFonts w:ascii="Consolas" w:hAnsi="Consolas"/>
          <w:color w:val="000000"/>
        </w:rPr>
        <w:t>Helvetica</w:t>
      </w:r>
      <w:r>
        <w:rPr>
          <w:rFonts w:ascii="Times New Roman" w:hAnsi="Times New Roman"/>
          <w:color w:val="000000"/>
        </w:rPr>
        <w:t xml:space="preserve"> để nét vẽ nhìn hiện đại, nghiêm túc (hạn chế font vẽ tay quá nguệch ngoạc khi báo cáo kỹ thuật).</w:t>
      </w:r>
    </w:p>
    <w:p>
      <w:pPr>
        <w:pStyle w:val="ListNumber"/>
      </w:pPr>
      <w:r>
        <w:rPr>
          <w:rFonts w:ascii="Times New Roman" w:hAnsi="Times New Roman"/>
          <w:b/>
          <w:color w:val="000000"/>
        </w:rPr>
        <w:t>Bo tròn góc (Roundness):</w:t>
      </w:r>
      <w:r>
        <w:rPr>
          <w:rFonts w:ascii="Times New Roman" w:hAnsi="Times New Roman"/>
          <w:color w:val="000000"/>
        </w:rPr>
        <w:t xml:space="preserve"> Chọn bo góc nhẹ (</w:t>
      </w:r>
      <w:r>
        <w:rPr>
          <w:rFonts w:ascii="Consolas" w:hAnsi="Consolas"/>
          <w:color w:val="000000"/>
        </w:rPr>
        <w:t>Round</w:t>
      </w:r>
      <w:r>
        <w:rPr>
          <w:rFonts w:ascii="Times New Roman" w:hAnsi="Times New Roman"/>
          <w:color w:val="000000"/>
        </w:rPr>
        <w:t>) cho các hộp Box để tạo cảm giác mềm mại chuyên nghiệp.</w:t>
      </w:r>
    </w:p>
    <w:p>
      <w:pPr>
        <w:pStyle w:val="ListNumber"/>
      </w:pPr>
      <w:r>
        <w:rPr>
          <w:rFonts w:ascii="Times New Roman" w:hAnsi="Times New Roman"/>
          <w:b/>
          <w:color w:val="000000"/>
        </w:rPr>
        <w:t>Màu nền hộp (Fill):</w:t>
      </w:r>
      <w:r>
        <w:rPr>
          <w:rFonts w:ascii="Times New Roman" w:hAnsi="Times New Roman"/>
          <w:color w:val="000000"/>
        </w:rPr>
        <w:t xml:space="preserve"> Chọn kiểu tô </w:t>
      </w:r>
      <w:r>
        <w:rPr>
          <w:rFonts w:ascii="Consolas" w:hAnsi="Consolas"/>
          <w:color w:val="000000"/>
        </w:rPr>
        <w:t>Semi-transparent</w:t>
      </w:r>
      <w:r>
        <w:rPr>
          <w:rFonts w:ascii="Times New Roman" w:hAnsi="Times New Roman"/>
          <w:color w:val="000000"/>
        </w:rPr>
        <w:t xml:space="preserve"> hoặc </w:t>
      </w:r>
      <w:r>
        <w:rPr>
          <w:rFonts w:ascii="Consolas" w:hAnsi="Consolas"/>
          <w:color w:val="000000"/>
        </w:rPr>
        <w:t>Solid</w:t>
      </w:r>
      <w:r>
        <w:rPr>
          <w:rFonts w:ascii="Times New Roman" w:hAnsi="Times New Roman"/>
          <w:color w:val="000000"/>
        </w:rPr>
        <w:t xml:space="preserve"> với các mã màu pastel nhẹ nhàng (đã ghi chú ở Phần 2). Tránh dùng màu quá đậm làm chìm chữ.</w:t>
      </w:r>
    </w:p>
    <w:p>
      <w:pPr>
        <w:pStyle w:val="ListNumber"/>
      </w:pPr>
      <w:r>
        <w:rPr>
          <w:rFonts w:ascii="Times New Roman" w:hAnsi="Times New Roman"/>
          <w:b/>
          <w:color w:val="000000"/>
        </w:rPr>
        <w:t>Mũi tên liên kết:</w:t>
      </w:r>
      <w:r>
        <w:rPr>
          <w:rFonts w:ascii="Times New Roman" w:hAnsi="Times New Roman"/>
          <w:color w:val="000000"/>
        </w:rPr>
        <w:t xml:space="preserve"> Dùng nét liền (</w:t>
      </w:r>
      <w:r>
        <w:rPr>
          <w:rFonts w:ascii="Consolas" w:hAnsi="Consolas"/>
          <w:color w:val="000000"/>
        </w:rPr>
        <w:t>Solid</w:t>
      </w:r>
      <w:r>
        <w:rPr>
          <w:rFonts w:ascii="Times New Roman" w:hAnsi="Times New Roman"/>
          <w:color w:val="000000"/>
        </w:rPr>
        <w:t>) cho luồng dữ liệu chính và nét đứt (</w:t>
      </w:r>
      <w:r>
        <w:rPr>
          <w:rFonts w:ascii="Consolas" w:hAnsi="Consolas"/>
          <w:color w:val="000000"/>
        </w:rPr>
        <w:t>Dashed</w:t>
      </w:r>
      <w:r>
        <w:rPr>
          <w:rFonts w:ascii="Times New Roman" w:hAnsi="Times New Roman"/>
          <w:color w:val="000000"/>
        </w:rPr>
        <w:t>) cho luồng phản biện đối kháng.</w:t>
      </w:r>
    </w:p>
    <w:p>
      <w:pPr>
        <w:pStyle w:val="ListNumber"/>
      </w:pPr>
      <w:r>
        <w:rPr>
          <w:rFonts w:ascii="Times New Roman" w:hAnsi="Times New Roman"/>
          <w:b/>
          <w:color w:val="000000"/>
        </w:rPr>
        <w:t>Gắn nhãn (Labels):</w:t>
      </w:r>
      <w:r>
        <w:rPr>
          <w:rFonts w:ascii="Times New Roman" w:hAnsi="Times New Roman"/>
          <w:color w:val="000000"/>
        </w:rPr>
        <w:t xml:space="preserve"> Các mũi tên quan trọng nhất bắt buộc phải có nhãn:</w:t>
      </w:r>
    </w:p>
    <w:p>
      <w:pPr>
        <w:pStyle w:val="ListBullet"/>
      </w:pPr>
      <w:r>
        <w:rPr>
          <w:rFonts w:ascii="Times New Roman" w:hAnsi="Times New Roman"/>
          <w:color w:val="000000"/>
        </w:rPr>
        <w:t xml:space="preserve">Nhãn </w:t>
      </w:r>
      <w:r>
        <w:rPr>
          <w:rFonts w:ascii="Consolas" w:hAnsi="Consolas"/>
          <w:color w:val="000000"/>
        </w:rPr>
        <w:t>Evidence Bundle</w:t>
      </w:r>
      <w:r>
        <w:rPr>
          <w:rFonts w:ascii="Times New Roman" w:hAnsi="Times New Roman"/>
          <w:color w:val="000000"/>
        </w:rPr>
        <w:t xml:space="preserve"> giữa Lõi Tĩnh và AI.</w:t>
      </w:r>
    </w:p>
    <w:p>
      <w:pPr>
        <w:pStyle w:val="ListBullet"/>
      </w:pPr>
      <w:r>
        <w:rPr>
          <w:rFonts w:ascii="Times New Roman" w:hAnsi="Times New Roman"/>
          <w:color w:val="000000"/>
        </w:rPr>
        <w:t xml:space="preserve">Nhãn </w:t>
      </w:r>
      <w:r>
        <w:rPr>
          <w:rFonts w:ascii="Consolas" w:hAnsi="Consolas"/>
          <w:color w:val="000000"/>
        </w:rPr>
        <w:t>Attack Hypothesis</w:t>
      </w:r>
      <w:r>
        <w:rPr>
          <w:rFonts w:ascii="Times New Roman" w:hAnsi="Times New Roman"/>
          <w:color w:val="000000"/>
        </w:rPr>
        <w:t xml:space="preserve"> và </w:t>
      </w:r>
      <w:r>
        <w:rPr>
          <w:rFonts w:ascii="Consolas" w:hAnsi="Consolas"/>
          <w:color w:val="000000"/>
        </w:rPr>
        <w:t>Counter-evidence</w:t>
      </w:r>
      <w:r>
        <w:rPr>
          <w:rFonts w:ascii="Times New Roman" w:hAnsi="Times New Roman"/>
          <w:color w:val="000000"/>
        </w:rPr>
        <w:t xml:space="preserve"> giữa Auditor và Skeptic.</w:t>
      </w:r>
    </w:p>
    <w:p>
      <w:pPr>
        <w:pStyle w:val="ListBullet"/>
      </w:pPr>
      <w:r>
        <w:rPr>
          <w:rFonts w:ascii="Times New Roman" w:hAnsi="Times New Roman"/>
          <w:color w:val="000000"/>
        </w:rPr>
        <w:t xml:space="preserve">Nhãn </w:t>
      </w:r>
      <w:r>
        <w:rPr>
          <w:rFonts w:ascii="Consolas" w:hAnsi="Consolas"/>
          <w:color w:val="000000"/>
        </w:rPr>
        <w:t>Remediation Patch</w:t>
      </w:r>
      <w:r>
        <w:rPr>
          <w:rFonts w:ascii="Times New Roman" w:hAnsi="Times New Roman"/>
          <w:color w:val="000000"/>
        </w:rPr>
        <w:t xml:space="preserve"> từ Judge/Remediation ra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