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7768AC8">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413C3" w:rsidRDefault="0060242C" w:rsidP="006413C3">
      <w:pPr>
        <w:pStyle w:val="Heading1"/>
      </w:pPr>
      <w:bookmarkStart w:id="2" w:name="_Toc162996926"/>
      <w:r w:rsidRPr="006413C3">
        <w:lastRenderedPageBreak/>
        <w:t>TÓM TẮT</w:t>
      </w:r>
      <w:bookmarkEnd w:id="2"/>
    </w:p>
    <w:p w14:paraId="0A7C9A80" w14:textId="77777777" w:rsidR="00EC4247" w:rsidRPr="00EC4247" w:rsidRDefault="007B0624" w:rsidP="00EC4247">
      <w:pPr>
        <w:rPr>
          <w:rFonts w:cs="Times New Roman"/>
          <w:szCs w:val="26"/>
        </w:rPr>
      </w:pPr>
      <w:r>
        <w:rPr>
          <w:rFonts w:cs="Times New Roman"/>
          <w:szCs w:val="26"/>
        </w:rPr>
        <w:tab/>
      </w:r>
      <w:r w:rsidR="00EC4247" w:rsidRPr="00EC4247">
        <w:rPr>
          <w:rFonts w:cs="Times New Roman"/>
          <w:szCs w:val="26"/>
        </w:rPr>
        <w:t xml:space="preserve">Trong những năm gần đây, nhu cầu thực hiện thủ tục hành chính của người dân và tổ chức ngày càng tăng. Tuy nhiên, quá trình tiếp nhận và giải quyết hồ sơ tại một số cơ quan vẫn còn gặp nhiều khó khăn như thời gian xử lý kéo dài, hồ sơ bị thiếu hoặc sai thông tin, người dân khó theo dõi tiến độ và cán bộ mất nhiều thời gian trong việc quản lý giấy tờ. Vì vậy, việc xây dựng </w:t>
      </w:r>
      <w:r w:rsidR="00EC4247" w:rsidRPr="00EC4247">
        <w:rPr>
          <w:rFonts w:cs="Times New Roman"/>
          <w:b/>
          <w:bCs/>
          <w:szCs w:val="26"/>
        </w:rPr>
        <w:t>Hệ thống thông tin giải quyết thủ tục hành chính</w:t>
      </w:r>
      <w:r w:rsidR="00EC4247" w:rsidRPr="00EC4247">
        <w:rPr>
          <w:rFonts w:cs="Times New Roman"/>
          <w:szCs w:val="26"/>
        </w:rPr>
        <w:t xml:space="preserve"> là cần thiết nhằm hỗ trợ đơn giản hóa quy trình, nâng cao hiệu quả xử lý hồ sơ và cải thiện chất lượng phục vụ người dân.</w:t>
      </w:r>
    </w:p>
    <w:p w14:paraId="693FD09A" w14:textId="77777777" w:rsidR="00EC4247" w:rsidRPr="00EC4247" w:rsidRDefault="00EC4247" w:rsidP="00081392">
      <w:pPr>
        <w:ind w:firstLine="720"/>
        <w:rPr>
          <w:rFonts w:cs="Times New Roman"/>
          <w:szCs w:val="26"/>
        </w:rPr>
      </w:pPr>
      <w:r w:rsidRPr="00EC4247">
        <w:rPr>
          <w:rFonts w:cs="Times New Roman"/>
          <w:szCs w:val="26"/>
        </w:rPr>
        <w:t>Đồ án này tập trung nghiên cứu và phân tích quy trình giải quyết thủ tục hành chính, từ khi người dân tra cứu thông tin, chuẩn bị và nộp hồ sơ cho đến khi cơ quan tiếp nhận, kiểm tra, xử lý và trả kết quả. Thông qua việc tìm hiểu tài liệu, khảo sát quy trình thực tế và sử dụng mô hình BPMN để mô hình hóa quy trình, nhóm tiến hành xác định các đối tượng tham gia, các bước xử lý, thông tin cần quản lý và những vấn đề còn tồn tại trong quá trình thực hiện thủ tục hành chính.</w:t>
      </w:r>
    </w:p>
    <w:p w14:paraId="50329550" w14:textId="77777777" w:rsidR="00EC4247" w:rsidRPr="00EC4247" w:rsidRDefault="00EC4247" w:rsidP="00081392">
      <w:pPr>
        <w:ind w:firstLine="720"/>
        <w:rPr>
          <w:rFonts w:cs="Times New Roman"/>
          <w:szCs w:val="26"/>
        </w:rPr>
      </w:pPr>
      <w:r w:rsidRPr="00EC4247">
        <w:rPr>
          <w:rFonts w:cs="Times New Roman"/>
          <w:szCs w:val="26"/>
        </w:rPr>
        <w:t>Kết quả nghiên cứu cho thấy hệ thống có thể hỗ trợ người dân tra cứu thủ tục, nộp hồ sơ trực tuyến, bổ sung giấy tờ, theo dõi trạng thái xử lý và nhận thông báo kết quả. Đối với cán bộ, hệ thống hỗ trợ tiếp nhận, kiểm tra, phân loại, chuyển hồ sơ đến bộ phận phụ trách, cập nhật tiến độ và trả kết quả cho người dân. Ngoài ra, hệ thống còn hỗ trợ quản lý tài khoản, lưu trữ hồ sơ, thống kê số lượng hồ sơ và lập báo cáo phục vụ công tác quản lý.</w:t>
      </w:r>
    </w:p>
    <w:p w14:paraId="3F96F115" w14:textId="77777777" w:rsidR="00EC4247" w:rsidRDefault="00EC4247" w:rsidP="00081392">
      <w:pPr>
        <w:ind w:firstLine="720"/>
        <w:rPr>
          <w:rFonts w:cs="Times New Roman"/>
          <w:szCs w:val="26"/>
        </w:rPr>
      </w:pPr>
      <w:r w:rsidRPr="00EC4247">
        <w:rPr>
          <w:rFonts w:cs="Times New Roman"/>
          <w:szCs w:val="26"/>
        </w:rPr>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363DD89B" w14:textId="77777777" w:rsidR="00EC4247" w:rsidRDefault="00EC4247" w:rsidP="00EC4247">
      <w:pPr>
        <w:rPr>
          <w:rFonts w:cs="Times New Roman"/>
          <w:szCs w:val="26"/>
        </w:rPr>
      </w:pP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526631EF" w14:textId="4AC5B5EA" w:rsidR="00EC4247" w:rsidRDefault="00EC4247" w:rsidP="00EC4247">
      <w:pPr>
        <w:pStyle w:val="Heading1"/>
      </w:pPr>
      <w:r>
        <w:lastRenderedPageBreak/>
        <w:t>MỞ ĐẦU</w:t>
      </w:r>
    </w:p>
    <w:p w14:paraId="55BB3607" w14:textId="77777777" w:rsidR="00EC4247" w:rsidRPr="00EC4247" w:rsidRDefault="00EC4247" w:rsidP="00EC4247">
      <w:pPr>
        <w:ind w:firstLine="720"/>
      </w:pPr>
      <w:r w:rsidRPr="00EC4247">
        <w:t>Trong quá trình thực hiện các thủ tục hành chính, người dân và tổ chức thường phải cung cấp nhiều loại giấy tờ, trải qua nhiều bước kiểm tra và chờ đợi kết quả từ cơ quan có thẩm quyền. Nếu quá trình tiếp nhận và xử lý hồ sơ chưa được quản lý hiệu quả, người dân có thể gặp khó khăn trong việc tra cứu thông tin, theo dõi tiến độ và bổ sung hồ sơ khi có yêu cầu.</w:t>
      </w:r>
    </w:p>
    <w:p w14:paraId="0A147E04" w14:textId="77777777" w:rsidR="00EC4247" w:rsidRPr="00EC4247" w:rsidRDefault="00EC4247" w:rsidP="00EC4247">
      <w:pPr>
        <w:ind w:firstLine="720"/>
      </w:pPr>
      <w:r w:rsidRPr="00EC4247">
        <w:t>Bên cạnh đó, cán bộ phụ trách cũng phải thực hiện nhiều công việc như tiếp nhận, kiểm tra, phân loại, chuyển hồ sơ và cập nhật kết quả xử lý. Việc quản lý hồ sơ bằng các phương pháp thủ công có thể gây mất nhiều thời gian, khó kiểm soát tiến độ và dễ xảy ra sai sót trong quá trình thực hiện.</w:t>
      </w:r>
    </w:p>
    <w:p w14:paraId="4F332044" w14:textId="77777777" w:rsidR="00EC4247" w:rsidRPr="00EC4247" w:rsidRDefault="00EC4247" w:rsidP="00EC4247">
      <w:pPr>
        <w:ind w:firstLine="720"/>
      </w:pPr>
      <w:r w:rsidRPr="00EC4247">
        <w:t xml:space="preserve">Từ thực tế đó, nhóm lựa chọn đề tài </w:t>
      </w:r>
      <w:r w:rsidRPr="00EC4247">
        <w:rPr>
          <w:b/>
          <w:bCs/>
        </w:rPr>
        <w:t>“Hệ thống thông tin giải quyết thủ tục hành chính”</w:t>
      </w:r>
      <w:r w:rsidRPr="00EC4247">
        <w:t xml:space="preserve"> để nghiên cứu cách tổ chức và quản lý quy trình giải quyết hồ sơ. Đề tài hướng đến việc xây dựng mô hình thể hiện rõ các bước công việc, các đối tượng tham gia và sự trao đổi thông tin giữa người dân với cơ quan hành chính.</w:t>
      </w:r>
    </w:p>
    <w:p w14:paraId="7769AF1C" w14:textId="77777777" w:rsidR="00EC4247" w:rsidRPr="00EC4247" w:rsidRDefault="00EC4247" w:rsidP="00EC4247">
      <w:pPr>
        <w:ind w:firstLine="720"/>
      </w:pPr>
      <w:r w:rsidRPr="00EC4247">
        <w:t>Mục tiêu chính của đồ án là tìm hiểu quy trình giải quyết thủ tục hành chính, xác định các yêu cầu của hệ thống và mô hình hóa quy trình nghiệp vụ bằng BPMN. Trên cơ sở đó, nhóm đề xuất các chức năng phù hợp nhằm hỗ trợ việc tiếp nhận, xử lý, theo dõi và trả kết quả hồ sơ.</w:t>
      </w:r>
    </w:p>
    <w:p w14:paraId="2C6FC048" w14:textId="77777777" w:rsidR="00EC4247" w:rsidRPr="00EC4247" w:rsidRDefault="00EC4247" w:rsidP="00EC4247">
      <w:pPr>
        <w:ind w:firstLine="720"/>
      </w:pPr>
      <w:r w:rsidRPr="00EC4247">
        <w:t>Phạm vi của đề tài tập trung vào quá trình giải quyết một hồ sơ hành chính, bắt đầu từ khi người dân tra cứu và nộp hồ sơ cho đến khi nhận được kết quả. Trong quá trình thực hiện, nhóm sử dụng các phương pháp như nghiên cứu tài liệu, khảo sát quy trình, phân tích yêu cầu và mô hình hóa nghiệp vụ.</w:t>
      </w:r>
    </w:p>
    <w:p w14:paraId="01234CCB" w14:textId="10924058" w:rsidR="00EC4247" w:rsidRPr="00EC4247" w:rsidRDefault="00EC4247" w:rsidP="00EC4247">
      <w:pPr>
        <w:ind w:firstLine="720"/>
      </w:pPr>
      <w:r w:rsidRPr="00EC4247">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162996927"/>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162996928"/>
      <w:r w:rsidRPr="00932A66">
        <w:t xml:space="preserve">1. </w:t>
      </w:r>
      <w:r w:rsidR="00416127" w:rsidRPr="00932A66">
        <w:t>Giới thiệu</w:t>
      </w:r>
      <w:r w:rsidR="004D36F4" w:rsidRPr="00932A66">
        <w:t xml:space="preserve"> đề tài</w:t>
      </w:r>
      <w:r w:rsidRPr="00932A66">
        <w:t>.</w:t>
      </w:r>
      <w:bookmarkEnd w:id="4"/>
    </w:p>
    <w:p w14:paraId="56050907" w14:textId="677B17CE" w:rsidR="00D918B7" w:rsidRPr="00AA5AD0" w:rsidRDefault="00D918B7" w:rsidP="00AA5AD0">
      <w:pPr>
        <w:pStyle w:val="Heading3"/>
      </w:pPr>
      <w:bookmarkStart w:id="5" w:name="_Toc162996929"/>
      <w:r w:rsidRPr="00AA5AD0">
        <w:t>1.1. Tiểu mục</w:t>
      </w:r>
      <w:r w:rsidR="00A9237F" w:rsidRPr="00AA5AD0">
        <w:t xml:space="preserve"> nếu cần thiết.</w:t>
      </w:r>
      <w:bookmarkEnd w:id="5"/>
    </w:p>
    <w:p w14:paraId="400834A1" w14:textId="35840756" w:rsidR="00BA57B6" w:rsidRDefault="003A27F1" w:rsidP="00AE4016">
      <w:pPr>
        <w:ind w:firstLine="720"/>
        <w:jc w:val="both"/>
        <w:rPr>
          <w:rFonts w:cs="Times New Roman"/>
          <w:szCs w:val="26"/>
        </w:rPr>
      </w:pPr>
      <w:r>
        <w:rPr>
          <w:rFonts w:cs="Times New Roman"/>
          <w:szCs w:val="26"/>
        </w:rPr>
        <w:t>Các nội dung</w:t>
      </w:r>
      <w:r w:rsidR="00082F09">
        <w:rPr>
          <w:rFonts w:cs="Times New Roman"/>
          <w:szCs w:val="26"/>
        </w:rPr>
        <w:t xml:space="preserve"> trong mục này nên trả lời được cho các câu hỏi:</w:t>
      </w:r>
    </w:p>
    <w:p w14:paraId="78248F26" w14:textId="6F3702A2" w:rsidR="00082F09" w:rsidRPr="00E05A7B" w:rsidRDefault="004D36F4" w:rsidP="00E05A7B">
      <w:pPr>
        <w:pStyle w:val="ListParagraph"/>
        <w:numPr>
          <w:ilvl w:val="0"/>
          <w:numId w:val="3"/>
        </w:numPr>
        <w:rPr>
          <w:rFonts w:cs="Times New Roman"/>
          <w:szCs w:val="26"/>
        </w:rPr>
      </w:pPr>
      <w:r w:rsidRPr="00E05A7B">
        <w:rPr>
          <w:rFonts w:cs="Times New Roman"/>
          <w:szCs w:val="26"/>
        </w:rPr>
        <w:t>Nội dung chính của đề tài đồ án là gì?</w:t>
      </w:r>
    </w:p>
    <w:p w14:paraId="089EF133" w14:textId="6042A38B" w:rsidR="004D36F4" w:rsidRPr="00E05A7B" w:rsidRDefault="004D36F4" w:rsidP="00E05A7B">
      <w:pPr>
        <w:pStyle w:val="ListParagraph"/>
        <w:numPr>
          <w:ilvl w:val="0"/>
          <w:numId w:val="3"/>
        </w:numPr>
        <w:rPr>
          <w:rFonts w:cs="Times New Roman"/>
          <w:szCs w:val="26"/>
        </w:rPr>
      </w:pPr>
      <w:r w:rsidRPr="00E05A7B">
        <w:rPr>
          <w:rFonts w:cs="Times New Roman"/>
          <w:szCs w:val="26"/>
        </w:rPr>
        <w:t xml:space="preserve">Lý do </w:t>
      </w:r>
      <w:r w:rsidR="00AD2D9C" w:rsidRPr="00E05A7B">
        <w:rPr>
          <w:rFonts w:cs="Times New Roman"/>
          <w:szCs w:val="26"/>
        </w:rPr>
        <w:t>nhóm chọn thực hiện đề tài là gì?</w:t>
      </w:r>
    </w:p>
    <w:p w14:paraId="0B0B04B5" w14:textId="2F8815FA" w:rsidR="00AD2D9C" w:rsidRDefault="00E05A7B" w:rsidP="00E05A7B">
      <w:pPr>
        <w:pStyle w:val="ListParagraph"/>
        <w:numPr>
          <w:ilvl w:val="0"/>
          <w:numId w:val="3"/>
        </w:numPr>
        <w:rPr>
          <w:rFonts w:cs="Times New Roman"/>
          <w:szCs w:val="26"/>
        </w:rPr>
      </w:pPr>
      <w:r w:rsidRPr="00E05A7B">
        <w:rPr>
          <w:rFonts w:cs="Times New Roman"/>
          <w:szCs w:val="26"/>
        </w:rPr>
        <w:t>Đề tài có liên quan đến nội dung môn học như thế nào?</w:t>
      </w:r>
    </w:p>
    <w:p w14:paraId="6EBD0629" w14:textId="6B6183B3" w:rsidR="00A9237F" w:rsidRDefault="00A9237F" w:rsidP="00AA5AD0">
      <w:pPr>
        <w:pStyle w:val="Heading3"/>
      </w:pPr>
      <w:bookmarkStart w:id="6" w:name="_Toc162996930"/>
      <w:r w:rsidRPr="00A9237F">
        <w:t>1.2. Tiểu mục khác.</w:t>
      </w:r>
      <w:bookmarkEnd w:id="6"/>
    </w:p>
    <w:p w14:paraId="3A91694E" w14:textId="5747EF72" w:rsidR="001F11B3" w:rsidRPr="00DC0469" w:rsidRDefault="00EA39B8" w:rsidP="00AA5AD0">
      <w:pPr>
        <w:pStyle w:val="Heading2"/>
      </w:pPr>
      <w:bookmarkStart w:id="7" w:name="_Toc162996931"/>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3B22872E" w:rsidR="00842123" w:rsidRPr="008B6EBC" w:rsidRDefault="00842123" w:rsidP="006413C3">
      <w:pPr>
        <w:pStyle w:val="Heading1"/>
      </w:pPr>
      <w:bookmarkStart w:id="8" w:name="_Toc162996932"/>
      <w:r w:rsidRPr="00842123">
        <w:lastRenderedPageBreak/>
        <w:t xml:space="preserve">Chương II. </w:t>
      </w:r>
      <w:r w:rsidR="00F573D5">
        <w:t>THIẾT KẾ HỆ THỐNG</w:t>
      </w:r>
      <w:r w:rsidRPr="00842123">
        <w:t>.</w:t>
      </w:r>
      <w:bookmarkEnd w:id="8"/>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9" w:name="_Toc162996933"/>
      <w:r w:rsidRPr="00FC09FB">
        <w:lastRenderedPageBreak/>
        <w:t xml:space="preserve">Chương III. </w:t>
      </w:r>
      <w:r w:rsidR="00C03174">
        <w:t>TRIỂN KHAI HỆ THỐNG</w:t>
      </w:r>
      <w:r w:rsidR="00FC09FB" w:rsidRPr="00FC09FB">
        <w:t>.</w:t>
      </w:r>
      <w:bookmarkEnd w:id="9"/>
    </w:p>
    <w:p w14:paraId="3E5DE8CA" w14:textId="77777777" w:rsidR="00744880" w:rsidRDefault="00744880" w:rsidP="006413C3">
      <w:pPr>
        <w:pStyle w:val="Heading1"/>
      </w:pPr>
      <w:bookmarkStart w:id="10"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10"/>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11" w:name="_Toc162996935"/>
      <w:r>
        <w:lastRenderedPageBreak/>
        <w:t>NGUỒN THAM KHẢO</w:t>
      </w:r>
      <w:bookmarkEnd w:id="11"/>
    </w:p>
    <w:p w14:paraId="256042FD" w14:textId="01F2F106" w:rsidR="003714C7" w:rsidRDefault="005A280D" w:rsidP="00AC5D5C">
      <w:pPr>
        <w:pStyle w:val="ListParagraph"/>
        <w:numPr>
          <w:ilvl w:val="0"/>
          <w:numId w:val="6"/>
        </w:numPr>
        <w:jc w:val="both"/>
      </w:pPr>
      <w:hyperlink r:id="rId9"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55635" w14:textId="77777777" w:rsidR="001B5929" w:rsidRDefault="001B5929" w:rsidP="00174ED8">
      <w:pPr>
        <w:spacing w:after="0" w:line="240" w:lineRule="auto"/>
      </w:pPr>
      <w:r>
        <w:separator/>
      </w:r>
    </w:p>
  </w:endnote>
  <w:endnote w:type="continuationSeparator" w:id="0">
    <w:p w14:paraId="079BE454" w14:textId="77777777" w:rsidR="001B5929" w:rsidRDefault="001B5929"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EED07" w14:textId="77777777" w:rsidR="001B5929" w:rsidRDefault="001B5929" w:rsidP="00174ED8">
      <w:pPr>
        <w:spacing w:after="0" w:line="240" w:lineRule="auto"/>
      </w:pPr>
      <w:r>
        <w:separator/>
      </w:r>
    </w:p>
  </w:footnote>
  <w:footnote w:type="continuationSeparator" w:id="0">
    <w:p w14:paraId="40812E90" w14:textId="77777777" w:rsidR="001B5929" w:rsidRDefault="001B5929"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35B30"/>
    <w:rsid w:val="00D65511"/>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330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30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1081</Words>
  <Characters>6166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5</cp:revision>
  <dcterms:created xsi:type="dcterms:W3CDTF">2026-07-26T11:06:00Z</dcterms:created>
  <dcterms:modified xsi:type="dcterms:W3CDTF">2026-07-26T11:17:00Z</dcterms:modified>
</cp:coreProperties>
</file>