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95607" w14:textId="77777777" w:rsidR="00230A3F" w:rsidRDefault="009E693C">
      <w:pPr>
        <w:spacing w:after="800"/>
        <w:ind w:firstLine="0"/>
        <w:jc w:val="center"/>
      </w:pPr>
      <w:r>
        <w:rPr>
          <w:b/>
          <w:sz w:val="28"/>
        </w:rPr>
        <w:t>ĐẠI HỌC QUỐC GIA THÀNH PHỐ HỒ CHÍ MINH</w:t>
      </w:r>
      <w:r>
        <w:rPr>
          <w:b/>
          <w:sz w:val="28"/>
        </w:rPr>
        <w:br/>
        <w:t>TRƯỜNG ĐẠI HỌC CÔNG NGHỆ THÔNG TIN</w:t>
      </w:r>
    </w:p>
    <w:p w14:paraId="04363E63" w14:textId="77777777" w:rsidR="00230A3F" w:rsidRDefault="009E693C">
      <w:pPr>
        <w:spacing w:after="280"/>
        <w:ind w:firstLine="0"/>
        <w:jc w:val="center"/>
      </w:pPr>
      <w:r>
        <w:rPr>
          <w:b/>
          <w:sz w:val="32"/>
        </w:rPr>
        <w:t>BÁO CÁO TIỂU LUẬN MÔN HỌC</w:t>
      </w:r>
      <w:r>
        <w:rPr>
          <w:b/>
          <w:sz w:val="32"/>
        </w:rPr>
        <w:br/>
        <w:t>PHÁP LUẬT ĐẠI CƯƠNG</w:t>
      </w:r>
    </w:p>
    <w:p w14:paraId="30040866" w14:textId="77777777" w:rsidR="00230A3F" w:rsidRDefault="009E693C">
      <w:pPr>
        <w:spacing w:after="1440"/>
        <w:ind w:firstLine="0"/>
        <w:jc w:val="center"/>
      </w:pPr>
      <w:r>
        <w:rPr>
          <w:b/>
          <w:sz w:val="28"/>
        </w:rPr>
        <w:t>ĐỀ TÀI:</w:t>
      </w:r>
      <w:r>
        <w:rPr>
          <w:b/>
          <w:sz w:val="28"/>
        </w:rPr>
        <w:br/>
        <w:t>PHÂN TÍCH CÁC YẾU TỐ CẤU THÀNH VI PHẠM PHÁP LUẬT TỪ VỤ VIỆC QUẢNG CÁO GIAN DỐI SẢN PHẨM ĐÔNG Y TRÊN MẠNG XÃ HỘI</w:t>
      </w:r>
    </w:p>
    <w:p w14:paraId="25C2FFE2" w14:textId="77777777" w:rsidR="00230A3F" w:rsidRDefault="009E693C">
      <w:pPr>
        <w:spacing w:after="1200" w:line="336" w:lineRule="auto"/>
        <w:ind w:left="850" w:firstLine="0"/>
      </w:pPr>
      <w:r>
        <w:rPr>
          <w:sz w:val="25"/>
        </w:rPr>
        <w:t>Giảng viên hướng dẫn:  [PLACEHOLDER]</w:t>
      </w:r>
      <w:r>
        <w:rPr>
          <w:sz w:val="25"/>
        </w:rPr>
        <w:br/>
        <w:t>Lớp học phần:          [PLACEHOLDER]</w:t>
      </w:r>
      <w:r>
        <w:rPr>
          <w:sz w:val="25"/>
        </w:rPr>
        <w:br/>
        <w:t>Nhóm sinh viên:        [PLACEHOLDER]</w:t>
      </w:r>
      <w:r>
        <w:rPr>
          <w:sz w:val="25"/>
        </w:rPr>
        <w:br/>
        <w:t>Sinh viên thực hiện:   [PLACEHOLDER]</w:t>
      </w:r>
    </w:p>
    <w:p w14:paraId="44DF37E0" w14:textId="77777777" w:rsidR="00230A3F" w:rsidRDefault="009E693C">
      <w:pPr>
        <w:spacing w:after="0"/>
        <w:ind w:firstLine="0"/>
        <w:jc w:val="center"/>
      </w:pPr>
      <w:r>
        <w:rPr>
          <w:b/>
          <w:sz w:val="24"/>
        </w:rPr>
        <w:t>THÀNH PHỐ HỒ CHÍ MINH, NĂM 2026</w:t>
      </w:r>
    </w:p>
    <w:p w14:paraId="426F5DBF" w14:textId="77777777" w:rsidR="00230A3F" w:rsidRDefault="009E693C">
      <w:r>
        <w:br w:type="page"/>
      </w:r>
    </w:p>
    <w:p w14:paraId="456C4C44" w14:textId="77777777" w:rsidR="00230A3F" w:rsidRDefault="009E693C">
      <w:pPr>
        <w:spacing w:before="240" w:after="240"/>
        <w:ind w:firstLine="0"/>
        <w:jc w:val="center"/>
      </w:pPr>
      <w:r>
        <w:rPr>
          <w:b/>
          <w:sz w:val="28"/>
        </w:rPr>
        <w:lastRenderedPageBreak/>
        <w:t>DANH SÁCH THÀNH VIÊN VÀ PHÂN CÔNG NHIỆM VỤ</w:t>
      </w:r>
    </w:p>
    <w:tbl>
      <w:tblPr>
        <w:tblStyle w:val="LiBang"/>
        <w:tblW w:w="0" w:type="auto"/>
        <w:jc w:val="center"/>
        <w:tblLook w:val="04A0" w:firstRow="1" w:lastRow="0" w:firstColumn="1" w:lastColumn="0" w:noHBand="0" w:noVBand="1"/>
      </w:tblPr>
      <w:tblGrid>
        <w:gridCol w:w="676"/>
        <w:gridCol w:w="2133"/>
        <w:gridCol w:w="1794"/>
        <w:gridCol w:w="1539"/>
        <w:gridCol w:w="3032"/>
      </w:tblGrid>
      <w:tr w:rsidR="00230A3F" w14:paraId="7633349B" w14:textId="77777777">
        <w:trPr>
          <w:jc w:val="center"/>
        </w:trPr>
        <w:tc>
          <w:tcPr>
            <w:tcW w:w="680" w:type="dxa"/>
            <w:vAlign w:val="center"/>
          </w:tcPr>
          <w:p w14:paraId="66B6AB69" w14:textId="77777777" w:rsidR="00230A3F" w:rsidRDefault="009E693C">
            <w:pPr>
              <w:spacing w:before="40" w:after="40" w:line="276" w:lineRule="auto"/>
              <w:ind w:firstLine="0"/>
              <w:jc w:val="center"/>
            </w:pPr>
            <w:r>
              <w:rPr>
                <w:b/>
                <w:sz w:val="20"/>
              </w:rPr>
              <w:t>STT</w:t>
            </w:r>
          </w:p>
        </w:tc>
        <w:tc>
          <w:tcPr>
            <w:tcW w:w="2154" w:type="dxa"/>
            <w:vAlign w:val="center"/>
          </w:tcPr>
          <w:p w14:paraId="08DACBC4" w14:textId="77777777" w:rsidR="00230A3F" w:rsidRDefault="009E693C">
            <w:pPr>
              <w:spacing w:before="40" w:after="40" w:line="276" w:lineRule="auto"/>
              <w:ind w:firstLine="0"/>
              <w:jc w:val="center"/>
            </w:pPr>
            <w:r>
              <w:rPr>
                <w:b/>
                <w:sz w:val="20"/>
              </w:rPr>
              <w:t>Họ và tên</w:t>
            </w:r>
          </w:p>
        </w:tc>
        <w:tc>
          <w:tcPr>
            <w:tcW w:w="1361" w:type="dxa"/>
            <w:vAlign w:val="center"/>
          </w:tcPr>
          <w:p w14:paraId="4CC7D1E7" w14:textId="77777777" w:rsidR="00230A3F" w:rsidRDefault="009E693C">
            <w:pPr>
              <w:spacing w:before="40" w:after="40" w:line="276" w:lineRule="auto"/>
              <w:ind w:firstLine="0"/>
              <w:jc w:val="center"/>
            </w:pPr>
            <w:r>
              <w:rPr>
                <w:b/>
                <w:sz w:val="20"/>
              </w:rPr>
              <w:t>MSSV</w:t>
            </w:r>
          </w:p>
        </w:tc>
        <w:tc>
          <w:tcPr>
            <w:tcW w:w="1587" w:type="dxa"/>
            <w:vAlign w:val="center"/>
          </w:tcPr>
          <w:p w14:paraId="28CC717F" w14:textId="77777777" w:rsidR="00230A3F" w:rsidRDefault="009E693C">
            <w:pPr>
              <w:spacing w:before="40" w:after="40" w:line="276" w:lineRule="auto"/>
              <w:ind w:firstLine="0"/>
              <w:jc w:val="center"/>
            </w:pPr>
            <w:r>
              <w:rPr>
                <w:b/>
                <w:sz w:val="20"/>
              </w:rPr>
              <w:t>Vai trò</w:t>
            </w:r>
          </w:p>
        </w:tc>
        <w:tc>
          <w:tcPr>
            <w:tcW w:w="3175" w:type="dxa"/>
            <w:vAlign w:val="center"/>
          </w:tcPr>
          <w:p w14:paraId="462AE22A" w14:textId="77777777" w:rsidR="00230A3F" w:rsidRDefault="009E693C">
            <w:pPr>
              <w:spacing w:before="40" w:after="40" w:line="276" w:lineRule="auto"/>
              <w:ind w:firstLine="0"/>
              <w:jc w:val="center"/>
            </w:pPr>
            <w:r>
              <w:rPr>
                <w:b/>
                <w:sz w:val="20"/>
              </w:rPr>
              <w:t>Nội dung phụ trách</w:t>
            </w:r>
          </w:p>
        </w:tc>
      </w:tr>
      <w:tr w:rsidR="00230A3F" w14:paraId="4BFE1ACD" w14:textId="77777777">
        <w:trPr>
          <w:jc w:val="center"/>
        </w:trPr>
        <w:tc>
          <w:tcPr>
            <w:tcW w:w="680" w:type="dxa"/>
            <w:vAlign w:val="center"/>
          </w:tcPr>
          <w:p w14:paraId="257605DD" w14:textId="77777777" w:rsidR="00230A3F" w:rsidRDefault="009E693C">
            <w:pPr>
              <w:spacing w:before="40" w:after="40" w:line="276" w:lineRule="auto"/>
              <w:ind w:firstLine="0"/>
              <w:jc w:val="left"/>
            </w:pPr>
            <w:r>
              <w:rPr>
                <w:sz w:val="20"/>
              </w:rPr>
              <w:t>1</w:t>
            </w:r>
          </w:p>
        </w:tc>
        <w:tc>
          <w:tcPr>
            <w:tcW w:w="2154" w:type="dxa"/>
            <w:vAlign w:val="center"/>
          </w:tcPr>
          <w:p w14:paraId="3BCBA3F6" w14:textId="77777777" w:rsidR="00230A3F" w:rsidRDefault="009E693C">
            <w:pPr>
              <w:spacing w:before="40" w:after="40" w:line="276" w:lineRule="auto"/>
              <w:ind w:firstLine="0"/>
              <w:jc w:val="left"/>
            </w:pPr>
            <w:r>
              <w:rPr>
                <w:sz w:val="20"/>
              </w:rPr>
              <w:t>[PLACEHOLDER]</w:t>
            </w:r>
          </w:p>
        </w:tc>
        <w:tc>
          <w:tcPr>
            <w:tcW w:w="1361" w:type="dxa"/>
            <w:vAlign w:val="center"/>
          </w:tcPr>
          <w:p w14:paraId="0E5DE272" w14:textId="77777777" w:rsidR="00230A3F" w:rsidRDefault="009E693C">
            <w:pPr>
              <w:spacing w:before="40" w:after="40" w:line="276" w:lineRule="auto"/>
              <w:ind w:firstLine="0"/>
              <w:jc w:val="left"/>
            </w:pPr>
            <w:r>
              <w:rPr>
                <w:sz w:val="20"/>
              </w:rPr>
              <w:t>[PLACEHOLDER]</w:t>
            </w:r>
          </w:p>
        </w:tc>
        <w:tc>
          <w:tcPr>
            <w:tcW w:w="1587" w:type="dxa"/>
            <w:vAlign w:val="center"/>
          </w:tcPr>
          <w:p w14:paraId="42C4ED3B" w14:textId="77777777" w:rsidR="00230A3F" w:rsidRDefault="009E693C">
            <w:pPr>
              <w:spacing w:before="40" w:after="40" w:line="276" w:lineRule="auto"/>
              <w:ind w:firstLine="0"/>
              <w:jc w:val="left"/>
            </w:pPr>
            <w:r>
              <w:rPr>
                <w:sz w:val="20"/>
              </w:rPr>
              <w:t>Nhóm trưởng</w:t>
            </w:r>
          </w:p>
        </w:tc>
        <w:tc>
          <w:tcPr>
            <w:tcW w:w="3175" w:type="dxa"/>
            <w:vAlign w:val="center"/>
          </w:tcPr>
          <w:p w14:paraId="17CDC4A8" w14:textId="77777777" w:rsidR="00230A3F" w:rsidRDefault="009E693C">
            <w:pPr>
              <w:spacing w:before="40" w:after="40" w:line="276" w:lineRule="auto"/>
              <w:ind w:firstLine="0"/>
              <w:jc w:val="left"/>
            </w:pPr>
            <w:r>
              <w:rPr>
                <w:sz w:val="20"/>
              </w:rPr>
              <w:t>Điều phối và tổng hợp báo cáo</w:t>
            </w:r>
          </w:p>
        </w:tc>
      </w:tr>
      <w:tr w:rsidR="00230A3F" w14:paraId="2DF2061F" w14:textId="77777777">
        <w:trPr>
          <w:jc w:val="center"/>
        </w:trPr>
        <w:tc>
          <w:tcPr>
            <w:tcW w:w="680" w:type="dxa"/>
            <w:vAlign w:val="center"/>
          </w:tcPr>
          <w:p w14:paraId="6E570608" w14:textId="77777777" w:rsidR="00230A3F" w:rsidRDefault="009E693C">
            <w:pPr>
              <w:spacing w:before="40" w:after="40" w:line="276" w:lineRule="auto"/>
              <w:ind w:firstLine="0"/>
              <w:jc w:val="left"/>
            </w:pPr>
            <w:r>
              <w:rPr>
                <w:sz w:val="20"/>
              </w:rPr>
              <w:t>2</w:t>
            </w:r>
          </w:p>
        </w:tc>
        <w:tc>
          <w:tcPr>
            <w:tcW w:w="2154" w:type="dxa"/>
            <w:vAlign w:val="center"/>
          </w:tcPr>
          <w:p w14:paraId="1B8F5FC3" w14:textId="77777777" w:rsidR="00230A3F" w:rsidRDefault="009E693C">
            <w:pPr>
              <w:spacing w:before="40" w:after="40" w:line="276" w:lineRule="auto"/>
              <w:ind w:firstLine="0"/>
              <w:jc w:val="left"/>
            </w:pPr>
            <w:r>
              <w:rPr>
                <w:sz w:val="20"/>
              </w:rPr>
              <w:t>[PLACEHOLDER]</w:t>
            </w:r>
          </w:p>
        </w:tc>
        <w:tc>
          <w:tcPr>
            <w:tcW w:w="1361" w:type="dxa"/>
            <w:vAlign w:val="center"/>
          </w:tcPr>
          <w:p w14:paraId="6659833F" w14:textId="77777777" w:rsidR="00230A3F" w:rsidRDefault="009E693C">
            <w:pPr>
              <w:spacing w:before="40" w:after="40" w:line="276" w:lineRule="auto"/>
              <w:ind w:firstLine="0"/>
              <w:jc w:val="left"/>
            </w:pPr>
            <w:r>
              <w:rPr>
                <w:sz w:val="20"/>
              </w:rPr>
              <w:t>[PLACEHOLDER]</w:t>
            </w:r>
          </w:p>
        </w:tc>
        <w:tc>
          <w:tcPr>
            <w:tcW w:w="1587" w:type="dxa"/>
            <w:vAlign w:val="center"/>
          </w:tcPr>
          <w:p w14:paraId="130CE5B3" w14:textId="77777777" w:rsidR="00230A3F" w:rsidRDefault="009E693C">
            <w:pPr>
              <w:spacing w:before="40" w:after="40" w:line="276" w:lineRule="auto"/>
              <w:ind w:firstLine="0"/>
              <w:jc w:val="left"/>
            </w:pPr>
            <w:r>
              <w:rPr>
                <w:sz w:val="20"/>
              </w:rPr>
              <w:t>Thành viên</w:t>
            </w:r>
          </w:p>
        </w:tc>
        <w:tc>
          <w:tcPr>
            <w:tcW w:w="3175" w:type="dxa"/>
            <w:vAlign w:val="center"/>
          </w:tcPr>
          <w:p w14:paraId="70D4C763" w14:textId="77777777" w:rsidR="00230A3F" w:rsidRDefault="009E693C">
            <w:pPr>
              <w:spacing w:before="40" w:after="40" w:line="276" w:lineRule="auto"/>
              <w:ind w:firstLine="0"/>
              <w:jc w:val="left"/>
            </w:pPr>
            <w:r>
              <w:rPr>
                <w:sz w:val="20"/>
              </w:rPr>
              <w:t>Cơ sở lý luận và khách thể</w:t>
            </w:r>
          </w:p>
        </w:tc>
      </w:tr>
      <w:tr w:rsidR="00230A3F" w14:paraId="634BC392" w14:textId="77777777">
        <w:trPr>
          <w:jc w:val="center"/>
        </w:trPr>
        <w:tc>
          <w:tcPr>
            <w:tcW w:w="680" w:type="dxa"/>
            <w:vAlign w:val="center"/>
          </w:tcPr>
          <w:p w14:paraId="38E18F21" w14:textId="77777777" w:rsidR="00230A3F" w:rsidRDefault="009E693C">
            <w:pPr>
              <w:spacing w:before="40" w:after="40" w:line="276" w:lineRule="auto"/>
              <w:ind w:firstLine="0"/>
              <w:jc w:val="left"/>
            </w:pPr>
            <w:r>
              <w:rPr>
                <w:sz w:val="20"/>
              </w:rPr>
              <w:t>3</w:t>
            </w:r>
          </w:p>
        </w:tc>
        <w:tc>
          <w:tcPr>
            <w:tcW w:w="2154" w:type="dxa"/>
            <w:vAlign w:val="center"/>
          </w:tcPr>
          <w:p w14:paraId="403CC3D9" w14:textId="77777777" w:rsidR="00230A3F" w:rsidRDefault="009E693C">
            <w:pPr>
              <w:spacing w:before="40" w:after="40" w:line="276" w:lineRule="auto"/>
              <w:ind w:firstLine="0"/>
              <w:jc w:val="left"/>
            </w:pPr>
            <w:r>
              <w:rPr>
                <w:sz w:val="20"/>
              </w:rPr>
              <w:t>[PLACEHOLDER]</w:t>
            </w:r>
          </w:p>
        </w:tc>
        <w:tc>
          <w:tcPr>
            <w:tcW w:w="1361" w:type="dxa"/>
            <w:vAlign w:val="center"/>
          </w:tcPr>
          <w:p w14:paraId="76323405" w14:textId="77777777" w:rsidR="00230A3F" w:rsidRDefault="009E693C">
            <w:pPr>
              <w:spacing w:before="40" w:after="40" w:line="276" w:lineRule="auto"/>
              <w:ind w:firstLine="0"/>
              <w:jc w:val="left"/>
            </w:pPr>
            <w:r>
              <w:rPr>
                <w:sz w:val="20"/>
              </w:rPr>
              <w:t>[PLACEHOLDER]</w:t>
            </w:r>
          </w:p>
        </w:tc>
        <w:tc>
          <w:tcPr>
            <w:tcW w:w="1587" w:type="dxa"/>
            <w:vAlign w:val="center"/>
          </w:tcPr>
          <w:p w14:paraId="7F029BFF" w14:textId="77777777" w:rsidR="00230A3F" w:rsidRDefault="009E693C">
            <w:pPr>
              <w:spacing w:before="40" w:after="40" w:line="276" w:lineRule="auto"/>
              <w:ind w:firstLine="0"/>
              <w:jc w:val="left"/>
            </w:pPr>
            <w:r>
              <w:rPr>
                <w:sz w:val="20"/>
              </w:rPr>
              <w:t>Thành viên</w:t>
            </w:r>
          </w:p>
        </w:tc>
        <w:tc>
          <w:tcPr>
            <w:tcW w:w="3175" w:type="dxa"/>
            <w:vAlign w:val="center"/>
          </w:tcPr>
          <w:p w14:paraId="22279354" w14:textId="77777777" w:rsidR="00230A3F" w:rsidRDefault="009E693C">
            <w:pPr>
              <w:spacing w:before="40" w:after="40" w:line="276" w:lineRule="auto"/>
              <w:ind w:firstLine="0"/>
              <w:jc w:val="left"/>
            </w:pPr>
            <w:r>
              <w:rPr>
                <w:sz w:val="20"/>
              </w:rPr>
              <w:t>Khái quát vụ việc và dòng thời gian</w:t>
            </w:r>
          </w:p>
        </w:tc>
      </w:tr>
      <w:tr w:rsidR="00230A3F" w14:paraId="796227A1" w14:textId="77777777">
        <w:trPr>
          <w:jc w:val="center"/>
        </w:trPr>
        <w:tc>
          <w:tcPr>
            <w:tcW w:w="680" w:type="dxa"/>
            <w:vAlign w:val="center"/>
          </w:tcPr>
          <w:p w14:paraId="6C9AB1DF" w14:textId="77777777" w:rsidR="00230A3F" w:rsidRDefault="009E693C">
            <w:pPr>
              <w:spacing w:before="40" w:after="40" w:line="276" w:lineRule="auto"/>
              <w:ind w:firstLine="0"/>
              <w:jc w:val="left"/>
            </w:pPr>
            <w:r>
              <w:rPr>
                <w:sz w:val="20"/>
              </w:rPr>
              <w:t>4</w:t>
            </w:r>
          </w:p>
        </w:tc>
        <w:tc>
          <w:tcPr>
            <w:tcW w:w="2154" w:type="dxa"/>
            <w:vAlign w:val="center"/>
          </w:tcPr>
          <w:p w14:paraId="05A69F31" w14:textId="77777777" w:rsidR="00230A3F" w:rsidRDefault="009E693C">
            <w:pPr>
              <w:spacing w:before="40" w:after="40" w:line="276" w:lineRule="auto"/>
              <w:ind w:firstLine="0"/>
              <w:jc w:val="left"/>
            </w:pPr>
            <w:r>
              <w:rPr>
                <w:sz w:val="20"/>
              </w:rPr>
              <w:t>[PLACEHOLDER]</w:t>
            </w:r>
          </w:p>
        </w:tc>
        <w:tc>
          <w:tcPr>
            <w:tcW w:w="1361" w:type="dxa"/>
            <w:vAlign w:val="center"/>
          </w:tcPr>
          <w:p w14:paraId="6435D2EC" w14:textId="77777777" w:rsidR="00230A3F" w:rsidRDefault="009E693C">
            <w:pPr>
              <w:spacing w:before="40" w:after="40" w:line="276" w:lineRule="auto"/>
              <w:ind w:firstLine="0"/>
              <w:jc w:val="left"/>
            </w:pPr>
            <w:r>
              <w:rPr>
                <w:sz w:val="20"/>
              </w:rPr>
              <w:t>[PLACEHOLDER]</w:t>
            </w:r>
          </w:p>
        </w:tc>
        <w:tc>
          <w:tcPr>
            <w:tcW w:w="1587" w:type="dxa"/>
            <w:vAlign w:val="center"/>
          </w:tcPr>
          <w:p w14:paraId="7FE98371" w14:textId="77777777" w:rsidR="00230A3F" w:rsidRDefault="009E693C">
            <w:pPr>
              <w:spacing w:before="40" w:after="40" w:line="276" w:lineRule="auto"/>
              <w:ind w:firstLine="0"/>
              <w:jc w:val="left"/>
            </w:pPr>
            <w:r>
              <w:rPr>
                <w:sz w:val="20"/>
              </w:rPr>
              <w:t>Thành viên</w:t>
            </w:r>
          </w:p>
        </w:tc>
        <w:tc>
          <w:tcPr>
            <w:tcW w:w="3175" w:type="dxa"/>
            <w:vAlign w:val="center"/>
          </w:tcPr>
          <w:p w14:paraId="3C6492D7" w14:textId="77777777" w:rsidR="00230A3F" w:rsidRDefault="009E693C">
            <w:pPr>
              <w:spacing w:before="40" w:after="40" w:line="276" w:lineRule="auto"/>
              <w:ind w:firstLine="0"/>
              <w:jc w:val="left"/>
            </w:pPr>
            <w:r>
              <w:rPr>
                <w:sz w:val="20"/>
              </w:rPr>
              <w:t>Chủ thể và mặt chủ quan</w:t>
            </w:r>
          </w:p>
        </w:tc>
      </w:tr>
      <w:tr w:rsidR="00230A3F" w14:paraId="27BD29B7" w14:textId="77777777">
        <w:trPr>
          <w:jc w:val="center"/>
        </w:trPr>
        <w:tc>
          <w:tcPr>
            <w:tcW w:w="680" w:type="dxa"/>
            <w:vAlign w:val="center"/>
          </w:tcPr>
          <w:p w14:paraId="45975069" w14:textId="77777777" w:rsidR="00230A3F" w:rsidRDefault="009E693C">
            <w:pPr>
              <w:spacing w:before="40" w:after="40" w:line="276" w:lineRule="auto"/>
              <w:ind w:firstLine="0"/>
              <w:jc w:val="left"/>
            </w:pPr>
            <w:r>
              <w:rPr>
                <w:sz w:val="20"/>
              </w:rPr>
              <w:t>5</w:t>
            </w:r>
          </w:p>
        </w:tc>
        <w:tc>
          <w:tcPr>
            <w:tcW w:w="2154" w:type="dxa"/>
            <w:vAlign w:val="center"/>
          </w:tcPr>
          <w:p w14:paraId="58F4AEF9" w14:textId="77777777" w:rsidR="00230A3F" w:rsidRDefault="009E693C">
            <w:pPr>
              <w:spacing w:before="40" w:after="40" w:line="276" w:lineRule="auto"/>
              <w:ind w:firstLine="0"/>
              <w:jc w:val="left"/>
            </w:pPr>
            <w:r>
              <w:rPr>
                <w:sz w:val="20"/>
              </w:rPr>
              <w:t>[PLACEHOLDER]</w:t>
            </w:r>
          </w:p>
        </w:tc>
        <w:tc>
          <w:tcPr>
            <w:tcW w:w="1361" w:type="dxa"/>
            <w:vAlign w:val="center"/>
          </w:tcPr>
          <w:p w14:paraId="3DE976B3" w14:textId="77777777" w:rsidR="00230A3F" w:rsidRDefault="009E693C">
            <w:pPr>
              <w:spacing w:before="40" w:after="40" w:line="276" w:lineRule="auto"/>
              <w:ind w:firstLine="0"/>
              <w:jc w:val="left"/>
            </w:pPr>
            <w:r>
              <w:rPr>
                <w:sz w:val="20"/>
              </w:rPr>
              <w:t>[PLACEHOLDER]</w:t>
            </w:r>
          </w:p>
        </w:tc>
        <w:tc>
          <w:tcPr>
            <w:tcW w:w="1587" w:type="dxa"/>
            <w:vAlign w:val="center"/>
          </w:tcPr>
          <w:p w14:paraId="407B8E9D" w14:textId="77777777" w:rsidR="00230A3F" w:rsidRDefault="009E693C">
            <w:pPr>
              <w:spacing w:before="40" w:after="40" w:line="276" w:lineRule="auto"/>
              <w:ind w:firstLine="0"/>
              <w:jc w:val="left"/>
            </w:pPr>
            <w:r>
              <w:rPr>
                <w:sz w:val="20"/>
              </w:rPr>
              <w:t>Thành viên</w:t>
            </w:r>
          </w:p>
        </w:tc>
        <w:tc>
          <w:tcPr>
            <w:tcW w:w="3175" w:type="dxa"/>
            <w:vAlign w:val="center"/>
          </w:tcPr>
          <w:p w14:paraId="5F1AF1DA" w14:textId="77777777" w:rsidR="00230A3F" w:rsidRDefault="009E693C">
            <w:pPr>
              <w:spacing w:before="40" w:after="40" w:line="276" w:lineRule="auto"/>
              <w:ind w:firstLine="0"/>
              <w:jc w:val="left"/>
            </w:pPr>
            <w:r>
              <w:rPr>
                <w:sz w:val="20"/>
              </w:rPr>
              <w:t>Mặt khách quan, kết luận và tài liệu tham khảo</w:t>
            </w:r>
          </w:p>
        </w:tc>
      </w:tr>
    </w:tbl>
    <w:p w14:paraId="1EF60C14" w14:textId="77777777" w:rsidR="00230A3F" w:rsidRDefault="009E693C">
      <w:r>
        <w:br w:type="page"/>
      </w:r>
    </w:p>
    <w:p w14:paraId="603A1063" w14:textId="77777777" w:rsidR="00230A3F" w:rsidRDefault="009E693C">
      <w:pPr>
        <w:spacing w:before="360" w:after="280"/>
        <w:ind w:firstLine="0"/>
        <w:jc w:val="center"/>
      </w:pPr>
      <w:r>
        <w:rPr>
          <w:b/>
          <w:sz w:val="30"/>
        </w:rPr>
        <w:lastRenderedPageBreak/>
        <w:t>MỤC LỤC</w:t>
      </w:r>
    </w:p>
    <w:p w14:paraId="76BE0037" w14:textId="0E4CEDC9" w:rsidR="006560BC" w:rsidRDefault="009E693C">
      <w:pPr>
        <w:pStyle w:val="Mucluc1"/>
        <w:tabs>
          <w:tab w:val="right" w:leader="dot" w:pos="8948"/>
        </w:tabs>
        <w:rPr>
          <w:noProof/>
        </w:rPr>
      </w:pPr>
      <w:r>
        <w:fldChar w:fldCharType="begin"/>
      </w:r>
      <w:r>
        <w:instrText>TOC \o "1-2" \h \z \u</w:instrText>
      </w:r>
      <w:r>
        <w:fldChar w:fldCharType="separate"/>
      </w:r>
      <w:hyperlink w:anchor="_Toc237717142" w:history="1">
        <w:r w:rsidR="006560BC" w:rsidRPr="00980099">
          <w:rPr>
            <w:rStyle w:val="Siuktni"/>
            <w:noProof/>
          </w:rPr>
          <w:t>MỞ ĐẦU</w:t>
        </w:r>
        <w:r w:rsidR="006560BC">
          <w:rPr>
            <w:noProof/>
            <w:webHidden/>
          </w:rPr>
          <w:tab/>
        </w:r>
        <w:r w:rsidR="006560BC">
          <w:rPr>
            <w:noProof/>
            <w:webHidden/>
          </w:rPr>
          <w:fldChar w:fldCharType="begin"/>
        </w:r>
        <w:r w:rsidR="006560BC">
          <w:rPr>
            <w:noProof/>
            <w:webHidden/>
          </w:rPr>
          <w:instrText xml:space="preserve"> PAGEREF _Toc237717142 \h </w:instrText>
        </w:r>
        <w:r w:rsidR="006560BC">
          <w:rPr>
            <w:noProof/>
            <w:webHidden/>
          </w:rPr>
        </w:r>
        <w:r w:rsidR="006560BC">
          <w:rPr>
            <w:noProof/>
            <w:webHidden/>
          </w:rPr>
          <w:fldChar w:fldCharType="separate"/>
        </w:r>
        <w:r w:rsidR="006560BC">
          <w:rPr>
            <w:noProof/>
            <w:webHidden/>
          </w:rPr>
          <w:t>5</w:t>
        </w:r>
        <w:r w:rsidR="006560BC">
          <w:rPr>
            <w:noProof/>
            <w:webHidden/>
          </w:rPr>
          <w:fldChar w:fldCharType="end"/>
        </w:r>
      </w:hyperlink>
    </w:p>
    <w:p w14:paraId="721B35B7" w14:textId="2EB7879C" w:rsidR="006560BC" w:rsidRDefault="006560BC">
      <w:pPr>
        <w:pStyle w:val="Mucluc2"/>
        <w:tabs>
          <w:tab w:val="right" w:leader="dot" w:pos="8948"/>
        </w:tabs>
        <w:rPr>
          <w:noProof/>
        </w:rPr>
      </w:pPr>
      <w:hyperlink w:anchor="_Toc237717143" w:history="1">
        <w:r w:rsidRPr="00980099">
          <w:rPr>
            <w:rStyle w:val="Siuktni"/>
            <w:noProof/>
          </w:rPr>
          <w:t>1. Lý do chọn đề tài</w:t>
        </w:r>
        <w:r>
          <w:rPr>
            <w:noProof/>
            <w:webHidden/>
          </w:rPr>
          <w:tab/>
        </w:r>
        <w:r>
          <w:rPr>
            <w:noProof/>
            <w:webHidden/>
          </w:rPr>
          <w:fldChar w:fldCharType="begin"/>
        </w:r>
        <w:r>
          <w:rPr>
            <w:noProof/>
            <w:webHidden/>
          </w:rPr>
          <w:instrText xml:space="preserve"> PAGEREF _Toc237717143 \h </w:instrText>
        </w:r>
        <w:r>
          <w:rPr>
            <w:noProof/>
            <w:webHidden/>
          </w:rPr>
        </w:r>
        <w:r>
          <w:rPr>
            <w:noProof/>
            <w:webHidden/>
          </w:rPr>
          <w:fldChar w:fldCharType="separate"/>
        </w:r>
        <w:r>
          <w:rPr>
            <w:noProof/>
            <w:webHidden/>
          </w:rPr>
          <w:t>5</w:t>
        </w:r>
        <w:r>
          <w:rPr>
            <w:noProof/>
            <w:webHidden/>
          </w:rPr>
          <w:fldChar w:fldCharType="end"/>
        </w:r>
      </w:hyperlink>
    </w:p>
    <w:p w14:paraId="18E89183" w14:textId="3BF1B80D" w:rsidR="006560BC" w:rsidRDefault="006560BC">
      <w:pPr>
        <w:pStyle w:val="Mucluc2"/>
        <w:tabs>
          <w:tab w:val="right" w:leader="dot" w:pos="8948"/>
        </w:tabs>
        <w:rPr>
          <w:noProof/>
        </w:rPr>
      </w:pPr>
      <w:hyperlink w:anchor="_Toc237717144" w:history="1">
        <w:r w:rsidRPr="00980099">
          <w:rPr>
            <w:rStyle w:val="Siuktni"/>
            <w:noProof/>
          </w:rPr>
          <w:t>2. Mục tiêu của báo cáo</w:t>
        </w:r>
        <w:r>
          <w:rPr>
            <w:noProof/>
            <w:webHidden/>
          </w:rPr>
          <w:tab/>
        </w:r>
        <w:r>
          <w:rPr>
            <w:noProof/>
            <w:webHidden/>
          </w:rPr>
          <w:fldChar w:fldCharType="begin"/>
        </w:r>
        <w:r>
          <w:rPr>
            <w:noProof/>
            <w:webHidden/>
          </w:rPr>
          <w:instrText xml:space="preserve"> PAGEREF _Toc237717144 \h </w:instrText>
        </w:r>
        <w:r>
          <w:rPr>
            <w:noProof/>
            <w:webHidden/>
          </w:rPr>
        </w:r>
        <w:r>
          <w:rPr>
            <w:noProof/>
            <w:webHidden/>
          </w:rPr>
          <w:fldChar w:fldCharType="separate"/>
        </w:r>
        <w:r>
          <w:rPr>
            <w:noProof/>
            <w:webHidden/>
          </w:rPr>
          <w:t>5</w:t>
        </w:r>
        <w:r>
          <w:rPr>
            <w:noProof/>
            <w:webHidden/>
          </w:rPr>
          <w:fldChar w:fldCharType="end"/>
        </w:r>
      </w:hyperlink>
    </w:p>
    <w:p w14:paraId="2D2314F3" w14:textId="6C1C0022" w:rsidR="006560BC" w:rsidRDefault="006560BC">
      <w:pPr>
        <w:pStyle w:val="Mucluc2"/>
        <w:tabs>
          <w:tab w:val="right" w:leader="dot" w:pos="8948"/>
        </w:tabs>
        <w:rPr>
          <w:noProof/>
        </w:rPr>
      </w:pPr>
      <w:hyperlink w:anchor="_Toc237717145" w:history="1">
        <w:r w:rsidRPr="00980099">
          <w:rPr>
            <w:rStyle w:val="Siuktni"/>
            <w:noProof/>
          </w:rPr>
          <w:t>3. Đối tượng và phạm vi nghiên cứu</w:t>
        </w:r>
        <w:r>
          <w:rPr>
            <w:noProof/>
            <w:webHidden/>
          </w:rPr>
          <w:tab/>
        </w:r>
        <w:r>
          <w:rPr>
            <w:noProof/>
            <w:webHidden/>
          </w:rPr>
          <w:fldChar w:fldCharType="begin"/>
        </w:r>
        <w:r>
          <w:rPr>
            <w:noProof/>
            <w:webHidden/>
          </w:rPr>
          <w:instrText xml:space="preserve"> PAGEREF _Toc237717145 \h </w:instrText>
        </w:r>
        <w:r>
          <w:rPr>
            <w:noProof/>
            <w:webHidden/>
          </w:rPr>
        </w:r>
        <w:r>
          <w:rPr>
            <w:noProof/>
            <w:webHidden/>
          </w:rPr>
          <w:fldChar w:fldCharType="separate"/>
        </w:r>
        <w:r>
          <w:rPr>
            <w:noProof/>
            <w:webHidden/>
          </w:rPr>
          <w:t>5</w:t>
        </w:r>
        <w:r>
          <w:rPr>
            <w:noProof/>
            <w:webHidden/>
          </w:rPr>
          <w:fldChar w:fldCharType="end"/>
        </w:r>
      </w:hyperlink>
    </w:p>
    <w:p w14:paraId="35E77742" w14:textId="2C6686BF" w:rsidR="006560BC" w:rsidRDefault="006560BC">
      <w:pPr>
        <w:pStyle w:val="Mucluc1"/>
        <w:tabs>
          <w:tab w:val="right" w:leader="dot" w:pos="8948"/>
        </w:tabs>
        <w:rPr>
          <w:noProof/>
        </w:rPr>
      </w:pPr>
      <w:hyperlink w:anchor="_Toc237717146" w:history="1">
        <w:r w:rsidRPr="00980099">
          <w:rPr>
            <w:rStyle w:val="Siuktni"/>
            <w:noProof/>
          </w:rPr>
          <w:t>CHƯƠNG 1: CƠ SỞ LÝ LUẬN VỀ VI PHẠM PHÁP LUẬT VÀ CẤU THÀNH VI PHẠM PHÁP LUẬT</w:t>
        </w:r>
        <w:r>
          <w:rPr>
            <w:noProof/>
            <w:webHidden/>
          </w:rPr>
          <w:tab/>
        </w:r>
        <w:r>
          <w:rPr>
            <w:noProof/>
            <w:webHidden/>
          </w:rPr>
          <w:fldChar w:fldCharType="begin"/>
        </w:r>
        <w:r>
          <w:rPr>
            <w:noProof/>
            <w:webHidden/>
          </w:rPr>
          <w:instrText xml:space="preserve"> PAGEREF _Toc237717146 \h </w:instrText>
        </w:r>
        <w:r>
          <w:rPr>
            <w:noProof/>
            <w:webHidden/>
          </w:rPr>
        </w:r>
        <w:r>
          <w:rPr>
            <w:noProof/>
            <w:webHidden/>
          </w:rPr>
          <w:fldChar w:fldCharType="separate"/>
        </w:r>
        <w:r>
          <w:rPr>
            <w:noProof/>
            <w:webHidden/>
          </w:rPr>
          <w:t>6</w:t>
        </w:r>
        <w:r>
          <w:rPr>
            <w:noProof/>
            <w:webHidden/>
          </w:rPr>
          <w:fldChar w:fldCharType="end"/>
        </w:r>
      </w:hyperlink>
    </w:p>
    <w:p w14:paraId="0BD6F5AC" w14:textId="28F9C8B3" w:rsidR="006560BC" w:rsidRDefault="006560BC">
      <w:pPr>
        <w:pStyle w:val="Mucluc2"/>
        <w:tabs>
          <w:tab w:val="right" w:leader="dot" w:pos="8948"/>
        </w:tabs>
        <w:rPr>
          <w:noProof/>
        </w:rPr>
      </w:pPr>
      <w:hyperlink w:anchor="_Toc237717147" w:history="1">
        <w:r w:rsidRPr="00980099">
          <w:rPr>
            <w:rStyle w:val="Siuktni"/>
            <w:noProof/>
          </w:rPr>
          <w:t>1.1. Khái niệm vi phạm pháp luật</w:t>
        </w:r>
        <w:r>
          <w:rPr>
            <w:noProof/>
            <w:webHidden/>
          </w:rPr>
          <w:tab/>
        </w:r>
        <w:r>
          <w:rPr>
            <w:noProof/>
            <w:webHidden/>
          </w:rPr>
          <w:fldChar w:fldCharType="begin"/>
        </w:r>
        <w:r>
          <w:rPr>
            <w:noProof/>
            <w:webHidden/>
          </w:rPr>
          <w:instrText xml:space="preserve"> PAGEREF _Toc237717147 \h </w:instrText>
        </w:r>
        <w:r>
          <w:rPr>
            <w:noProof/>
            <w:webHidden/>
          </w:rPr>
        </w:r>
        <w:r>
          <w:rPr>
            <w:noProof/>
            <w:webHidden/>
          </w:rPr>
          <w:fldChar w:fldCharType="separate"/>
        </w:r>
        <w:r>
          <w:rPr>
            <w:noProof/>
            <w:webHidden/>
          </w:rPr>
          <w:t>6</w:t>
        </w:r>
        <w:r>
          <w:rPr>
            <w:noProof/>
            <w:webHidden/>
          </w:rPr>
          <w:fldChar w:fldCharType="end"/>
        </w:r>
      </w:hyperlink>
    </w:p>
    <w:p w14:paraId="509B8107" w14:textId="27C06783" w:rsidR="006560BC" w:rsidRDefault="006560BC">
      <w:pPr>
        <w:pStyle w:val="Mucluc2"/>
        <w:tabs>
          <w:tab w:val="right" w:leader="dot" w:pos="8948"/>
        </w:tabs>
        <w:rPr>
          <w:noProof/>
        </w:rPr>
      </w:pPr>
      <w:hyperlink w:anchor="_Toc237717148" w:history="1">
        <w:r w:rsidRPr="00980099">
          <w:rPr>
            <w:rStyle w:val="Siuktni"/>
            <w:noProof/>
          </w:rPr>
          <w:t>1.2. Các dấu hiệu cơ bản của vi phạm pháp luật</w:t>
        </w:r>
        <w:r>
          <w:rPr>
            <w:noProof/>
            <w:webHidden/>
          </w:rPr>
          <w:tab/>
        </w:r>
        <w:r>
          <w:rPr>
            <w:noProof/>
            <w:webHidden/>
          </w:rPr>
          <w:fldChar w:fldCharType="begin"/>
        </w:r>
        <w:r>
          <w:rPr>
            <w:noProof/>
            <w:webHidden/>
          </w:rPr>
          <w:instrText xml:space="preserve"> PAGEREF _Toc237717148 \h </w:instrText>
        </w:r>
        <w:r>
          <w:rPr>
            <w:noProof/>
            <w:webHidden/>
          </w:rPr>
        </w:r>
        <w:r>
          <w:rPr>
            <w:noProof/>
            <w:webHidden/>
          </w:rPr>
          <w:fldChar w:fldCharType="separate"/>
        </w:r>
        <w:r>
          <w:rPr>
            <w:noProof/>
            <w:webHidden/>
          </w:rPr>
          <w:t>6</w:t>
        </w:r>
        <w:r>
          <w:rPr>
            <w:noProof/>
            <w:webHidden/>
          </w:rPr>
          <w:fldChar w:fldCharType="end"/>
        </w:r>
      </w:hyperlink>
    </w:p>
    <w:p w14:paraId="78B1D68F" w14:textId="62F75F41" w:rsidR="006560BC" w:rsidRDefault="006560BC">
      <w:pPr>
        <w:pStyle w:val="Mucluc2"/>
        <w:tabs>
          <w:tab w:val="right" w:leader="dot" w:pos="8948"/>
        </w:tabs>
        <w:rPr>
          <w:noProof/>
        </w:rPr>
      </w:pPr>
      <w:hyperlink w:anchor="_Toc237717149" w:history="1">
        <w:r w:rsidRPr="00980099">
          <w:rPr>
            <w:rStyle w:val="Siuktni"/>
            <w:noProof/>
          </w:rPr>
          <w:t>1.3. Khái niệm cấu thành vi phạm pháp luật</w:t>
        </w:r>
        <w:r>
          <w:rPr>
            <w:noProof/>
            <w:webHidden/>
          </w:rPr>
          <w:tab/>
        </w:r>
        <w:r>
          <w:rPr>
            <w:noProof/>
            <w:webHidden/>
          </w:rPr>
          <w:fldChar w:fldCharType="begin"/>
        </w:r>
        <w:r>
          <w:rPr>
            <w:noProof/>
            <w:webHidden/>
          </w:rPr>
          <w:instrText xml:space="preserve"> PAGEREF _Toc237717149 \h </w:instrText>
        </w:r>
        <w:r>
          <w:rPr>
            <w:noProof/>
            <w:webHidden/>
          </w:rPr>
        </w:r>
        <w:r>
          <w:rPr>
            <w:noProof/>
            <w:webHidden/>
          </w:rPr>
          <w:fldChar w:fldCharType="separate"/>
        </w:r>
        <w:r>
          <w:rPr>
            <w:noProof/>
            <w:webHidden/>
          </w:rPr>
          <w:t>7</w:t>
        </w:r>
        <w:r>
          <w:rPr>
            <w:noProof/>
            <w:webHidden/>
          </w:rPr>
          <w:fldChar w:fldCharType="end"/>
        </w:r>
      </w:hyperlink>
    </w:p>
    <w:p w14:paraId="5981372A" w14:textId="0313E613" w:rsidR="006560BC" w:rsidRDefault="006560BC">
      <w:pPr>
        <w:pStyle w:val="Mucluc2"/>
        <w:tabs>
          <w:tab w:val="right" w:leader="dot" w:pos="8948"/>
        </w:tabs>
        <w:rPr>
          <w:noProof/>
        </w:rPr>
      </w:pPr>
      <w:hyperlink w:anchor="_Toc237717150" w:history="1">
        <w:r w:rsidRPr="00980099">
          <w:rPr>
            <w:rStyle w:val="Siuktni"/>
            <w:noProof/>
          </w:rPr>
          <w:t>1.4. Khách thể của vi phạm pháp luật</w:t>
        </w:r>
        <w:r>
          <w:rPr>
            <w:noProof/>
            <w:webHidden/>
          </w:rPr>
          <w:tab/>
        </w:r>
        <w:r>
          <w:rPr>
            <w:noProof/>
            <w:webHidden/>
          </w:rPr>
          <w:fldChar w:fldCharType="begin"/>
        </w:r>
        <w:r>
          <w:rPr>
            <w:noProof/>
            <w:webHidden/>
          </w:rPr>
          <w:instrText xml:space="preserve"> PAGEREF _Toc237717150 \h </w:instrText>
        </w:r>
        <w:r>
          <w:rPr>
            <w:noProof/>
            <w:webHidden/>
          </w:rPr>
        </w:r>
        <w:r>
          <w:rPr>
            <w:noProof/>
            <w:webHidden/>
          </w:rPr>
          <w:fldChar w:fldCharType="separate"/>
        </w:r>
        <w:r>
          <w:rPr>
            <w:noProof/>
            <w:webHidden/>
          </w:rPr>
          <w:t>7</w:t>
        </w:r>
        <w:r>
          <w:rPr>
            <w:noProof/>
            <w:webHidden/>
          </w:rPr>
          <w:fldChar w:fldCharType="end"/>
        </w:r>
      </w:hyperlink>
    </w:p>
    <w:p w14:paraId="4D2E32FA" w14:textId="7521BF76" w:rsidR="006560BC" w:rsidRDefault="006560BC">
      <w:pPr>
        <w:pStyle w:val="Mucluc2"/>
        <w:tabs>
          <w:tab w:val="right" w:leader="dot" w:pos="8948"/>
        </w:tabs>
        <w:rPr>
          <w:noProof/>
        </w:rPr>
      </w:pPr>
      <w:hyperlink w:anchor="_Toc237717151" w:history="1">
        <w:r w:rsidRPr="00980099">
          <w:rPr>
            <w:rStyle w:val="Siuktni"/>
            <w:noProof/>
          </w:rPr>
          <w:t>1.5. Mặt khách quan của vi phạm pháp luật</w:t>
        </w:r>
        <w:r>
          <w:rPr>
            <w:noProof/>
            <w:webHidden/>
          </w:rPr>
          <w:tab/>
        </w:r>
        <w:r>
          <w:rPr>
            <w:noProof/>
            <w:webHidden/>
          </w:rPr>
          <w:fldChar w:fldCharType="begin"/>
        </w:r>
        <w:r>
          <w:rPr>
            <w:noProof/>
            <w:webHidden/>
          </w:rPr>
          <w:instrText xml:space="preserve"> PAGEREF _Toc237717151 \h </w:instrText>
        </w:r>
        <w:r>
          <w:rPr>
            <w:noProof/>
            <w:webHidden/>
          </w:rPr>
        </w:r>
        <w:r>
          <w:rPr>
            <w:noProof/>
            <w:webHidden/>
          </w:rPr>
          <w:fldChar w:fldCharType="separate"/>
        </w:r>
        <w:r>
          <w:rPr>
            <w:noProof/>
            <w:webHidden/>
          </w:rPr>
          <w:t>7</w:t>
        </w:r>
        <w:r>
          <w:rPr>
            <w:noProof/>
            <w:webHidden/>
          </w:rPr>
          <w:fldChar w:fldCharType="end"/>
        </w:r>
      </w:hyperlink>
    </w:p>
    <w:p w14:paraId="0066902B" w14:textId="625594E1" w:rsidR="006560BC" w:rsidRDefault="006560BC">
      <w:pPr>
        <w:pStyle w:val="Mucluc2"/>
        <w:tabs>
          <w:tab w:val="right" w:leader="dot" w:pos="8948"/>
        </w:tabs>
        <w:rPr>
          <w:noProof/>
        </w:rPr>
      </w:pPr>
      <w:hyperlink w:anchor="_Toc237717152" w:history="1">
        <w:r w:rsidRPr="00980099">
          <w:rPr>
            <w:rStyle w:val="Siuktni"/>
            <w:noProof/>
          </w:rPr>
          <w:t>1.6. Chủ thể của vi phạm pháp luật</w:t>
        </w:r>
        <w:r>
          <w:rPr>
            <w:noProof/>
            <w:webHidden/>
          </w:rPr>
          <w:tab/>
        </w:r>
        <w:r>
          <w:rPr>
            <w:noProof/>
            <w:webHidden/>
          </w:rPr>
          <w:fldChar w:fldCharType="begin"/>
        </w:r>
        <w:r>
          <w:rPr>
            <w:noProof/>
            <w:webHidden/>
          </w:rPr>
          <w:instrText xml:space="preserve"> PAGEREF _Toc237717152 \h </w:instrText>
        </w:r>
        <w:r>
          <w:rPr>
            <w:noProof/>
            <w:webHidden/>
          </w:rPr>
        </w:r>
        <w:r>
          <w:rPr>
            <w:noProof/>
            <w:webHidden/>
          </w:rPr>
          <w:fldChar w:fldCharType="separate"/>
        </w:r>
        <w:r>
          <w:rPr>
            <w:noProof/>
            <w:webHidden/>
          </w:rPr>
          <w:t>8</w:t>
        </w:r>
        <w:r>
          <w:rPr>
            <w:noProof/>
            <w:webHidden/>
          </w:rPr>
          <w:fldChar w:fldCharType="end"/>
        </w:r>
      </w:hyperlink>
    </w:p>
    <w:p w14:paraId="79B571F2" w14:textId="34A6F953" w:rsidR="006560BC" w:rsidRDefault="006560BC">
      <w:pPr>
        <w:pStyle w:val="Mucluc2"/>
        <w:tabs>
          <w:tab w:val="right" w:leader="dot" w:pos="8948"/>
        </w:tabs>
        <w:rPr>
          <w:noProof/>
        </w:rPr>
      </w:pPr>
      <w:hyperlink w:anchor="_Toc237717153" w:history="1">
        <w:r w:rsidRPr="00980099">
          <w:rPr>
            <w:rStyle w:val="Siuktni"/>
            <w:noProof/>
          </w:rPr>
          <w:t>1.7. Mặt chủ quan của vi phạm pháp luật</w:t>
        </w:r>
        <w:r>
          <w:rPr>
            <w:noProof/>
            <w:webHidden/>
          </w:rPr>
          <w:tab/>
        </w:r>
        <w:r>
          <w:rPr>
            <w:noProof/>
            <w:webHidden/>
          </w:rPr>
          <w:fldChar w:fldCharType="begin"/>
        </w:r>
        <w:r>
          <w:rPr>
            <w:noProof/>
            <w:webHidden/>
          </w:rPr>
          <w:instrText xml:space="preserve"> PAGEREF _Toc237717153 \h </w:instrText>
        </w:r>
        <w:r>
          <w:rPr>
            <w:noProof/>
            <w:webHidden/>
          </w:rPr>
        </w:r>
        <w:r>
          <w:rPr>
            <w:noProof/>
            <w:webHidden/>
          </w:rPr>
          <w:fldChar w:fldCharType="separate"/>
        </w:r>
        <w:r>
          <w:rPr>
            <w:noProof/>
            <w:webHidden/>
          </w:rPr>
          <w:t>8</w:t>
        </w:r>
        <w:r>
          <w:rPr>
            <w:noProof/>
            <w:webHidden/>
          </w:rPr>
          <w:fldChar w:fldCharType="end"/>
        </w:r>
      </w:hyperlink>
    </w:p>
    <w:p w14:paraId="40E15730" w14:textId="189CC2A5" w:rsidR="006560BC" w:rsidRDefault="006560BC">
      <w:pPr>
        <w:pStyle w:val="Mucluc1"/>
        <w:tabs>
          <w:tab w:val="right" w:leader="dot" w:pos="8948"/>
        </w:tabs>
        <w:rPr>
          <w:noProof/>
        </w:rPr>
      </w:pPr>
      <w:hyperlink w:anchor="_Toc237717154" w:history="1">
        <w:r w:rsidRPr="00980099">
          <w:rPr>
            <w:rStyle w:val="Siuktni"/>
            <w:noProof/>
          </w:rPr>
          <w:t>CHƯƠNG 2: KHÁI QUÁT VỤ VIỆC QUẢNG CÁO GIAN DỐI SẢN PHẨM ĐÔNG Y TRÊN MẠNG XÃ HỘI</w:t>
        </w:r>
        <w:r>
          <w:rPr>
            <w:noProof/>
            <w:webHidden/>
          </w:rPr>
          <w:tab/>
        </w:r>
        <w:r>
          <w:rPr>
            <w:noProof/>
            <w:webHidden/>
          </w:rPr>
          <w:fldChar w:fldCharType="begin"/>
        </w:r>
        <w:r>
          <w:rPr>
            <w:noProof/>
            <w:webHidden/>
          </w:rPr>
          <w:instrText xml:space="preserve"> PAGEREF _Toc237717154 \h </w:instrText>
        </w:r>
        <w:r>
          <w:rPr>
            <w:noProof/>
            <w:webHidden/>
          </w:rPr>
        </w:r>
        <w:r>
          <w:rPr>
            <w:noProof/>
            <w:webHidden/>
          </w:rPr>
          <w:fldChar w:fldCharType="separate"/>
        </w:r>
        <w:r>
          <w:rPr>
            <w:noProof/>
            <w:webHidden/>
          </w:rPr>
          <w:t>9</w:t>
        </w:r>
        <w:r>
          <w:rPr>
            <w:noProof/>
            <w:webHidden/>
          </w:rPr>
          <w:fldChar w:fldCharType="end"/>
        </w:r>
      </w:hyperlink>
    </w:p>
    <w:p w14:paraId="1FDAA17C" w14:textId="558D3EE0" w:rsidR="006560BC" w:rsidRDefault="006560BC">
      <w:pPr>
        <w:pStyle w:val="Mucluc2"/>
        <w:tabs>
          <w:tab w:val="right" w:leader="dot" w:pos="8948"/>
        </w:tabs>
        <w:rPr>
          <w:noProof/>
        </w:rPr>
      </w:pPr>
      <w:hyperlink w:anchor="_Toc237717155" w:history="1">
        <w:r w:rsidRPr="00980099">
          <w:rPr>
            <w:rStyle w:val="Siuktni"/>
            <w:noProof/>
          </w:rPr>
          <w:t>2.1. Nguồn gốc thông tin và bối cảnh vụ việc</w:t>
        </w:r>
        <w:r>
          <w:rPr>
            <w:noProof/>
            <w:webHidden/>
          </w:rPr>
          <w:tab/>
        </w:r>
        <w:r>
          <w:rPr>
            <w:noProof/>
            <w:webHidden/>
          </w:rPr>
          <w:fldChar w:fldCharType="begin"/>
        </w:r>
        <w:r>
          <w:rPr>
            <w:noProof/>
            <w:webHidden/>
          </w:rPr>
          <w:instrText xml:space="preserve"> PAGEREF _Toc237717155 \h </w:instrText>
        </w:r>
        <w:r>
          <w:rPr>
            <w:noProof/>
            <w:webHidden/>
          </w:rPr>
        </w:r>
        <w:r>
          <w:rPr>
            <w:noProof/>
            <w:webHidden/>
          </w:rPr>
          <w:fldChar w:fldCharType="separate"/>
        </w:r>
        <w:r>
          <w:rPr>
            <w:noProof/>
            <w:webHidden/>
          </w:rPr>
          <w:t>9</w:t>
        </w:r>
        <w:r>
          <w:rPr>
            <w:noProof/>
            <w:webHidden/>
          </w:rPr>
          <w:fldChar w:fldCharType="end"/>
        </w:r>
      </w:hyperlink>
    </w:p>
    <w:p w14:paraId="2171CBBE" w14:textId="12BF0552" w:rsidR="006560BC" w:rsidRDefault="006560BC">
      <w:pPr>
        <w:pStyle w:val="Mucluc2"/>
        <w:tabs>
          <w:tab w:val="right" w:leader="dot" w:pos="8948"/>
        </w:tabs>
        <w:rPr>
          <w:noProof/>
        </w:rPr>
      </w:pPr>
      <w:hyperlink w:anchor="_Toc237717156" w:history="1">
        <w:r w:rsidRPr="00980099">
          <w:rPr>
            <w:rStyle w:val="Siuktni"/>
            <w:noProof/>
          </w:rPr>
          <w:t>2.2. Phương thức và diễn biến hành vi theo thông tin điều tra ban đầu</w:t>
        </w:r>
        <w:r>
          <w:rPr>
            <w:noProof/>
            <w:webHidden/>
          </w:rPr>
          <w:tab/>
        </w:r>
        <w:r>
          <w:rPr>
            <w:noProof/>
            <w:webHidden/>
          </w:rPr>
          <w:fldChar w:fldCharType="begin"/>
        </w:r>
        <w:r>
          <w:rPr>
            <w:noProof/>
            <w:webHidden/>
          </w:rPr>
          <w:instrText xml:space="preserve"> PAGEREF _Toc237717156 \h </w:instrText>
        </w:r>
        <w:r>
          <w:rPr>
            <w:noProof/>
            <w:webHidden/>
          </w:rPr>
        </w:r>
        <w:r>
          <w:rPr>
            <w:noProof/>
            <w:webHidden/>
          </w:rPr>
          <w:fldChar w:fldCharType="separate"/>
        </w:r>
        <w:r>
          <w:rPr>
            <w:noProof/>
            <w:webHidden/>
          </w:rPr>
          <w:t>9</w:t>
        </w:r>
        <w:r>
          <w:rPr>
            <w:noProof/>
            <w:webHidden/>
          </w:rPr>
          <w:fldChar w:fldCharType="end"/>
        </w:r>
      </w:hyperlink>
    </w:p>
    <w:p w14:paraId="25A20C9F" w14:textId="2375EC17" w:rsidR="006560BC" w:rsidRDefault="006560BC">
      <w:pPr>
        <w:pStyle w:val="Mucluc2"/>
        <w:tabs>
          <w:tab w:val="right" w:leader="dot" w:pos="8948"/>
        </w:tabs>
        <w:rPr>
          <w:noProof/>
        </w:rPr>
      </w:pPr>
      <w:hyperlink w:anchor="_Toc237717157" w:history="1">
        <w:r w:rsidRPr="00980099">
          <w:rPr>
            <w:rStyle w:val="Siuktni"/>
            <w:noProof/>
          </w:rPr>
          <w:t>2.3. Các chủ thể liên quan và phân công vai trò</w:t>
        </w:r>
        <w:r>
          <w:rPr>
            <w:noProof/>
            <w:webHidden/>
          </w:rPr>
          <w:tab/>
        </w:r>
        <w:r>
          <w:rPr>
            <w:noProof/>
            <w:webHidden/>
          </w:rPr>
          <w:fldChar w:fldCharType="begin"/>
        </w:r>
        <w:r>
          <w:rPr>
            <w:noProof/>
            <w:webHidden/>
          </w:rPr>
          <w:instrText xml:space="preserve"> PAGEREF _Toc237717157 \h </w:instrText>
        </w:r>
        <w:r>
          <w:rPr>
            <w:noProof/>
            <w:webHidden/>
          </w:rPr>
        </w:r>
        <w:r>
          <w:rPr>
            <w:noProof/>
            <w:webHidden/>
          </w:rPr>
          <w:fldChar w:fldCharType="separate"/>
        </w:r>
        <w:r>
          <w:rPr>
            <w:noProof/>
            <w:webHidden/>
          </w:rPr>
          <w:t>9</w:t>
        </w:r>
        <w:r>
          <w:rPr>
            <w:noProof/>
            <w:webHidden/>
          </w:rPr>
          <w:fldChar w:fldCharType="end"/>
        </w:r>
      </w:hyperlink>
    </w:p>
    <w:p w14:paraId="54CAE602" w14:textId="54DB2631" w:rsidR="006560BC" w:rsidRDefault="006560BC">
      <w:pPr>
        <w:pStyle w:val="Mucluc2"/>
        <w:tabs>
          <w:tab w:val="right" w:leader="dot" w:pos="8948"/>
        </w:tabs>
        <w:rPr>
          <w:noProof/>
        </w:rPr>
      </w:pPr>
      <w:hyperlink w:anchor="_Toc237717158" w:history="1">
        <w:r w:rsidRPr="00980099">
          <w:rPr>
            <w:rStyle w:val="Siuktni"/>
            <w:noProof/>
          </w:rPr>
          <w:t>2.4. Trạng thái tố tụng hiện tại</w:t>
        </w:r>
        <w:r>
          <w:rPr>
            <w:noProof/>
            <w:webHidden/>
          </w:rPr>
          <w:tab/>
        </w:r>
        <w:r>
          <w:rPr>
            <w:noProof/>
            <w:webHidden/>
          </w:rPr>
          <w:fldChar w:fldCharType="begin"/>
        </w:r>
        <w:r>
          <w:rPr>
            <w:noProof/>
            <w:webHidden/>
          </w:rPr>
          <w:instrText xml:space="preserve"> PAGEREF _Toc237717158 \h </w:instrText>
        </w:r>
        <w:r>
          <w:rPr>
            <w:noProof/>
            <w:webHidden/>
          </w:rPr>
        </w:r>
        <w:r>
          <w:rPr>
            <w:noProof/>
            <w:webHidden/>
          </w:rPr>
          <w:fldChar w:fldCharType="separate"/>
        </w:r>
        <w:r>
          <w:rPr>
            <w:noProof/>
            <w:webHidden/>
          </w:rPr>
          <w:t>10</w:t>
        </w:r>
        <w:r>
          <w:rPr>
            <w:noProof/>
            <w:webHidden/>
          </w:rPr>
          <w:fldChar w:fldCharType="end"/>
        </w:r>
      </w:hyperlink>
    </w:p>
    <w:p w14:paraId="06E6C80D" w14:textId="35618DF1" w:rsidR="006560BC" w:rsidRDefault="006560BC">
      <w:pPr>
        <w:pStyle w:val="Mucluc2"/>
        <w:tabs>
          <w:tab w:val="right" w:leader="dot" w:pos="8948"/>
        </w:tabs>
        <w:rPr>
          <w:noProof/>
        </w:rPr>
      </w:pPr>
      <w:hyperlink w:anchor="_Toc237717159" w:history="1">
        <w:r w:rsidRPr="00980099">
          <w:rPr>
            <w:rStyle w:val="Siuktni"/>
            <w:noProof/>
          </w:rPr>
          <w:t>2.5. Bảng tổng hợp dữ kiện và dòng thời gian vụ việc</w:t>
        </w:r>
        <w:r>
          <w:rPr>
            <w:noProof/>
            <w:webHidden/>
          </w:rPr>
          <w:tab/>
        </w:r>
        <w:r>
          <w:rPr>
            <w:noProof/>
            <w:webHidden/>
          </w:rPr>
          <w:fldChar w:fldCharType="begin"/>
        </w:r>
        <w:r>
          <w:rPr>
            <w:noProof/>
            <w:webHidden/>
          </w:rPr>
          <w:instrText xml:space="preserve"> PAGEREF _Toc237717159 \h </w:instrText>
        </w:r>
        <w:r>
          <w:rPr>
            <w:noProof/>
            <w:webHidden/>
          </w:rPr>
        </w:r>
        <w:r>
          <w:rPr>
            <w:noProof/>
            <w:webHidden/>
          </w:rPr>
          <w:fldChar w:fldCharType="separate"/>
        </w:r>
        <w:r>
          <w:rPr>
            <w:noProof/>
            <w:webHidden/>
          </w:rPr>
          <w:t>10</w:t>
        </w:r>
        <w:r>
          <w:rPr>
            <w:noProof/>
            <w:webHidden/>
          </w:rPr>
          <w:fldChar w:fldCharType="end"/>
        </w:r>
      </w:hyperlink>
    </w:p>
    <w:p w14:paraId="5E954EB9" w14:textId="60A2509F" w:rsidR="006560BC" w:rsidRDefault="006560BC">
      <w:pPr>
        <w:pStyle w:val="Mucluc1"/>
        <w:tabs>
          <w:tab w:val="right" w:leader="dot" w:pos="8948"/>
        </w:tabs>
        <w:rPr>
          <w:noProof/>
        </w:rPr>
      </w:pPr>
      <w:hyperlink w:anchor="_Toc237717160" w:history="1">
        <w:r w:rsidRPr="00980099">
          <w:rPr>
            <w:rStyle w:val="Siuktni"/>
            <w:noProof/>
          </w:rPr>
          <w:t>CHƯƠNG 3: PHÂN TÍCH CÁC YẾU TỐ CẤU THÀNH VI PHẠM PHÁP LUẬT TRONG VỤ VIỆC</w:t>
        </w:r>
        <w:r>
          <w:rPr>
            <w:noProof/>
            <w:webHidden/>
          </w:rPr>
          <w:tab/>
        </w:r>
        <w:r>
          <w:rPr>
            <w:noProof/>
            <w:webHidden/>
          </w:rPr>
          <w:fldChar w:fldCharType="begin"/>
        </w:r>
        <w:r>
          <w:rPr>
            <w:noProof/>
            <w:webHidden/>
          </w:rPr>
          <w:instrText xml:space="preserve"> PAGEREF _Toc237717160 \h </w:instrText>
        </w:r>
        <w:r>
          <w:rPr>
            <w:noProof/>
            <w:webHidden/>
          </w:rPr>
        </w:r>
        <w:r>
          <w:rPr>
            <w:noProof/>
            <w:webHidden/>
          </w:rPr>
          <w:fldChar w:fldCharType="separate"/>
        </w:r>
        <w:r>
          <w:rPr>
            <w:noProof/>
            <w:webHidden/>
          </w:rPr>
          <w:t>12</w:t>
        </w:r>
        <w:r>
          <w:rPr>
            <w:noProof/>
            <w:webHidden/>
          </w:rPr>
          <w:fldChar w:fldCharType="end"/>
        </w:r>
      </w:hyperlink>
    </w:p>
    <w:p w14:paraId="20F9EB4C" w14:textId="504BF018" w:rsidR="006560BC" w:rsidRDefault="006560BC">
      <w:pPr>
        <w:pStyle w:val="Mucluc2"/>
        <w:tabs>
          <w:tab w:val="right" w:leader="dot" w:pos="8948"/>
        </w:tabs>
        <w:rPr>
          <w:noProof/>
        </w:rPr>
      </w:pPr>
      <w:hyperlink w:anchor="_Toc237717161" w:history="1">
        <w:r w:rsidRPr="00980099">
          <w:rPr>
            <w:rStyle w:val="Siuktni"/>
            <w:noProof/>
          </w:rPr>
          <w:t>3.1. Phân tích yếu tố Khách thể của vi phạm pháp luật</w:t>
        </w:r>
        <w:r>
          <w:rPr>
            <w:noProof/>
            <w:webHidden/>
          </w:rPr>
          <w:tab/>
        </w:r>
        <w:r>
          <w:rPr>
            <w:noProof/>
            <w:webHidden/>
          </w:rPr>
          <w:fldChar w:fldCharType="begin"/>
        </w:r>
        <w:r>
          <w:rPr>
            <w:noProof/>
            <w:webHidden/>
          </w:rPr>
          <w:instrText xml:space="preserve"> PAGEREF _Toc237717161 \h </w:instrText>
        </w:r>
        <w:r>
          <w:rPr>
            <w:noProof/>
            <w:webHidden/>
          </w:rPr>
        </w:r>
        <w:r>
          <w:rPr>
            <w:noProof/>
            <w:webHidden/>
          </w:rPr>
          <w:fldChar w:fldCharType="separate"/>
        </w:r>
        <w:r>
          <w:rPr>
            <w:noProof/>
            <w:webHidden/>
          </w:rPr>
          <w:t>12</w:t>
        </w:r>
        <w:r>
          <w:rPr>
            <w:noProof/>
            <w:webHidden/>
          </w:rPr>
          <w:fldChar w:fldCharType="end"/>
        </w:r>
      </w:hyperlink>
    </w:p>
    <w:p w14:paraId="2EC47F27" w14:textId="10802F77" w:rsidR="006560BC" w:rsidRDefault="006560BC">
      <w:pPr>
        <w:pStyle w:val="Mucluc2"/>
        <w:tabs>
          <w:tab w:val="right" w:leader="dot" w:pos="8948"/>
        </w:tabs>
        <w:rPr>
          <w:noProof/>
        </w:rPr>
      </w:pPr>
      <w:hyperlink w:anchor="_Toc237717162" w:history="1">
        <w:r w:rsidRPr="00980099">
          <w:rPr>
            <w:rStyle w:val="Siuktni"/>
            <w:noProof/>
          </w:rPr>
          <w:t>3.2. Phân tích yếu tố Mặt khách quan của vi phạm pháp luật</w:t>
        </w:r>
        <w:r>
          <w:rPr>
            <w:noProof/>
            <w:webHidden/>
          </w:rPr>
          <w:tab/>
        </w:r>
        <w:r>
          <w:rPr>
            <w:noProof/>
            <w:webHidden/>
          </w:rPr>
          <w:fldChar w:fldCharType="begin"/>
        </w:r>
        <w:r>
          <w:rPr>
            <w:noProof/>
            <w:webHidden/>
          </w:rPr>
          <w:instrText xml:space="preserve"> PAGEREF _Toc237717162 \h </w:instrText>
        </w:r>
        <w:r>
          <w:rPr>
            <w:noProof/>
            <w:webHidden/>
          </w:rPr>
        </w:r>
        <w:r>
          <w:rPr>
            <w:noProof/>
            <w:webHidden/>
          </w:rPr>
          <w:fldChar w:fldCharType="separate"/>
        </w:r>
        <w:r>
          <w:rPr>
            <w:noProof/>
            <w:webHidden/>
          </w:rPr>
          <w:t>13</w:t>
        </w:r>
        <w:r>
          <w:rPr>
            <w:noProof/>
            <w:webHidden/>
          </w:rPr>
          <w:fldChar w:fldCharType="end"/>
        </w:r>
      </w:hyperlink>
    </w:p>
    <w:p w14:paraId="434ECC04" w14:textId="2599427F" w:rsidR="006560BC" w:rsidRDefault="006560BC">
      <w:pPr>
        <w:pStyle w:val="Mucluc2"/>
        <w:tabs>
          <w:tab w:val="right" w:leader="dot" w:pos="8948"/>
        </w:tabs>
        <w:rPr>
          <w:noProof/>
        </w:rPr>
      </w:pPr>
      <w:hyperlink w:anchor="_Toc237717163" w:history="1">
        <w:r w:rsidRPr="00980099">
          <w:rPr>
            <w:rStyle w:val="Siuktni"/>
            <w:noProof/>
          </w:rPr>
          <w:t>3.3. Phân tích yếu tố Chủ thể của vi phạm pháp luật</w:t>
        </w:r>
        <w:r>
          <w:rPr>
            <w:noProof/>
            <w:webHidden/>
          </w:rPr>
          <w:tab/>
        </w:r>
        <w:r>
          <w:rPr>
            <w:noProof/>
            <w:webHidden/>
          </w:rPr>
          <w:fldChar w:fldCharType="begin"/>
        </w:r>
        <w:r>
          <w:rPr>
            <w:noProof/>
            <w:webHidden/>
          </w:rPr>
          <w:instrText xml:space="preserve"> PAGEREF _Toc237717163 \h </w:instrText>
        </w:r>
        <w:r>
          <w:rPr>
            <w:noProof/>
            <w:webHidden/>
          </w:rPr>
        </w:r>
        <w:r>
          <w:rPr>
            <w:noProof/>
            <w:webHidden/>
          </w:rPr>
          <w:fldChar w:fldCharType="separate"/>
        </w:r>
        <w:r>
          <w:rPr>
            <w:noProof/>
            <w:webHidden/>
          </w:rPr>
          <w:t>14</w:t>
        </w:r>
        <w:r>
          <w:rPr>
            <w:noProof/>
            <w:webHidden/>
          </w:rPr>
          <w:fldChar w:fldCharType="end"/>
        </w:r>
      </w:hyperlink>
    </w:p>
    <w:p w14:paraId="40F58EEB" w14:textId="188CAAE5" w:rsidR="006560BC" w:rsidRDefault="006560BC">
      <w:pPr>
        <w:pStyle w:val="Mucluc2"/>
        <w:tabs>
          <w:tab w:val="right" w:leader="dot" w:pos="8948"/>
        </w:tabs>
        <w:rPr>
          <w:noProof/>
        </w:rPr>
      </w:pPr>
      <w:hyperlink w:anchor="_Toc237717164" w:history="1">
        <w:r w:rsidRPr="00980099">
          <w:rPr>
            <w:rStyle w:val="Siuktni"/>
            <w:noProof/>
          </w:rPr>
          <w:t>3.4. Phân tích yếu tố Mặt chủ quan của vi phạm pháp luật</w:t>
        </w:r>
        <w:r>
          <w:rPr>
            <w:noProof/>
            <w:webHidden/>
          </w:rPr>
          <w:tab/>
        </w:r>
        <w:r>
          <w:rPr>
            <w:noProof/>
            <w:webHidden/>
          </w:rPr>
          <w:fldChar w:fldCharType="begin"/>
        </w:r>
        <w:r>
          <w:rPr>
            <w:noProof/>
            <w:webHidden/>
          </w:rPr>
          <w:instrText xml:space="preserve"> PAGEREF _Toc237717164 \h </w:instrText>
        </w:r>
        <w:r>
          <w:rPr>
            <w:noProof/>
            <w:webHidden/>
          </w:rPr>
        </w:r>
        <w:r>
          <w:rPr>
            <w:noProof/>
            <w:webHidden/>
          </w:rPr>
          <w:fldChar w:fldCharType="separate"/>
        </w:r>
        <w:r>
          <w:rPr>
            <w:noProof/>
            <w:webHidden/>
          </w:rPr>
          <w:t>15</w:t>
        </w:r>
        <w:r>
          <w:rPr>
            <w:noProof/>
            <w:webHidden/>
          </w:rPr>
          <w:fldChar w:fldCharType="end"/>
        </w:r>
      </w:hyperlink>
    </w:p>
    <w:p w14:paraId="2778A291" w14:textId="6C5BD911" w:rsidR="006560BC" w:rsidRDefault="006560BC">
      <w:pPr>
        <w:pStyle w:val="Mucluc2"/>
        <w:tabs>
          <w:tab w:val="right" w:leader="dot" w:pos="8948"/>
        </w:tabs>
        <w:rPr>
          <w:noProof/>
        </w:rPr>
      </w:pPr>
      <w:hyperlink w:anchor="_Toc237717165" w:history="1">
        <w:r w:rsidRPr="00980099">
          <w:rPr>
            <w:rStyle w:val="Siuktni"/>
            <w:noProof/>
          </w:rPr>
          <w:t>3.5. Tổng hợp bốn yếu tố cấu thành vi phạm pháp luật</w:t>
        </w:r>
        <w:r>
          <w:rPr>
            <w:noProof/>
            <w:webHidden/>
          </w:rPr>
          <w:tab/>
        </w:r>
        <w:r>
          <w:rPr>
            <w:noProof/>
            <w:webHidden/>
          </w:rPr>
          <w:fldChar w:fldCharType="begin"/>
        </w:r>
        <w:r>
          <w:rPr>
            <w:noProof/>
            <w:webHidden/>
          </w:rPr>
          <w:instrText xml:space="preserve"> PAGEREF _Toc237717165 \h </w:instrText>
        </w:r>
        <w:r>
          <w:rPr>
            <w:noProof/>
            <w:webHidden/>
          </w:rPr>
        </w:r>
        <w:r>
          <w:rPr>
            <w:noProof/>
            <w:webHidden/>
          </w:rPr>
          <w:fldChar w:fldCharType="separate"/>
        </w:r>
        <w:r>
          <w:rPr>
            <w:noProof/>
            <w:webHidden/>
          </w:rPr>
          <w:t>15</w:t>
        </w:r>
        <w:r>
          <w:rPr>
            <w:noProof/>
            <w:webHidden/>
          </w:rPr>
          <w:fldChar w:fldCharType="end"/>
        </w:r>
      </w:hyperlink>
    </w:p>
    <w:p w14:paraId="5A015C4E" w14:textId="056BFF90" w:rsidR="006560BC" w:rsidRDefault="006560BC">
      <w:pPr>
        <w:pStyle w:val="Mucluc1"/>
        <w:tabs>
          <w:tab w:val="right" w:leader="dot" w:pos="8948"/>
        </w:tabs>
        <w:rPr>
          <w:noProof/>
        </w:rPr>
      </w:pPr>
      <w:hyperlink w:anchor="_Toc237717166" w:history="1">
        <w:r w:rsidRPr="00980099">
          <w:rPr>
            <w:rStyle w:val="Siuktni"/>
            <w:noProof/>
          </w:rPr>
          <w:t>CHƯƠNG 4: NHẬN XÉT VÀ BÀI HỌC THỰC TIỄN</w:t>
        </w:r>
        <w:r>
          <w:rPr>
            <w:noProof/>
            <w:webHidden/>
          </w:rPr>
          <w:tab/>
        </w:r>
        <w:r>
          <w:rPr>
            <w:noProof/>
            <w:webHidden/>
          </w:rPr>
          <w:fldChar w:fldCharType="begin"/>
        </w:r>
        <w:r>
          <w:rPr>
            <w:noProof/>
            <w:webHidden/>
          </w:rPr>
          <w:instrText xml:space="preserve"> PAGEREF _Toc237717166 \h </w:instrText>
        </w:r>
        <w:r>
          <w:rPr>
            <w:noProof/>
            <w:webHidden/>
          </w:rPr>
        </w:r>
        <w:r>
          <w:rPr>
            <w:noProof/>
            <w:webHidden/>
          </w:rPr>
          <w:fldChar w:fldCharType="separate"/>
        </w:r>
        <w:r>
          <w:rPr>
            <w:noProof/>
            <w:webHidden/>
          </w:rPr>
          <w:t>17</w:t>
        </w:r>
        <w:r>
          <w:rPr>
            <w:noProof/>
            <w:webHidden/>
          </w:rPr>
          <w:fldChar w:fldCharType="end"/>
        </w:r>
      </w:hyperlink>
    </w:p>
    <w:p w14:paraId="013F0F0E" w14:textId="4B737657" w:rsidR="006560BC" w:rsidRDefault="006560BC">
      <w:pPr>
        <w:pStyle w:val="Mucluc2"/>
        <w:tabs>
          <w:tab w:val="right" w:leader="dot" w:pos="8948"/>
        </w:tabs>
        <w:rPr>
          <w:noProof/>
        </w:rPr>
      </w:pPr>
      <w:hyperlink w:anchor="_Toc237717167" w:history="1">
        <w:r w:rsidRPr="00980099">
          <w:rPr>
            <w:rStyle w:val="Siuktni"/>
            <w:noProof/>
          </w:rPr>
          <w:t>4.1. Một số nhận xét từ vụ việc</w:t>
        </w:r>
        <w:r>
          <w:rPr>
            <w:noProof/>
            <w:webHidden/>
          </w:rPr>
          <w:tab/>
        </w:r>
        <w:r>
          <w:rPr>
            <w:noProof/>
            <w:webHidden/>
          </w:rPr>
          <w:fldChar w:fldCharType="begin"/>
        </w:r>
        <w:r>
          <w:rPr>
            <w:noProof/>
            <w:webHidden/>
          </w:rPr>
          <w:instrText xml:space="preserve"> PAGEREF _Toc237717167 \h </w:instrText>
        </w:r>
        <w:r>
          <w:rPr>
            <w:noProof/>
            <w:webHidden/>
          </w:rPr>
        </w:r>
        <w:r>
          <w:rPr>
            <w:noProof/>
            <w:webHidden/>
          </w:rPr>
          <w:fldChar w:fldCharType="separate"/>
        </w:r>
        <w:r>
          <w:rPr>
            <w:noProof/>
            <w:webHidden/>
          </w:rPr>
          <w:t>17</w:t>
        </w:r>
        <w:r>
          <w:rPr>
            <w:noProof/>
            <w:webHidden/>
          </w:rPr>
          <w:fldChar w:fldCharType="end"/>
        </w:r>
      </w:hyperlink>
    </w:p>
    <w:p w14:paraId="6B314315" w14:textId="4F7335CE" w:rsidR="006560BC" w:rsidRDefault="006560BC">
      <w:pPr>
        <w:pStyle w:val="Mucluc2"/>
        <w:tabs>
          <w:tab w:val="right" w:leader="dot" w:pos="8948"/>
        </w:tabs>
        <w:rPr>
          <w:noProof/>
        </w:rPr>
      </w:pPr>
      <w:hyperlink w:anchor="_Toc237717168" w:history="1">
        <w:r w:rsidRPr="00980099">
          <w:rPr>
            <w:rStyle w:val="Siuktni"/>
            <w:noProof/>
          </w:rPr>
          <w:t>4.2. Bài học rút ra</w:t>
        </w:r>
        <w:r>
          <w:rPr>
            <w:noProof/>
            <w:webHidden/>
          </w:rPr>
          <w:tab/>
        </w:r>
        <w:r>
          <w:rPr>
            <w:noProof/>
            <w:webHidden/>
          </w:rPr>
          <w:fldChar w:fldCharType="begin"/>
        </w:r>
        <w:r>
          <w:rPr>
            <w:noProof/>
            <w:webHidden/>
          </w:rPr>
          <w:instrText xml:space="preserve"> PAGEREF _Toc237717168 \h </w:instrText>
        </w:r>
        <w:r>
          <w:rPr>
            <w:noProof/>
            <w:webHidden/>
          </w:rPr>
        </w:r>
        <w:r>
          <w:rPr>
            <w:noProof/>
            <w:webHidden/>
          </w:rPr>
          <w:fldChar w:fldCharType="separate"/>
        </w:r>
        <w:r>
          <w:rPr>
            <w:noProof/>
            <w:webHidden/>
          </w:rPr>
          <w:t>17</w:t>
        </w:r>
        <w:r>
          <w:rPr>
            <w:noProof/>
            <w:webHidden/>
          </w:rPr>
          <w:fldChar w:fldCharType="end"/>
        </w:r>
      </w:hyperlink>
    </w:p>
    <w:p w14:paraId="5BE762E8" w14:textId="703C270C" w:rsidR="006560BC" w:rsidRDefault="006560BC">
      <w:pPr>
        <w:pStyle w:val="Mucluc1"/>
        <w:tabs>
          <w:tab w:val="right" w:leader="dot" w:pos="8948"/>
        </w:tabs>
        <w:rPr>
          <w:noProof/>
        </w:rPr>
      </w:pPr>
      <w:hyperlink w:anchor="_Toc237717169" w:history="1">
        <w:r w:rsidRPr="00980099">
          <w:rPr>
            <w:rStyle w:val="Siuktni"/>
            <w:noProof/>
          </w:rPr>
          <w:t>KẾT LUẬN</w:t>
        </w:r>
        <w:r>
          <w:rPr>
            <w:noProof/>
            <w:webHidden/>
          </w:rPr>
          <w:tab/>
        </w:r>
        <w:r>
          <w:rPr>
            <w:noProof/>
            <w:webHidden/>
          </w:rPr>
          <w:fldChar w:fldCharType="begin"/>
        </w:r>
        <w:r>
          <w:rPr>
            <w:noProof/>
            <w:webHidden/>
          </w:rPr>
          <w:instrText xml:space="preserve"> PAGEREF _Toc237717169 \h </w:instrText>
        </w:r>
        <w:r>
          <w:rPr>
            <w:noProof/>
            <w:webHidden/>
          </w:rPr>
        </w:r>
        <w:r>
          <w:rPr>
            <w:noProof/>
            <w:webHidden/>
          </w:rPr>
          <w:fldChar w:fldCharType="separate"/>
        </w:r>
        <w:r>
          <w:rPr>
            <w:noProof/>
            <w:webHidden/>
          </w:rPr>
          <w:t>18</w:t>
        </w:r>
        <w:r>
          <w:rPr>
            <w:noProof/>
            <w:webHidden/>
          </w:rPr>
          <w:fldChar w:fldCharType="end"/>
        </w:r>
      </w:hyperlink>
    </w:p>
    <w:p w14:paraId="56CA4169" w14:textId="3E43F583" w:rsidR="006560BC" w:rsidRDefault="006560BC">
      <w:pPr>
        <w:pStyle w:val="Mucluc1"/>
        <w:tabs>
          <w:tab w:val="right" w:leader="dot" w:pos="8948"/>
        </w:tabs>
        <w:rPr>
          <w:noProof/>
        </w:rPr>
      </w:pPr>
      <w:hyperlink w:anchor="_Toc237717170" w:history="1">
        <w:r w:rsidRPr="00980099">
          <w:rPr>
            <w:rStyle w:val="Siuktni"/>
            <w:noProof/>
          </w:rPr>
          <w:t>TÀI LIỆU THAM KHẢO</w:t>
        </w:r>
        <w:r>
          <w:rPr>
            <w:noProof/>
            <w:webHidden/>
          </w:rPr>
          <w:tab/>
        </w:r>
        <w:r>
          <w:rPr>
            <w:noProof/>
            <w:webHidden/>
          </w:rPr>
          <w:fldChar w:fldCharType="begin"/>
        </w:r>
        <w:r>
          <w:rPr>
            <w:noProof/>
            <w:webHidden/>
          </w:rPr>
          <w:instrText xml:space="preserve"> PAGEREF _Toc237717170 \h </w:instrText>
        </w:r>
        <w:r>
          <w:rPr>
            <w:noProof/>
            <w:webHidden/>
          </w:rPr>
        </w:r>
        <w:r>
          <w:rPr>
            <w:noProof/>
            <w:webHidden/>
          </w:rPr>
          <w:fldChar w:fldCharType="separate"/>
        </w:r>
        <w:r>
          <w:rPr>
            <w:noProof/>
            <w:webHidden/>
          </w:rPr>
          <w:t>19</w:t>
        </w:r>
        <w:r>
          <w:rPr>
            <w:noProof/>
            <w:webHidden/>
          </w:rPr>
          <w:fldChar w:fldCharType="end"/>
        </w:r>
      </w:hyperlink>
    </w:p>
    <w:p w14:paraId="283C3EE6" w14:textId="21968313" w:rsidR="006560BC" w:rsidRDefault="006560BC">
      <w:pPr>
        <w:pStyle w:val="Mucluc2"/>
        <w:tabs>
          <w:tab w:val="right" w:leader="dot" w:pos="8948"/>
        </w:tabs>
        <w:rPr>
          <w:noProof/>
        </w:rPr>
      </w:pPr>
      <w:hyperlink w:anchor="_Toc237717171" w:history="1">
        <w:r w:rsidRPr="00980099">
          <w:rPr>
            <w:rStyle w:val="Siuktni"/>
            <w:noProof/>
          </w:rPr>
          <w:t>A. Văn bản quy phạm pháp luật</w:t>
        </w:r>
        <w:r>
          <w:rPr>
            <w:noProof/>
            <w:webHidden/>
          </w:rPr>
          <w:tab/>
        </w:r>
        <w:r>
          <w:rPr>
            <w:noProof/>
            <w:webHidden/>
          </w:rPr>
          <w:fldChar w:fldCharType="begin"/>
        </w:r>
        <w:r>
          <w:rPr>
            <w:noProof/>
            <w:webHidden/>
          </w:rPr>
          <w:instrText xml:space="preserve"> PAGEREF _Toc237717171 \h </w:instrText>
        </w:r>
        <w:r>
          <w:rPr>
            <w:noProof/>
            <w:webHidden/>
          </w:rPr>
        </w:r>
        <w:r>
          <w:rPr>
            <w:noProof/>
            <w:webHidden/>
          </w:rPr>
          <w:fldChar w:fldCharType="separate"/>
        </w:r>
        <w:r>
          <w:rPr>
            <w:noProof/>
            <w:webHidden/>
          </w:rPr>
          <w:t>19</w:t>
        </w:r>
        <w:r>
          <w:rPr>
            <w:noProof/>
            <w:webHidden/>
          </w:rPr>
          <w:fldChar w:fldCharType="end"/>
        </w:r>
      </w:hyperlink>
    </w:p>
    <w:p w14:paraId="2A45CAA8" w14:textId="7E32BAF1" w:rsidR="006560BC" w:rsidRDefault="006560BC">
      <w:pPr>
        <w:pStyle w:val="Mucluc2"/>
        <w:tabs>
          <w:tab w:val="right" w:leader="dot" w:pos="8948"/>
        </w:tabs>
        <w:rPr>
          <w:noProof/>
        </w:rPr>
      </w:pPr>
      <w:hyperlink w:anchor="_Toc237717172" w:history="1">
        <w:r w:rsidRPr="00980099">
          <w:rPr>
            <w:rStyle w:val="Siuktni"/>
            <w:noProof/>
          </w:rPr>
          <w:t>B. Giáo trình và tài liệu học thuật</w:t>
        </w:r>
        <w:r>
          <w:rPr>
            <w:noProof/>
            <w:webHidden/>
          </w:rPr>
          <w:tab/>
        </w:r>
        <w:r>
          <w:rPr>
            <w:noProof/>
            <w:webHidden/>
          </w:rPr>
          <w:fldChar w:fldCharType="begin"/>
        </w:r>
        <w:r>
          <w:rPr>
            <w:noProof/>
            <w:webHidden/>
          </w:rPr>
          <w:instrText xml:space="preserve"> PAGEREF _Toc237717172 \h </w:instrText>
        </w:r>
        <w:r>
          <w:rPr>
            <w:noProof/>
            <w:webHidden/>
          </w:rPr>
        </w:r>
        <w:r>
          <w:rPr>
            <w:noProof/>
            <w:webHidden/>
          </w:rPr>
          <w:fldChar w:fldCharType="separate"/>
        </w:r>
        <w:r>
          <w:rPr>
            <w:noProof/>
            <w:webHidden/>
          </w:rPr>
          <w:t>19</w:t>
        </w:r>
        <w:r>
          <w:rPr>
            <w:noProof/>
            <w:webHidden/>
          </w:rPr>
          <w:fldChar w:fldCharType="end"/>
        </w:r>
      </w:hyperlink>
    </w:p>
    <w:p w14:paraId="527C6559" w14:textId="1760DAD3" w:rsidR="006560BC" w:rsidRDefault="006560BC">
      <w:pPr>
        <w:pStyle w:val="Mucluc2"/>
        <w:tabs>
          <w:tab w:val="right" w:leader="dot" w:pos="8948"/>
        </w:tabs>
        <w:rPr>
          <w:noProof/>
        </w:rPr>
      </w:pPr>
      <w:hyperlink w:anchor="_Toc237717173" w:history="1">
        <w:r w:rsidRPr="00980099">
          <w:rPr>
            <w:rStyle w:val="Siuktni"/>
            <w:noProof/>
          </w:rPr>
          <w:t>C. Nguồn dữ liệu báo chí chính thức về vụ việc</w:t>
        </w:r>
        <w:r>
          <w:rPr>
            <w:noProof/>
            <w:webHidden/>
          </w:rPr>
          <w:tab/>
        </w:r>
        <w:r>
          <w:rPr>
            <w:noProof/>
            <w:webHidden/>
          </w:rPr>
          <w:fldChar w:fldCharType="begin"/>
        </w:r>
        <w:r>
          <w:rPr>
            <w:noProof/>
            <w:webHidden/>
          </w:rPr>
          <w:instrText xml:space="preserve"> PAGEREF _Toc237717173 \h </w:instrText>
        </w:r>
        <w:r>
          <w:rPr>
            <w:noProof/>
            <w:webHidden/>
          </w:rPr>
        </w:r>
        <w:r>
          <w:rPr>
            <w:noProof/>
            <w:webHidden/>
          </w:rPr>
          <w:fldChar w:fldCharType="separate"/>
        </w:r>
        <w:r>
          <w:rPr>
            <w:noProof/>
            <w:webHidden/>
          </w:rPr>
          <w:t>19</w:t>
        </w:r>
        <w:r>
          <w:rPr>
            <w:noProof/>
            <w:webHidden/>
          </w:rPr>
          <w:fldChar w:fldCharType="end"/>
        </w:r>
      </w:hyperlink>
    </w:p>
    <w:p w14:paraId="2E939DDA" w14:textId="0948EAC4" w:rsidR="00230A3F" w:rsidRDefault="009E693C">
      <w:pPr>
        <w:spacing w:after="240" w:line="312" w:lineRule="auto"/>
        <w:ind w:firstLine="0"/>
      </w:pPr>
      <w:r>
        <w:fldChar w:fldCharType="end"/>
      </w:r>
    </w:p>
    <w:p w14:paraId="701B7FA5" w14:textId="77777777" w:rsidR="00230A3F" w:rsidRDefault="009E693C">
      <w:r>
        <w:br w:type="page"/>
      </w:r>
    </w:p>
    <w:p w14:paraId="69FCD9C5" w14:textId="77777777" w:rsidR="00230A3F" w:rsidRDefault="009E693C">
      <w:pPr>
        <w:pStyle w:val="u1"/>
      </w:pPr>
      <w:bookmarkStart w:id="0" w:name="_Toc237717142"/>
      <w:r>
        <w:rPr>
          <w:rFonts w:ascii="Times New Roman" w:eastAsia="Times New Roman" w:hAnsi="Times New Roman"/>
          <w:b w:val="0"/>
        </w:rPr>
        <w:lastRenderedPageBreak/>
        <w:t>MỞ ĐẦU</w:t>
      </w:r>
      <w:bookmarkEnd w:id="0"/>
    </w:p>
    <w:p w14:paraId="243B4C16" w14:textId="77777777" w:rsidR="00230A3F" w:rsidRDefault="009E693C">
      <w:pPr>
        <w:pStyle w:val="u2"/>
      </w:pPr>
      <w:bookmarkStart w:id="1" w:name="_Toc237717143"/>
      <w:r>
        <w:rPr>
          <w:rFonts w:ascii="Times New Roman" w:eastAsia="Times New Roman" w:hAnsi="Times New Roman"/>
          <w:b w:val="0"/>
        </w:rPr>
        <w:t>1. Lý do chọn đề tài</w:t>
      </w:r>
      <w:bookmarkEnd w:id="1"/>
    </w:p>
    <w:p w14:paraId="11E2A297" w14:textId="77777777" w:rsidR="00230A3F" w:rsidRDefault="009E693C">
      <w:pPr>
        <w:spacing w:after="80"/>
      </w:pPr>
      <w:r>
        <w:t>Mạng xã hội hiện là kênh tiếp thị và bán hàng phổ biến nhưng cũng phát sinh nhiều hành vi quảng cáo sai sự thật. Tình trạng cắt ghép hình ảnh người có uy tín để thổi phồng công dụng sản phẩm Đông y gây nhầm lẫn cho người mua và ảnh hưởng xấu đến quyền lợi người tiêu dùng. Vụ việc Công an tỉnh Phú Thọ khởi tố 21 bị can liên quan đến hoạt động quảng cáo sản phẩm Đông y “Xương khớp bà Sáu” trên mạng xã hội (tháng 8/2026) là một tình huống thực tế điển hình để nhóm vận dụng lý luận về bốn yếu tố cấu thành vi ph</w:t>
      </w:r>
      <w:r>
        <w:t>ạm pháp luật đã được học trong môn Pháp luật đại cương.</w:t>
      </w:r>
    </w:p>
    <w:p w14:paraId="3E842FFB" w14:textId="77777777" w:rsidR="00230A3F" w:rsidRDefault="009E693C">
      <w:pPr>
        <w:pStyle w:val="u2"/>
      </w:pPr>
      <w:bookmarkStart w:id="2" w:name="_Toc237717144"/>
      <w:r>
        <w:rPr>
          <w:rFonts w:ascii="Times New Roman" w:eastAsia="Times New Roman" w:hAnsi="Times New Roman"/>
          <w:b w:val="0"/>
        </w:rPr>
        <w:t>2. Mục tiêu của báo cáo</w:t>
      </w:r>
      <w:bookmarkEnd w:id="2"/>
    </w:p>
    <w:p w14:paraId="703181B4" w14:textId="77777777" w:rsidR="00230A3F" w:rsidRDefault="009E693C">
      <w:pPr>
        <w:pStyle w:val="Duudong"/>
        <w:spacing w:after="60"/>
        <w:ind w:left="709" w:firstLine="0"/>
      </w:pPr>
      <w:r>
        <w:t>Hệ thống hóa các nội dung lý thuyết cơ bản về bốn yếu tố cấu thành vi phạm pháp luật theo học phần Pháp luật đại cương tại UIT.</w:t>
      </w:r>
    </w:p>
    <w:p w14:paraId="3649C835" w14:textId="77777777" w:rsidR="00230A3F" w:rsidRDefault="009E693C">
      <w:pPr>
        <w:pStyle w:val="Duudong"/>
        <w:spacing w:after="60"/>
        <w:ind w:left="709" w:firstLine="0"/>
      </w:pPr>
      <w:r>
        <w:t>Vận dụng mô hình bốn yếu tố để phân tích bản chất pháp lý của vụ việc quảng cáo sản phẩm Đông y tại Phú Thọ từ nguồn tin chính thức do Báo Điện tử Chính phủ công bố [6].</w:t>
      </w:r>
    </w:p>
    <w:p w14:paraId="47926FCC" w14:textId="77777777" w:rsidR="00230A3F" w:rsidRDefault="009E693C">
      <w:pPr>
        <w:pStyle w:val="u2"/>
      </w:pPr>
      <w:bookmarkStart w:id="3" w:name="_Toc237717145"/>
      <w:r>
        <w:rPr>
          <w:rFonts w:ascii="Times New Roman" w:eastAsia="Times New Roman" w:hAnsi="Times New Roman"/>
          <w:b w:val="0"/>
        </w:rPr>
        <w:t>3. Đối tượng và phạm vi nghiên cứu</w:t>
      </w:r>
      <w:bookmarkEnd w:id="3"/>
    </w:p>
    <w:p w14:paraId="57D7B714" w14:textId="77777777" w:rsidR="00230A3F" w:rsidRDefault="009E693C">
      <w:pPr>
        <w:pStyle w:val="Duudong"/>
        <w:spacing w:after="60"/>
        <w:ind w:left="709" w:firstLine="0"/>
      </w:pPr>
      <w:r>
        <w:rPr>
          <w:b/>
        </w:rPr>
        <w:t>Đối tượng nghiên cứu:</w:t>
      </w:r>
      <w:r>
        <w:t xml:space="preserve"> Các yếu tố cấu thành vi phạm pháp luật trong vụ việc quảng cáo sản phẩm Đông y "Xương khớp bà Sáu" trên mạng xã hội [6].</w:t>
      </w:r>
    </w:p>
    <w:p w14:paraId="09976F88" w14:textId="77777777" w:rsidR="00230A3F" w:rsidRDefault="009E693C">
      <w:pPr>
        <w:pStyle w:val="Duudong"/>
        <w:spacing w:after="60"/>
        <w:ind w:left="709" w:firstLine="0"/>
      </w:pPr>
      <w:r>
        <w:rPr>
          <w:b/>
        </w:rPr>
        <w:t>Phạm vi nghiên cứu:</w:t>
      </w:r>
      <w:r>
        <w:t xml:space="preserve"> Giới hạn trong lý thuyết môn học; các luật chuyên ngành (Luật Quảng cáo, Luật BVQLNTD, BLDS, BLHS) làm căn cứ đối chiếu.</w:t>
      </w:r>
    </w:p>
    <w:p w14:paraId="119E7226" w14:textId="77777777" w:rsidR="00230A3F" w:rsidRDefault="009E693C">
      <w:pPr>
        <w:spacing w:after="80"/>
      </w:pPr>
      <w:r>
        <w:t>Do vụ án vẫn đang trong quá trình điều tra, nhóm chỉ phân tích trên cơ sở thông tin công khai hiện có và không đưa ra kết luận thay cho cơ quan tiến hành tố tụng. Trong quá trình thực hiện, nhóm chủ yếu sử dụng phương pháp tổng hợp tài liệu, phân tích vụ việc và đối chiếu với các quy định pháp luật có liên quan.</w:t>
      </w:r>
    </w:p>
    <w:p w14:paraId="068DE90F" w14:textId="77777777" w:rsidR="00230A3F" w:rsidRDefault="009E693C">
      <w:pPr>
        <w:pStyle w:val="u1"/>
      </w:pPr>
      <w:bookmarkStart w:id="4" w:name="_Toc237717146"/>
      <w:r>
        <w:rPr>
          <w:rFonts w:ascii="Times New Roman" w:eastAsia="Times New Roman" w:hAnsi="Times New Roman"/>
          <w:b w:val="0"/>
        </w:rPr>
        <w:lastRenderedPageBreak/>
        <w:t>CHƯƠNG 1: CƠ SỞ LÝ LUẬN VỀ VI PHẠM PHÁP LUẬT VÀ CẤU THÀNH VI PHẠM PHÁP LUẬT</w:t>
      </w:r>
      <w:bookmarkEnd w:id="4"/>
    </w:p>
    <w:p w14:paraId="0D32A258" w14:textId="77777777" w:rsidR="00230A3F" w:rsidRDefault="009E693C">
      <w:pPr>
        <w:pStyle w:val="u2"/>
      </w:pPr>
      <w:bookmarkStart w:id="5" w:name="_Toc237717147"/>
      <w:r>
        <w:rPr>
          <w:rFonts w:ascii="Times New Roman" w:eastAsia="Times New Roman" w:hAnsi="Times New Roman"/>
          <w:b w:val="0"/>
        </w:rPr>
        <w:t>1.1. Khái niệm vi phạm pháp luật</w:t>
      </w:r>
      <w:bookmarkEnd w:id="5"/>
    </w:p>
    <w:p w14:paraId="6A8ABECA" w14:textId="77777777" w:rsidR="00230A3F" w:rsidRDefault="009E693C">
      <w:pPr>
        <w:spacing w:after="80"/>
      </w:pPr>
      <w:r>
        <w:t>Trong đời sống xã hội, pháp luật giữ vai trò là quy tắc xử sự chung nhằm duy trì trật tự và bảo vệ lợi ích công cộng. Khi một chủ thể thực hiện hành vi trái với quy tắc do Nhà nước xác lập, gây nguy hại cho xã hội thì hành vi đó bị coi là vi phạm pháp luật.</w:t>
      </w:r>
    </w:p>
    <w:p w14:paraId="67C64DC2" w14:textId="77777777" w:rsidR="00230A3F" w:rsidRDefault="009E693C">
      <w:pPr>
        <w:spacing w:after="80"/>
      </w:pPr>
      <w:r>
        <w:t xml:space="preserve">Theo tài liệu học phần Pháp luật đại cương tại UIT, </w:t>
      </w:r>
      <w:r>
        <w:rPr>
          <w:b/>
        </w:rPr>
        <w:t>vi phạm pháp luật</w:t>
      </w:r>
      <w:r>
        <w:t xml:space="preserve"> là hành vi (hành động hoặc không hành động) trái pháp luật, có lỗi, do chủ thể có năng lực trách nhiệm pháp lý thực hiện, xâm hại đến các quan hệ xã hội được pháp luật bảo vệ [5]. Đây là căn cứ để xác định trách nhiệm pháp lý của chủ thể.</w:t>
      </w:r>
    </w:p>
    <w:p w14:paraId="3DA1E76A" w14:textId="77777777" w:rsidR="00230A3F" w:rsidRDefault="009E693C">
      <w:pPr>
        <w:pStyle w:val="u2"/>
      </w:pPr>
      <w:bookmarkStart w:id="6" w:name="_Toc237717148"/>
      <w:r>
        <w:rPr>
          <w:rFonts w:ascii="Times New Roman" w:eastAsia="Times New Roman" w:hAnsi="Times New Roman"/>
          <w:b w:val="0"/>
        </w:rPr>
        <w:t>1.2. Các dấu hiệu cơ bản của vi phạm pháp luật</w:t>
      </w:r>
      <w:bookmarkEnd w:id="6"/>
    </w:p>
    <w:p w14:paraId="0737A27B" w14:textId="77777777" w:rsidR="00230A3F" w:rsidRDefault="009E693C">
      <w:pPr>
        <w:spacing w:after="80"/>
      </w:pPr>
      <w:r>
        <w:t>Một hành vi cấu thành vi phạm pháp luật khi hội tụ đầy đủ bốn dấu hiệu sau [5]:</w:t>
      </w:r>
    </w:p>
    <w:p w14:paraId="7C60FB68" w14:textId="77777777" w:rsidR="00230A3F" w:rsidRDefault="009E693C">
      <w:pPr>
        <w:spacing w:after="60"/>
        <w:ind w:left="709" w:firstLine="0"/>
      </w:pPr>
      <w:r>
        <w:t xml:space="preserve">1. </w:t>
      </w:r>
      <w:r>
        <w:rPr>
          <w:b/>
        </w:rPr>
        <w:t>Là hành vi xác định của con người:</w:t>
      </w:r>
      <w:r>
        <w:t xml:space="preserve"> Thể hiện ra bên ngoài dưới dạng </w:t>
      </w:r>
      <w:r>
        <w:rPr>
          <w:i/>
        </w:rPr>
        <w:t>hành động</w:t>
      </w:r>
      <w:r>
        <w:t xml:space="preserve"> (làm điều pháp luật cấm) hoặc </w:t>
      </w:r>
      <w:r>
        <w:rPr>
          <w:i/>
        </w:rPr>
        <w:t>không hành động</w:t>
      </w:r>
      <w:r>
        <w:t xml:space="preserve"> (không làm điều pháp luật bắt buộc). Suy nghĩ hay ý định trong đầu chưa bộc lộ thành hành vi thì pháp luật không điều chỉnh.</w:t>
      </w:r>
    </w:p>
    <w:p w14:paraId="2F99C3DC" w14:textId="77777777" w:rsidR="00230A3F" w:rsidRDefault="009E693C">
      <w:pPr>
        <w:spacing w:after="60"/>
        <w:ind w:left="709" w:firstLine="0"/>
      </w:pPr>
      <w:r>
        <w:t xml:space="preserve">2. </w:t>
      </w:r>
      <w:r>
        <w:rPr>
          <w:b/>
        </w:rPr>
        <w:t>Có tính chất trái pháp luật:</w:t>
      </w:r>
      <w:r>
        <w:t xml:space="preserve"> Hành vi vi phạm các quy tắc xử sự do Nhà nước ban hành, như làm trái điều cấm, vượt quá quyền hạn hoặc không thực hiện nghĩa vụ pháp lý, xâm hại đến các quan hệ xã hội được bảo vệ.</w:t>
      </w:r>
    </w:p>
    <w:p w14:paraId="38FBAB29" w14:textId="77777777" w:rsidR="00230A3F" w:rsidRDefault="009E693C">
      <w:pPr>
        <w:spacing w:after="60"/>
        <w:ind w:left="709" w:firstLine="0"/>
      </w:pPr>
      <w:r>
        <w:t xml:space="preserve">3. </w:t>
      </w:r>
      <w:r>
        <w:rPr>
          <w:b/>
        </w:rPr>
        <w:t>Có lỗi của chủ thể:</w:t>
      </w:r>
      <w:r>
        <w:t xml:space="preserve"> Thể hiện thái độ tâm lý chủ quan của chủ thể đối với hành vi và hậu quả nguy hại. Chủ thể có đủ điều kiện lựa chọn xử sự hợp pháp nhưng vẫn lựa chọn thực hiện hành vi trái luật. Trường hợp bất khả kháng hoặc phòng vệ chính đáng không có lỗi thì không cấu thành vi phạm pháp luật.</w:t>
      </w:r>
    </w:p>
    <w:p w14:paraId="29E20E60" w14:textId="77777777" w:rsidR="00230A3F" w:rsidRDefault="009E693C">
      <w:pPr>
        <w:spacing w:after="60"/>
        <w:ind w:left="709" w:firstLine="0"/>
      </w:pPr>
      <w:r>
        <w:t xml:space="preserve">4. </w:t>
      </w:r>
      <w:r>
        <w:rPr>
          <w:b/>
        </w:rPr>
        <w:t>Do chủ thể có năng lực trách nhiệm pháp lý thực hiện:</w:t>
      </w:r>
      <w:r>
        <w:t xml:space="preserve"> Chủ thể phải đạt độ tuổi luật định và có khả năng nhận thức, điều khiển hành vi của mình.</w:t>
      </w:r>
    </w:p>
    <w:p w14:paraId="604E417B" w14:textId="77777777" w:rsidR="00230A3F" w:rsidRDefault="009E693C">
      <w:pPr>
        <w:pStyle w:val="u2"/>
      </w:pPr>
      <w:bookmarkStart w:id="7" w:name="_Toc237717149"/>
      <w:r>
        <w:rPr>
          <w:rFonts w:ascii="Times New Roman" w:eastAsia="Times New Roman" w:hAnsi="Times New Roman"/>
          <w:b w:val="0"/>
        </w:rPr>
        <w:lastRenderedPageBreak/>
        <w:t>1.3. Khái niệm cấu thành vi phạm pháp luật</w:t>
      </w:r>
      <w:bookmarkEnd w:id="7"/>
    </w:p>
    <w:p w14:paraId="3532E5E6" w14:textId="77777777" w:rsidR="00230A3F" w:rsidRDefault="009E693C">
      <w:pPr>
        <w:spacing w:after="80"/>
      </w:pPr>
      <w:r>
        <w:rPr>
          <w:b/>
        </w:rPr>
        <w:t>Cấu thành vi phạm pháp luật</w:t>
      </w:r>
      <w:r>
        <w:t xml:space="preserve"> là tổng thể các yếu tố khách quan và chủ quan do pháp luật quy định, đặc trưng cho một vi phạm pháp luật cụ thể [5].</w:t>
      </w:r>
    </w:p>
    <w:p w14:paraId="7CAA76B4" w14:textId="77777777" w:rsidR="00230A3F" w:rsidRDefault="009E693C">
      <w:pPr>
        <w:spacing w:after="80"/>
      </w:pPr>
      <w:r>
        <w:t>Cấu thành vi phạm pháp luật gồm bốn yếu tố cơ bản:</w:t>
      </w:r>
    </w:p>
    <w:p w14:paraId="3298C28A" w14:textId="77777777" w:rsidR="00230A3F" w:rsidRDefault="009E693C">
      <w:pPr>
        <w:keepNext/>
        <w:spacing w:before="200" w:after="60"/>
        <w:ind w:firstLine="0"/>
      </w:pPr>
      <w:r>
        <w:rPr>
          <w:b/>
          <w:sz w:val="22"/>
        </w:rPr>
        <w:t>Bảng 1. Khung bốn yếu tố cấu thành vi phạm pháp luật</w:t>
      </w:r>
    </w:p>
    <w:tbl>
      <w:tblPr>
        <w:tblStyle w:val="LiBang"/>
        <w:tblW w:w="0" w:type="auto"/>
        <w:jc w:val="center"/>
        <w:tblLook w:val="04A0" w:firstRow="1" w:lastRow="0" w:firstColumn="1" w:lastColumn="0" w:noHBand="0" w:noVBand="1"/>
      </w:tblPr>
      <w:tblGrid>
        <w:gridCol w:w="1814"/>
        <w:gridCol w:w="2608"/>
        <w:gridCol w:w="2268"/>
        <w:gridCol w:w="2268"/>
      </w:tblGrid>
      <w:tr w:rsidR="00230A3F" w14:paraId="29816AC1" w14:textId="77777777">
        <w:trPr>
          <w:cantSplit/>
          <w:tblHeader/>
          <w:jc w:val="center"/>
        </w:trPr>
        <w:tc>
          <w:tcPr>
            <w:tcW w:w="1814" w:type="dxa"/>
            <w:vAlign w:val="center"/>
          </w:tcPr>
          <w:p w14:paraId="296BF862" w14:textId="77777777" w:rsidR="00230A3F" w:rsidRDefault="009E693C">
            <w:pPr>
              <w:spacing w:before="40" w:after="40" w:line="276" w:lineRule="auto"/>
              <w:ind w:firstLine="0"/>
              <w:jc w:val="center"/>
            </w:pPr>
            <w:r>
              <w:rPr>
                <w:b/>
                <w:sz w:val="19"/>
              </w:rPr>
              <w:t>Khách thể</w:t>
            </w:r>
          </w:p>
        </w:tc>
        <w:tc>
          <w:tcPr>
            <w:tcW w:w="2608" w:type="dxa"/>
            <w:vAlign w:val="center"/>
          </w:tcPr>
          <w:p w14:paraId="2E248FAF" w14:textId="77777777" w:rsidR="00230A3F" w:rsidRDefault="009E693C">
            <w:pPr>
              <w:spacing w:before="40" w:after="40" w:line="276" w:lineRule="auto"/>
              <w:ind w:firstLine="0"/>
              <w:jc w:val="center"/>
            </w:pPr>
            <w:r>
              <w:rPr>
                <w:b/>
                <w:sz w:val="19"/>
              </w:rPr>
              <w:t>Mặt khách quan</w:t>
            </w:r>
          </w:p>
        </w:tc>
        <w:tc>
          <w:tcPr>
            <w:tcW w:w="2268" w:type="dxa"/>
            <w:vAlign w:val="center"/>
          </w:tcPr>
          <w:p w14:paraId="4BA8FC5F" w14:textId="77777777" w:rsidR="00230A3F" w:rsidRDefault="009E693C">
            <w:pPr>
              <w:spacing w:before="40" w:after="40" w:line="276" w:lineRule="auto"/>
              <w:ind w:firstLine="0"/>
              <w:jc w:val="center"/>
            </w:pPr>
            <w:r>
              <w:rPr>
                <w:b/>
                <w:sz w:val="19"/>
              </w:rPr>
              <w:t>Chủ thể</w:t>
            </w:r>
          </w:p>
        </w:tc>
        <w:tc>
          <w:tcPr>
            <w:tcW w:w="2268" w:type="dxa"/>
            <w:vAlign w:val="center"/>
          </w:tcPr>
          <w:p w14:paraId="2CE6B383" w14:textId="77777777" w:rsidR="00230A3F" w:rsidRDefault="009E693C">
            <w:pPr>
              <w:spacing w:before="40" w:after="40" w:line="276" w:lineRule="auto"/>
              <w:ind w:firstLine="0"/>
              <w:jc w:val="center"/>
            </w:pPr>
            <w:r>
              <w:rPr>
                <w:b/>
                <w:sz w:val="19"/>
              </w:rPr>
              <w:t>Mặt chủ quan</w:t>
            </w:r>
          </w:p>
        </w:tc>
      </w:tr>
      <w:tr w:rsidR="00230A3F" w14:paraId="1C93E668" w14:textId="77777777">
        <w:trPr>
          <w:cantSplit/>
          <w:jc w:val="center"/>
        </w:trPr>
        <w:tc>
          <w:tcPr>
            <w:tcW w:w="1814" w:type="dxa"/>
            <w:vAlign w:val="center"/>
          </w:tcPr>
          <w:p w14:paraId="64E9307F" w14:textId="77777777" w:rsidR="00230A3F" w:rsidRDefault="009E693C">
            <w:pPr>
              <w:spacing w:before="40" w:after="40" w:line="276" w:lineRule="auto"/>
              <w:ind w:firstLine="0"/>
              <w:jc w:val="left"/>
            </w:pPr>
            <w:r>
              <w:rPr>
                <w:sz w:val="19"/>
              </w:rPr>
              <w:t>Quan hệ xã hội được pháp luật bảo vệ bị xâm hại</w:t>
            </w:r>
          </w:p>
        </w:tc>
        <w:tc>
          <w:tcPr>
            <w:tcW w:w="2608" w:type="dxa"/>
            <w:vAlign w:val="center"/>
          </w:tcPr>
          <w:p w14:paraId="60F675CA" w14:textId="77777777" w:rsidR="00230A3F" w:rsidRDefault="009E693C">
            <w:pPr>
              <w:spacing w:before="40" w:after="40" w:line="276" w:lineRule="auto"/>
              <w:ind w:firstLine="0"/>
              <w:jc w:val="left"/>
            </w:pPr>
            <w:r>
              <w:rPr>
                <w:sz w:val="19"/>
              </w:rPr>
              <w:t>Hành vi trái pháp luật; hậu quả nguy hại; quan hệ nhân quả; thời gian, địa điểm, phương tiện</w:t>
            </w:r>
          </w:p>
        </w:tc>
        <w:tc>
          <w:tcPr>
            <w:tcW w:w="2268" w:type="dxa"/>
            <w:vAlign w:val="center"/>
          </w:tcPr>
          <w:p w14:paraId="6A11B7AC" w14:textId="77777777" w:rsidR="00230A3F" w:rsidRDefault="009E693C">
            <w:pPr>
              <w:spacing w:before="40" w:after="40" w:line="276" w:lineRule="auto"/>
              <w:ind w:firstLine="0"/>
              <w:jc w:val="left"/>
            </w:pPr>
            <w:r>
              <w:rPr>
                <w:sz w:val="19"/>
              </w:rPr>
              <w:t>Cá nhân, tổ chức có năng lực trách nhiệm pháp lý theo luật định</w:t>
            </w:r>
          </w:p>
        </w:tc>
        <w:tc>
          <w:tcPr>
            <w:tcW w:w="2268" w:type="dxa"/>
            <w:vAlign w:val="center"/>
          </w:tcPr>
          <w:p w14:paraId="44C033E6" w14:textId="77777777" w:rsidR="00230A3F" w:rsidRDefault="009E693C">
            <w:pPr>
              <w:spacing w:before="40" w:after="40" w:line="276" w:lineRule="auto"/>
              <w:ind w:firstLine="0"/>
              <w:jc w:val="left"/>
            </w:pPr>
            <w:r>
              <w:rPr>
                <w:sz w:val="19"/>
              </w:rPr>
              <w:t>Lỗi (cố ý hoặc vô ý), động cơ và mục đích</w:t>
            </w:r>
          </w:p>
        </w:tc>
      </w:tr>
    </w:tbl>
    <w:p w14:paraId="70FAF42D" w14:textId="77777777" w:rsidR="00230A3F" w:rsidRDefault="009E693C">
      <w:pPr>
        <w:spacing w:after="80"/>
      </w:pPr>
      <w:r>
        <w:t>Việc xem xét bốn yếu tố cấu thành giúp làm rõ bản chất pháp lý của hành vi, phân biệt vi phạm pháp luật với các hành vi hợp pháp hoặc vi phạm chuẩn mực đạo đức, làm căn cứ áp dụng chế tài phù hợp.</w:t>
      </w:r>
    </w:p>
    <w:p w14:paraId="66765EBA" w14:textId="77777777" w:rsidR="00230A3F" w:rsidRDefault="009E693C">
      <w:pPr>
        <w:pStyle w:val="u2"/>
      </w:pPr>
      <w:bookmarkStart w:id="8" w:name="_Toc237717150"/>
      <w:r>
        <w:rPr>
          <w:rFonts w:ascii="Times New Roman" w:eastAsia="Times New Roman" w:hAnsi="Times New Roman"/>
          <w:b w:val="0"/>
        </w:rPr>
        <w:t>1.4. Khách thể của vi phạm pháp luật</w:t>
      </w:r>
      <w:bookmarkEnd w:id="8"/>
    </w:p>
    <w:p w14:paraId="661CF37D" w14:textId="77777777" w:rsidR="00230A3F" w:rsidRDefault="009E693C">
      <w:pPr>
        <w:spacing w:after="80"/>
      </w:pPr>
      <w:r>
        <w:t>Khách thể của vi phạm pháp luật là những quan hệ xã hội được pháp luật bảo vệ nhưng bị hành vi vi phạm xâm hại hoặc đe dọa xâm hại [5].</w:t>
      </w:r>
    </w:p>
    <w:p w14:paraId="7FB5EE27" w14:textId="77777777" w:rsidR="00230A3F" w:rsidRDefault="009E693C">
      <w:pPr>
        <w:spacing w:after="80"/>
      </w:pPr>
      <w:r>
        <w:t>Trong phân tích pháp lý, cần phân biệt ba khái niệm:</w:t>
      </w:r>
    </w:p>
    <w:p w14:paraId="017E5604" w14:textId="77777777" w:rsidR="00230A3F" w:rsidRDefault="009E693C">
      <w:pPr>
        <w:pStyle w:val="Duudong"/>
        <w:spacing w:after="60"/>
        <w:ind w:left="709" w:firstLine="0"/>
      </w:pPr>
      <w:r>
        <w:rPr>
          <w:b/>
        </w:rPr>
        <w:t>Khách thể:</w:t>
      </w:r>
      <w:r>
        <w:t xml:space="preserve"> Là quan hệ xã hội được bảo vệ (trật tự quản lý quảng cáo, quyền thông tin trung thực của người tiêu dùng, quyền nhân thân về hình ảnh).</w:t>
      </w:r>
    </w:p>
    <w:p w14:paraId="66B69711" w14:textId="77777777" w:rsidR="00230A3F" w:rsidRDefault="009E693C">
      <w:pPr>
        <w:pStyle w:val="Duudong"/>
        <w:spacing w:after="60"/>
        <w:ind w:left="709" w:firstLine="0"/>
      </w:pPr>
      <w:r>
        <w:rPr>
          <w:b/>
        </w:rPr>
        <w:t>Đối tượng tác động:</w:t>
      </w:r>
      <w:r>
        <w:t xml:space="preserve"> Là thực thể vật chất, tài sản hoặc thông tin mà hành vi tác động vào để xâm hại khách thể (sản phẩm, hình ảnh, bài viết quảng cáo, tiền thanh toán).</w:t>
      </w:r>
    </w:p>
    <w:p w14:paraId="05CE4930" w14:textId="77777777" w:rsidR="00230A3F" w:rsidRDefault="009E693C">
      <w:pPr>
        <w:pStyle w:val="Duudong"/>
        <w:spacing w:after="60"/>
        <w:ind w:left="709" w:firstLine="0"/>
      </w:pPr>
      <w:r>
        <w:rPr>
          <w:b/>
        </w:rPr>
        <w:t>Người bị ảnh hưởng / Người bị thiệt hại:</w:t>
      </w:r>
      <w:r>
        <w:t xml:space="preserve"> Là cá nhân, tổ chức tham gia quan hệ xã hội bị xâm hại và chịu tổn hại từ hành vi vi phạm.</w:t>
      </w:r>
    </w:p>
    <w:p w14:paraId="55DA657E" w14:textId="77777777" w:rsidR="00230A3F" w:rsidRDefault="009E693C">
      <w:pPr>
        <w:pStyle w:val="u2"/>
      </w:pPr>
      <w:bookmarkStart w:id="9" w:name="_Toc237717151"/>
      <w:r>
        <w:rPr>
          <w:rFonts w:ascii="Times New Roman" w:eastAsia="Times New Roman" w:hAnsi="Times New Roman"/>
          <w:b w:val="0"/>
        </w:rPr>
        <w:t>1.5. Mặt khách quan của vi phạm pháp luật</w:t>
      </w:r>
      <w:bookmarkEnd w:id="9"/>
    </w:p>
    <w:p w14:paraId="36746F50" w14:textId="77777777" w:rsidR="00230A3F" w:rsidRDefault="009E693C">
      <w:pPr>
        <w:spacing w:after="80"/>
      </w:pPr>
      <w:r>
        <w:t>Mặt khách quan là những biểu hiện bên ngoài của vi phạm pháp luật, có thể nhận biết và kiểm chứng được [5], bao gồm:</w:t>
      </w:r>
    </w:p>
    <w:p w14:paraId="2BDF100E" w14:textId="77777777" w:rsidR="00230A3F" w:rsidRDefault="009E693C">
      <w:pPr>
        <w:spacing w:after="60"/>
        <w:ind w:left="709" w:firstLine="0"/>
      </w:pPr>
      <w:r>
        <w:t xml:space="preserve">1. </w:t>
      </w:r>
      <w:r>
        <w:rPr>
          <w:b/>
        </w:rPr>
        <w:t>Hành vi trái pháp luật:</w:t>
      </w:r>
      <w:r>
        <w:t xml:space="preserve"> Là yếu tố bắt buộc, thể hiện dưới dạng hành động hoặc không hành động trái với quy định pháp luật.</w:t>
      </w:r>
    </w:p>
    <w:p w14:paraId="2777A136" w14:textId="77777777" w:rsidR="00230A3F" w:rsidRDefault="009E693C">
      <w:pPr>
        <w:spacing w:after="60"/>
        <w:ind w:left="709" w:firstLine="0"/>
      </w:pPr>
      <w:r>
        <w:lastRenderedPageBreak/>
        <w:t xml:space="preserve">2. </w:t>
      </w:r>
      <w:r>
        <w:rPr>
          <w:b/>
        </w:rPr>
        <w:t>Hậu quả nguy hại cho xã hội:</w:t>
      </w:r>
      <w:r>
        <w:t xml:space="preserve"> Là thiệt hại thực tế hoặc nguy cơ đe dọa gây thiệt hại cho các quan hệ xã hội được bảo vệ. Hậu quả có thể là thiệt hại vật chất, tổn hại quyền lợi hoặc xáo trộn trật tự quản lý [5].</w:t>
      </w:r>
    </w:p>
    <w:p w14:paraId="337049F8" w14:textId="77777777" w:rsidR="00230A3F" w:rsidRDefault="009E693C">
      <w:pPr>
        <w:spacing w:after="60"/>
        <w:ind w:left="709" w:firstLine="0"/>
      </w:pPr>
      <w:r>
        <w:t xml:space="preserve">3. </w:t>
      </w:r>
      <w:r>
        <w:rPr>
          <w:b/>
        </w:rPr>
        <w:t>Mối quan hệ nhân quả:</w:t>
      </w:r>
      <w:r>
        <w:t xml:space="preserve"> Xem xét khi quy kết hậu quả cho hành vi vi phạm. Hành vi trái pháp luật phải xảy ra trước và có mối liên hệ tất yếu dẫn đến hậu quả nguy hại.</w:t>
      </w:r>
    </w:p>
    <w:p w14:paraId="75D26F28" w14:textId="77777777" w:rsidR="00230A3F" w:rsidRDefault="009E693C">
      <w:pPr>
        <w:spacing w:after="60"/>
        <w:ind w:left="709" w:firstLine="0"/>
      </w:pPr>
      <w:r>
        <w:t xml:space="preserve">4. </w:t>
      </w:r>
      <w:r>
        <w:rPr>
          <w:b/>
        </w:rPr>
        <w:t>Các yếu tố khác:</w:t>
      </w:r>
      <w:r>
        <w:t xml:space="preserve"> Thời gian, địa điểm, công cụ, phương tiện và phương thức thực hiện hành vi.</w:t>
      </w:r>
    </w:p>
    <w:p w14:paraId="24FF36FC" w14:textId="77777777" w:rsidR="00230A3F" w:rsidRDefault="009E693C">
      <w:pPr>
        <w:pStyle w:val="u2"/>
      </w:pPr>
      <w:bookmarkStart w:id="10" w:name="_Toc237717152"/>
      <w:r>
        <w:rPr>
          <w:rFonts w:ascii="Times New Roman" w:eastAsia="Times New Roman" w:hAnsi="Times New Roman"/>
          <w:b w:val="0"/>
        </w:rPr>
        <w:t>1.6. Chủ thể của vi phạm pháp luật</w:t>
      </w:r>
      <w:bookmarkEnd w:id="10"/>
    </w:p>
    <w:p w14:paraId="6DED3949" w14:textId="77777777" w:rsidR="00230A3F" w:rsidRDefault="009E693C">
      <w:pPr>
        <w:spacing w:after="80"/>
      </w:pPr>
      <w:r>
        <w:t>Chủ thể của vi phạm pháp luật là cá nhân hoặc tổ chức có năng lực trách nhiệm pháp lý đã thực hiện hành vi vi phạm [5].</w:t>
      </w:r>
    </w:p>
    <w:p w14:paraId="40BB9A42" w14:textId="77777777" w:rsidR="00230A3F" w:rsidRDefault="009E693C">
      <w:pPr>
        <w:pStyle w:val="Duudong"/>
        <w:spacing w:after="60"/>
        <w:ind w:left="709" w:firstLine="0"/>
      </w:pPr>
      <w:r>
        <w:rPr>
          <w:b/>
        </w:rPr>
        <w:t>Cá nhân:</w:t>
      </w:r>
      <w:r>
        <w:t xml:space="preserve"> Phải đạt độ tuổi luật định và có năng lực nhận thức, điều khiển hành vi.</w:t>
      </w:r>
    </w:p>
    <w:p w14:paraId="7819AFD0" w14:textId="77777777" w:rsidR="00230A3F" w:rsidRDefault="009E693C">
      <w:pPr>
        <w:pStyle w:val="Duudong"/>
        <w:spacing w:after="60"/>
        <w:ind w:left="709" w:firstLine="0"/>
      </w:pPr>
      <w:r>
        <w:rPr>
          <w:b/>
        </w:rPr>
        <w:t>Tổ chức:</w:t>
      </w:r>
      <w:r>
        <w:t xml:space="preserve"> Chịu trách nhiệm pháp lý theo quy định khi hành vi được thực hiện nhân danh tổ chức.</w:t>
      </w:r>
    </w:p>
    <w:p w14:paraId="0C7AB69A" w14:textId="77777777" w:rsidR="00230A3F" w:rsidRDefault="009E693C">
      <w:pPr>
        <w:spacing w:after="80"/>
      </w:pPr>
      <w:r>
        <w:t>Trong các vụ việc có nhiều người tham gia, việc làm rõ vai trò giữa người tổ chức, người trực tiếp thực hiện và người hỗ trợ là cơ sở để xác định mức độ trách nhiệm của từng cá nhân.</w:t>
      </w:r>
    </w:p>
    <w:p w14:paraId="5ABBE51F" w14:textId="77777777" w:rsidR="00230A3F" w:rsidRDefault="009E693C">
      <w:pPr>
        <w:pStyle w:val="u2"/>
      </w:pPr>
      <w:bookmarkStart w:id="11" w:name="_Toc237717153"/>
      <w:r>
        <w:rPr>
          <w:rFonts w:ascii="Times New Roman" w:eastAsia="Times New Roman" w:hAnsi="Times New Roman"/>
          <w:b w:val="0"/>
        </w:rPr>
        <w:t>1.7. Mặt chủ quan của vi phạm pháp luật</w:t>
      </w:r>
      <w:bookmarkEnd w:id="11"/>
    </w:p>
    <w:p w14:paraId="7551B26C" w14:textId="77777777" w:rsidR="00230A3F" w:rsidRDefault="009E693C">
      <w:pPr>
        <w:spacing w:after="80"/>
      </w:pPr>
      <w:r>
        <w:t>Mặt chủ quan là trạng thái tâm lý bên trong của chủ thể đối với hành vi và hậu quả của hành vi [5], gồm:</w:t>
      </w:r>
    </w:p>
    <w:p w14:paraId="5A36C31B" w14:textId="77777777" w:rsidR="00230A3F" w:rsidRDefault="009E693C">
      <w:pPr>
        <w:pStyle w:val="Duudong"/>
        <w:spacing w:after="60"/>
        <w:ind w:left="709" w:firstLine="0"/>
      </w:pPr>
      <w:r>
        <w:rPr>
          <w:b/>
        </w:rPr>
        <w:t>Lỗi:</w:t>
      </w:r>
      <w:r>
        <w:t xml:space="preserve"> Thái độ tâm lý của chủ thể, gồm </w:t>
      </w:r>
      <w:r>
        <w:rPr>
          <w:i/>
        </w:rPr>
        <w:t>lỗi cố ý</w:t>
      </w:r>
      <w:r>
        <w:t xml:space="preserve"> (cố ý trực tiếp hoặc cố ý gián tiếp) và </w:t>
      </w:r>
      <w:r>
        <w:rPr>
          <w:i/>
        </w:rPr>
        <w:t>lỗi vô ý</w:t>
      </w:r>
      <w:r>
        <w:t xml:space="preserve"> (vô ý vì quá tự tin hoặc vô ý do cẩu thả).</w:t>
      </w:r>
    </w:p>
    <w:p w14:paraId="01E7D5FA" w14:textId="77777777" w:rsidR="00230A3F" w:rsidRDefault="009E693C">
      <w:pPr>
        <w:pStyle w:val="Duudong"/>
        <w:spacing w:after="60"/>
        <w:ind w:left="709" w:firstLine="0"/>
      </w:pPr>
      <w:r>
        <w:rPr>
          <w:b/>
        </w:rPr>
        <w:t>Động cơ:</w:t>
      </w:r>
      <w:r>
        <w:t xml:space="preserve"> Động lực tâm lý bên trong thúc đẩy chủ thể thực hiện hành vi vi phạm (như động cơ vụ lợi).</w:t>
      </w:r>
    </w:p>
    <w:p w14:paraId="36089244" w14:textId="77777777" w:rsidR="00230A3F" w:rsidRDefault="009E693C">
      <w:pPr>
        <w:pStyle w:val="Duudong"/>
        <w:spacing w:after="60"/>
        <w:ind w:left="709" w:firstLine="0"/>
      </w:pPr>
      <w:r>
        <w:rPr>
          <w:b/>
        </w:rPr>
        <w:t>Mục đích:</w:t>
      </w:r>
      <w:r>
        <w:t xml:space="preserve"> Kết quả cuối cùng trong ý thức mà chủ thể mong muốn đạt được khi thực hiện hành vi.</w:t>
      </w:r>
    </w:p>
    <w:p w14:paraId="01E00843" w14:textId="77777777" w:rsidR="00230A3F" w:rsidRDefault="009E693C">
      <w:pPr>
        <w:pStyle w:val="u1"/>
      </w:pPr>
      <w:bookmarkStart w:id="12" w:name="_Toc237717154"/>
      <w:r>
        <w:rPr>
          <w:rFonts w:ascii="Times New Roman" w:eastAsia="Times New Roman" w:hAnsi="Times New Roman"/>
          <w:b w:val="0"/>
        </w:rPr>
        <w:lastRenderedPageBreak/>
        <w:t>CHƯƠNG 2: KHÁI QUÁT VỤ VIỆC QUẢNG CÁO GIAN DỐI SẢN PHẨM ĐÔNG Y TRÊN MẠNG XÃ HỘI</w:t>
      </w:r>
      <w:bookmarkEnd w:id="12"/>
    </w:p>
    <w:p w14:paraId="0AA99662" w14:textId="77777777" w:rsidR="00230A3F" w:rsidRDefault="009E693C">
      <w:pPr>
        <w:pStyle w:val="u2"/>
      </w:pPr>
      <w:bookmarkStart w:id="13" w:name="_Toc237717155"/>
      <w:r>
        <w:rPr>
          <w:rFonts w:ascii="Times New Roman" w:eastAsia="Times New Roman" w:hAnsi="Times New Roman"/>
          <w:b w:val="0"/>
        </w:rPr>
        <w:t>2.1. Nguồn gốc thông tin và bối cảnh vụ việc</w:t>
      </w:r>
      <w:bookmarkEnd w:id="13"/>
    </w:p>
    <w:p w14:paraId="26FAEF3E" w14:textId="77777777" w:rsidR="00230A3F" w:rsidRDefault="009E693C">
      <w:pPr>
        <w:spacing w:after="80"/>
      </w:pPr>
      <w:r>
        <w:t>Ngày 10/8/2026, Báo Điện tử Chính phủ đăng thông tin từ Công an tỉnh Phú Thọ về việc triệt phá đường dây sản xuất, kinh doanh và quảng cáo sản phẩm Đông y “Xương khớp bà Sáu” trên mạng xã hội [6].</w:t>
      </w:r>
    </w:p>
    <w:p w14:paraId="03B8EC7E" w14:textId="77777777" w:rsidR="00230A3F" w:rsidRDefault="009E693C">
      <w:pPr>
        <w:spacing w:after="80"/>
      </w:pPr>
      <w:r>
        <w:t xml:space="preserve">Theo nguồn tin trên, trước đó vào ngày </w:t>
      </w:r>
      <w:r>
        <w:rPr>
          <w:b/>
        </w:rPr>
        <w:t>07/8/2026</w:t>
      </w:r>
      <w:r>
        <w:t xml:space="preserve">, Cơ quan Cảnh sát điều tra Công an tỉnh Phú Thọ đã ra quyết định khởi tố vụ án hình sự và khởi tố Nguyễn Tiến Đạt cùng 20 bị can về tội </w:t>
      </w:r>
      <w:r>
        <w:rPr>
          <w:i/>
        </w:rPr>
        <w:t>“Lừa dối khách hàng”</w:t>
      </w:r>
      <w:r>
        <w:t xml:space="preserve"> theo quy định tại khoản 2 Điều 198 Bộ luật Hình sự [6].</w:t>
      </w:r>
    </w:p>
    <w:p w14:paraId="6855533C" w14:textId="77777777" w:rsidR="00230A3F" w:rsidRDefault="009E693C">
      <w:pPr>
        <w:pStyle w:val="u2"/>
      </w:pPr>
      <w:bookmarkStart w:id="14" w:name="_Toc237717156"/>
      <w:r>
        <w:rPr>
          <w:rFonts w:ascii="Times New Roman" w:eastAsia="Times New Roman" w:hAnsi="Times New Roman"/>
          <w:b w:val="0"/>
        </w:rPr>
        <w:t>2.2. Phương thức và diễn biến hành vi theo thông tin điều tra ban đầu</w:t>
      </w:r>
      <w:bookmarkEnd w:id="14"/>
    </w:p>
    <w:p w14:paraId="2C67027F" w14:textId="77777777" w:rsidR="00230A3F" w:rsidRDefault="009E693C">
      <w:pPr>
        <w:spacing w:after="80"/>
      </w:pPr>
      <w:r>
        <w:t>Theo tài liệu điều tra ban đầu được công bố trên Báo Điện tử Chính phủ [6], hoạt động của nhóm đối tượng diễn ra qua các khâu chính:</w:t>
      </w:r>
    </w:p>
    <w:p w14:paraId="06D78E45" w14:textId="77777777" w:rsidR="00230A3F" w:rsidRDefault="009E693C">
      <w:pPr>
        <w:spacing w:after="60"/>
        <w:ind w:left="709" w:firstLine="0"/>
      </w:pPr>
      <w:r>
        <w:t xml:space="preserve">1. </w:t>
      </w:r>
      <w:r>
        <w:rPr>
          <w:b/>
        </w:rPr>
        <w:t>Nguồn hàng:</w:t>
      </w:r>
      <w:r>
        <w:t xml:space="preserve"> Nguyễn Tiến Đạt thỏa thuận thu mua sản phẩm Đông y “Xương khớp bà Sáu” từ Phùng Thị Nguyệt Ánh (Giám đốc Công ty TNHH Dược liệu Nguyệt Ánh) với giá gốc khoảng </w:t>
      </w:r>
      <w:r>
        <w:rPr>
          <w:b/>
        </w:rPr>
        <w:t>23.000 đồng/sản phẩm</w:t>
      </w:r>
      <w:r>
        <w:t xml:space="preserve"> [6].</w:t>
      </w:r>
    </w:p>
    <w:p w14:paraId="16798F29" w14:textId="77777777" w:rsidR="00230A3F" w:rsidRDefault="009E693C">
      <w:pPr>
        <w:spacing w:after="60"/>
        <w:ind w:left="709" w:firstLine="0"/>
      </w:pPr>
      <w:r>
        <w:t xml:space="preserve">2. </w:t>
      </w:r>
      <w:r>
        <w:rPr>
          <w:b/>
        </w:rPr>
        <w:t>Tiếp thị trên mạng xã hội:</w:t>
      </w:r>
      <w:r>
        <w:t xml:space="preserve"> Đạt chỉ đạo dựng bài viết, hình ảnh và video có hình người nổi tiếng đã qua chỉnh sửa, cắt ghép; đồng thời đưa nội dung phóng đại, sai lệch về công dụng sản phẩm nhằm tạo niềm tin cho người xem [6].</w:t>
      </w:r>
    </w:p>
    <w:p w14:paraId="5075E42C" w14:textId="77777777" w:rsidR="00230A3F" w:rsidRDefault="009E693C">
      <w:pPr>
        <w:spacing w:after="60"/>
        <w:ind w:left="709" w:firstLine="0"/>
      </w:pPr>
      <w:r>
        <w:t xml:space="preserve">3. </w:t>
      </w:r>
      <w:r>
        <w:rPr>
          <w:b/>
        </w:rPr>
        <w:t>Bán hàng và phân phối:</w:t>
      </w:r>
      <w:r>
        <w:t xml:space="preserve"> Sản phẩm được bán ra với giá </w:t>
      </w:r>
      <w:r>
        <w:rPr>
          <w:b/>
        </w:rPr>
        <w:t>199.000 đồng/sản phẩm</w:t>
      </w:r>
      <w:r>
        <w:t xml:space="preserve">. Đạt chuyển thông tin đơn hàng để bên Ánh đóng gói và gửi cho người mua. Từ tháng 5 đến tháng 7/2026, nhóm đã thực hiện thành công </w:t>
      </w:r>
      <w:r>
        <w:rPr>
          <w:b/>
        </w:rPr>
        <w:t>5.429 đơn hàng</w:t>
      </w:r>
      <w:r>
        <w:t xml:space="preserve"> với tổng giá trị tiền hàng ghi nhận hơn </w:t>
      </w:r>
      <w:r>
        <w:rPr>
          <w:b/>
        </w:rPr>
        <w:t>2,67 tỷ đồng</w:t>
      </w:r>
      <w:r>
        <w:t xml:space="preserve"> [6].</w:t>
      </w:r>
    </w:p>
    <w:p w14:paraId="55BF4260" w14:textId="77777777" w:rsidR="00230A3F" w:rsidRDefault="009E693C">
      <w:pPr>
        <w:pStyle w:val="u2"/>
      </w:pPr>
      <w:bookmarkStart w:id="15" w:name="_Toc237717157"/>
      <w:r>
        <w:rPr>
          <w:rFonts w:ascii="Times New Roman" w:eastAsia="Times New Roman" w:hAnsi="Times New Roman"/>
          <w:b w:val="0"/>
        </w:rPr>
        <w:t>2.3. Các chủ thể liên quan và phân công vai trò</w:t>
      </w:r>
      <w:bookmarkEnd w:id="15"/>
    </w:p>
    <w:p w14:paraId="25624746" w14:textId="77777777" w:rsidR="00230A3F" w:rsidRDefault="009E693C">
      <w:pPr>
        <w:spacing w:after="80"/>
      </w:pPr>
      <w:r>
        <w:t>Theo thông tin ban đầu từ cơ quan điều tra [6]:</w:t>
      </w:r>
    </w:p>
    <w:p w14:paraId="46551F92" w14:textId="77777777" w:rsidR="00230A3F" w:rsidRDefault="009E693C">
      <w:pPr>
        <w:pStyle w:val="Duudong"/>
        <w:spacing w:after="60"/>
        <w:ind w:left="709" w:firstLine="0"/>
      </w:pPr>
      <w:r>
        <w:rPr>
          <w:b/>
        </w:rPr>
        <w:t>Người tổ chức điều hành:</w:t>
      </w:r>
      <w:r>
        <w:t xml:space="preserve"> Nguyễn Tiến Đạt (sinh năm 1997, trú tại Hà Nội), thỏa thuận giá mua, chỉ đạo làm nội dung quảng cáo và điều hành bán hàng.</w:t>
      </w:r>
    </w:p>
    <w:p w14:paraId="4AA90765" w14:textId="77777777" w:rsidR="00230A3F" w:rsidRDefault="009E693C">
      <w:pPr>
        <w:pStyle w:val="Duudong"/>
        <w:spacing w:after="60"/>
        <w:ind w:left="709" w:firstLine="0"/>
      </w:pPr>
      <w:r>
        <w:rPr>
          <w:b/>
        </w:rPr>
        <w:lastRenderedPageBreak/>
        <w:t>Người liên quan đến nguồn hàng:</w:t>
      </w:r>
      <w:r>
        <w:t xml:space="preserve"> Phùng Thị Nguyệt Ánh (Giám đốc Công ty TNHH Dược liệu Nguyệt Ánh). Cơ quan điều tra đang tiếp tục làm rõ mức độ liên quan; nguồn tin chưa xác định Ánh nằm trong số 21 bị can đã khởi tố.</w:t>
      </w:r>
    </w:p>
    <w:p w14:paraId="518D81FC" w14:textId="77777777" w:rsidR="00230A3F" w:rsidRDefault="009E693C">
      <w:pPr>
        <w:pStyle w:val="Duudong"/>
        <w:spacing w:after="60"/>
        <w:ind w:left="709" w:firstLine="0"/>
      </w:pPr>
      <w:r>
        <w:rPr>
          <w:b/>
        </w:rPr>
        <w:t>Nhóm nhân sự hỗ trợ:</w:t>
      </w:r>
      <w:r>
        <w:t xml:space="preserve"> Được phân chia theo các khâu làm marketing, tư vấn bán hàng, vận đơn và đóng hàng. Mức độ tham gia và nhận thức của từng người đang được cơ quan công an tiếp tục làm rõ.</w:t>
      </w:r>
    </w:p>
    <w:p w14:paraId="3CC087A6" w14:textId="77777777" w:rsidR="00230A3F" w:rsidRDefault="009E693C">
      <w:pPr>
        <w:pStyle w:val="u2"/>
      </w:pPr>
      <w:bookmarkStart w:id="16" w:name="_Toc237717158"/>
      <w:r>
        <w:rPr>
          <w:rFonts w:ascii="Times New Roman" w:eastAsia="Times New Roman" w:hAnsi="Times New Roman"/>
          <w:b w:val="0"/>
        </w:rPr>
        <w:t>2.4. Trạng thái tố tụng hiện tại</w:t>
      </w:r>
      <w:bookmarkEnd w:id="16"/>
    </w:p>
    <w:p w14:paraId="4120C2BF" w14:textId="77777777" w:rsidR="00230A3F" w:rsidRDefault="009E693C">
      <w:pPr>
        <w:pStyle w:val="Duudong"/>
        <w:spacing w:after="60"/>
        <w:ind w:left="709" w:firstLine="0"/>
      </w:pPr>
      <w:r>
        <w:rPr>
          <w:b/>
        </w:rPr>
        <w:t>Ngày 31/7/2026:</w:t>
      </w:r>
      <w:r>
        <w:t xml:space="preserve"> Cơ quan CSĐT Công an tỉnh Phú Thọ khám xét khẩn cấp nơi ở và nơi làm việc của các đối tượng; tạm giữ máy tính, điện thoại, tài liệu bán hàng, sản phẩm Đông y và </w:t>
      </w:r>
      <w:r>
        <w:rPr>
          <w:b/>
        </w:rPr>
        <w:t>tạm giữ hơn 1,77 tỷ đồng</w:t>
      </w:r>
      <w:r>
        <w:t xml:space="preserve"> trong tài khoản ngân hàng [6].</w:t>
      </w:r>
    </w:p>
    <w:p w14:paraId="20DBF241" w14:textId="77777777" w:rsidR="00230A3F" w:rsidRDefault="009E693C">
      <w:pPr>
        <w:pStyle w:val="Duudong"/>
        <w:spacing w:after="60"/>
        <w:ind w:left="709" w:firstLine="0"/>
      </w:pPr>
      <w:r>
        <w:rPr>
          <w:b/>
        </w:rPr>
        <w:t>Ngày 07/8/2026:</w:t>
      </w:r>
      <w:r>
        <w:t xml:space="preserve"> Cơ quan CSĐT Công an tỉnh Phú Thọ khởi tố vụ án, khởi tố Nguyễn Tiến Đạt cùng 20 bị can về tội </w:t>
      </w:r>
      <w:r>
        <w:rPr>
          <w:i/>
        </w:rPr>
        <w:t>“Lừa dối khách hàng”</w:t>
      </w:r>
      <w:r>
        <w:t xml:space="preserve"> (khoản 2 Điều 198 BLHS) [6].</w:t>
      </w:r>
    </w:p>
    <w:p w14:paraId="30E96B6D" w14:textId="77777777" w:rsidR="00230A3F" w:rsidRDefault="009E693C">
      <w:pPr>
        <w:pStyle w:val="Duudong"/>
        <w:spacing w:after="60"/>
        <w:ind w:left="709" w:firstLine="0"/>
      </w:pPr>
      <w:r>
        <w:rPr>
          <w:b/>
        </w:rPr>
        <w:t>Trạng thái hiện tại:</w:t>
      </w:r>
      <w:r>
        <w:t xml:space="preserve"> Vụ án đang trong giai đoạn điều tra mở rộng để xác định hành vi của từng cá nhân và kiểm định chất lượng sản phẩm.</w:t>
      </w:r>
    </w:p>
    <w:p w14:paraId="05CAF6D7" w14:textId="77777777" w:rsidR="00230A3F" w:rsidRDefault="009E693C">
      <w:pPr>
        <w:pStyle w:val="u2"/>
      </w:pPr>
      <w:bookmarkStart w:id="17" w:name="_Toc237717159"/>
      <w:r>
        <w:rPr>
          <w:rFonts w:ascii="Times New Roman" w:eastAsia="Times New Roman" w:hAnsi="Times New Roman"/>
          <w:b w:val="0"/>
        </w:rPr>
        <w:t>2.5. Bảng tổng hợp dữ kiện và dòng thời gian vụ việc</w:t>
      </w:r>
      <w:bookmarkEnd w:id="17"/>
    </w:p>
    <w:p w14:paraId="566C3919" w14:textId="77777777" w:rsidR="00230A3F" w:rsidRDefault="009E693C">
      <w:pPr>
        <w:keepNext/>
        <w:spacing w:before="200" w:after="60"/>
        <w:ind w:firstLine="0"/>
      </w:pPr>
      <w:r>
        <w:rPr>
          <w:b/>
          <w:sz w:val="22"/>
        </w:rPr>
        <w:t>Bảng 2. Tổng hợp dữ kiện chính thức của vụ việc</w:t>
      </w:r>
    </w:p>
    <w:tbl>
      <w:tblPr>
        <w:tblStyle w:val="LiBang"/>
        <w:tblW w:w="0" w:type="auto"/>
        <w:jc w:val="center"/>
        <w:tblLook w:val="04A0" w:firstRow="1" w:lastRow="0" w:firstColumn="1" w:lastColumn="0" w:noHBand="0" w:noVBand="1"/>
      </w:tblPr>
      <w:tblGrid>
        <w:gridCol w:w="2154"/>
        <w:gridCol w:w="4082"/>
        <w:gridCol w:w="2721"/>
      </w:tblGrid>
      <w:tr w:rsidR="00230A3F" w14:paraId="033E3F2B" w14:textId="77777777">
        <w:trPr>
          <w:cantSplit/>
          <w:tblHeader/>
          <w:jc w:val="center"/>
        </w:trPr>
        <w:tc>
          <w:tcPr>
            <w:tcW w:w="2154" w:type="dxa"/>
            <w:vAlign w:val="center"/>
          </w:tcPr>
          <w:p w14:paraId="10D74741" w14:textId="77777777" w:rsidR="00230A3F" w:rsidRDefault="009E693C">
            <w:pPr>
              <w:spacing w:before="40" w:after="40" w:line="276" w:lineRule="auto"/>
              <w:ind w:firstLine="0"/>
              <w:jc w:val="center"/>
            </w:pPr>
            <w:r>
              <w:rPr>
                <w:b/>
                <w:sz w:val="19"/>
              </w:rPr>
              <w:t>Tiêu chí</w:t>
            </w:r>
          </w:p>
        </w:tc>
        <w:tc>
          <w:tcPr>
            <w:tcW w:w="4082" w:type="dxa"/>
            <w:vAlign w:val="center"/>
          </w:tcPr>
          <w:p w14:paraId="2DD553EB" w14:textId="77777777" w:rsidR="00230A3F" w:rsidRDefault="009E693C">
            <w:pPr>
              <w:spacing w:before="40" w:after="40" w:line="276" w:lineRule="auto"/>
              <w:ind w:firstLine="0"/>
              <w:jc w:val="center"/>
            </w:pPr>
            <w:r>
              <w:rPr>
                <w:b/>
                <w:sz w:val="19"/>
              </w:rPr>
              <w:t>Dữ kiện xác minh từ nguồn chính thức [6]</w:t>
            </w:r>
          </w:p>
        </w:tc>
        <w:tc>
          <w:tcPr>
            <w:tcW w:w="2721" w:type="dxa"/>
            <w:vAlign w:val="center"/>
          </w:tcPr>
          <w:p w14:paraId="6C0126E6" w14:textId="77777777" w:rsidR="00230A3F" w:rsidRDefault="009E693C">
            <w:pPr>
              <w:spacing w:before="40" w:after="40" w:line="276" w:lineRule="auto"/>
              <w:ind w:firstLine="0"/>
              <w:jc w:val="center"/>
            </w:pPr>
            <w:r>
              <w:rPr>
                <w:b/>
                <w:sz w:val="19"/>
              </w:rPr>
              <w:t>Nguồn công bố</w:t>
            </w:r>
          </w:p>
        </w:tc>
      </w:tr>
      <w:tr w:rsidR="00230A3F" w14:paraId="5CF0B418" w14:textId="77777777">
        <w:trPr>
          <w:cantSplit/>
          <w:jc w:val="center"/>
        </w:trPr>
        <w:tc>
          <w:tcPr>
            <w:tcW w:w="2154" w:type="dxa"/>
            <w:vAlign w:val="center"/>
          </w:tcPr>
          <w:p w14:paraId="060A009C" w14:textId="77777777" w:rsidR="00230A3F" w:rsidRDefault="009E693C">
            <w:pPr>
              <w:spacing w:before="40" w:after="40" w:line="276" w:lineRule="auto"/>
              <w:ind w:firstLine="0"/>
              <w:jc w:val="left"/>
            </w:pPr>
            <w:r>
              <w:rPr>
                <w:b/>
                <w:sz w:val="19"/>
              </w:rPr>
              <w:t>Cơ quan thụ lý</w:t>
            </w:r>
          </w:p>
        </w:tc>
        <w:tc>
          <w:tcPr>
            <w:tcW w:w="4082" w:type="dxa"/>
            <w:vAlign w:val="center"/>
          </w:tcPr>
          <w:p w14:paraId="48C605B0" w14:textId="77777777" w:rsidR="00230A3F" w:rsidRDefault="009E693C">
            <w:pPr>
              <w:spacing w:before="40" w:after="40" w:line="276" w:lineRule="auto"/>
              <w:ind w:firstLine="0"/>
              <w:jc w:val="left"/>
            </w:pPr>
            <w:r>
              <w:rPr>
                <w:sz w:val="19"/>
              </w:rPr>
              <w:t>Cơ quan Cảnh sát điều tra Công an tỉnh Phú Thọ</w:t>
            </w:r>
          </w:p>
        </w:tc>
        <w:tc>
          <w:tcPr>
            <w:tcW w:w="2721" w:type="dxa"/>
            <w:vAlign w:val="center"/>
          </w:tcPr>
          <w:p w14:paraId="6FD5176D" w14:textId="77777777" w:rsidR="00230A3F" w:rsidRDefault="009E693C">
            <w:pPr>
              <w:spacing w:before="40" w:after="40" w:line="276" w:lineRule="auto"/>
              <w:ind w:firstLine="0"/>
              <w:jc w:val="left"/>
            </w:pPr>
            <w:r>
              <w:rPr>
                <w:sz w:val="19"/>
              </w:rPr>
              <w:t>Báo Điện tử Chính phủ [6]</w:t>
            </w:r>
          </w:p>
        </w:tc>
      </w:tr>
      <w:tr w:rsidR="00230A3F" w14:paraId="37087580" w14:textId="77777777">
        <w:trPr>
          <w:cantSplit/>
          <w:jc w:val="center"/>
        </w:trPr>
        <w:tc>
          <w:tcPr>
            <w:tcW w:w="2154" w:type="dxa"/>
            <w:vAlign w:val="center"/>
          </w:tcPr>
          <w:p w14:paraId="1939F488" w14:textId="77777777" w:rsidR="00230A3F" w:rsidRDefault="009E693C">
            <w:pPr>
              <w:spacing w:before="40" w:after="40" w:line="276" w:lineRule="auto"/>
              <w:ind w:firstLine="0"/>
              <w:jc w:val="left"/>
            </w:pPr>
            <w:r>
              <w:rPr>
                <w:b/>
                <w:sz w:val="19"/>
              </w:rPr>
              <w:t>Quyết định tố tụng</w:t>
            </w:r>
          </w:p>
        </w:tc>
        <w:tc>
          <w:tcPr>
            <w:tcW w:w="4082" w:type="dxa"/>
            <w:vAlign w:val="center"/>
          </w:tcPr>
          <w:p w14:paraId="5F66C9E4" w14:textId="77777777" w:rsidR="00230A3F" w:rsidRDefault="009E693C">
            <w:pPr>
              <w:spacing w:before="40" w:after="40" w:line="276" w:lineRule="auto"/>
              <w:ind w:firstLine="0"/>
              <w:jc w:val="left"/>
            </w:pPr>
            <w:r>
              <w:rPr>
                <w:sz w:val="19"/>
              </w:rPr>
              <w:t>Khởi tố vụ án, khởi tố Nguyễn Tiến Đạt cùng 20 bị can</w:t>
            </w:r>
          </w:p>
        </w:tc>
        <w:tc>
          <w:tcPr>
            <w:tcW w:w="2721" w:type="dxa"/>
            <w:vAlign w:val="center"/>
          </w:tcPr>
          <w:p w14:paraId="055C0A6C" w14:textId="77777777" w:rsidR="00230A3F" w:rsidRDefault="009E693C">
            <w:pPr>
              <w:spacing w:before="40" w:after="40" w:line="276" w:lineRule="auto"/>
              <w:ind w:firstLine="0"/>
              <w:jc w:val="left"/>
            </w:pPr>
            <w:r>
              <w:rPr>
                <w:sz w:val="19"/>
              </w:rPr>
              <w:t>Quyết định ngày 07/8/2026 [6]</w:t>
            </w:r>
          </w:p>
        </w:tc>
      </w:tr>
      <w:tr w:rsidR="00230A3F" w14:paraId="3BE31974" w14:textId="77777777">
        <w:trPr>
          <w:cantSplit/>
          <w:jc w:val="center"/>
        </w:trPr>
        <w:tc>
          <w:tcPr>
            <w:tcW w:w="2154" w:type="dxa"/>
            <w:vAlign w:val="center"/>
          </w:tcPr>
          <w:p w14:paraId="5A90860A" w14:textId="77777777" w:rsidR="00230A3F" w:rsidRDefault="009E693C">
            <w:pPr>
              <w:spacing w:before="40" w:after="40" w:line="276" w:lineRule="auto"/>
              <w:ind w:firstLine="0"/>
              <w:jc w:val="left"/>
            </w:pPr>
            <w:r>
              <w:rPr>
                <w:b/>
                <w:sz w:val="19"/>
              </w:rPr>
              <w:t>Tội danh khởi tố</w:t>
            </w:r>
          </w:p>
        </w:tc>
        <w:tc>
          <w:tcPr>
            <w:tcW w:w="4082" w:type="dxa"/>
            <w:vAlign w:val="center"/>
          </w:tcPr>
          <w:p w14:paraId="757325F7" w14:textId="77777777" w:rsidR="00230A3F" w:rsidRDefault="009E693C">
            <w:pPr>
              <w:spacing w:before="40" w:after="40" w:line="276" w:lineRule="auto"/>
              <w:ind w:firstLine="0"/>
              <w:jc w:val="left"/>
            </w:pPr>
            <w:r>
              <w:rPr>
                <w:sz w:val="19"/>
              </w:rPr>
              <w:t>Tội “Lừa dối khách hàng” (khoản 2 Điều 198 BLHS)</w:t>
            </w:r>
          </w:p>
        </w:tc>
        <w:tc>
          <w:tcPr>
            <w:tcW w:w="2721" w:type="dxa"/>
            <w:vAlign w:val="center"/>
          </w:tcPr>
          <w:p w14:paraId="5D8469FE" w14:textId="77777777" w:rsidR="00230A3F" w:rsidRDefault="009E693C">
            <w:pPr>
              <w:spacing w:before="40" w:after="40" w:line="276" w:lineRule="auto"/>
              <w:ind w:firstLine="0"/>
              <w:jc w:val="left"/>
            </w:pPr>
            <w:r>
              <w:rPr>
                <w:sz w:val="19"/>
              </w:rPr>
              <w:t>Báo Điện tử Chính phủ [6]</w:t>
            </w:r>
          </w:p>
        </w:tc>
      </w:tr>
      <w:tr w:rsidR="00230A3F" w14:paraId="1C9C694C" w14:textId="77777777">
        <w:trPr>
          <w:cantSplit/>
          <w:jc w:val="center"/>
        </w:trPr>
        <w:tc>
          <w:tcPr>
            <w:tcW w:w="2154" w:type="dxa"/>
            <w:vAlign w:val="center"/>
          </w:tcPr>
          <w:p w14:paraId="12544B5D" w14:textId="77777777" w:rsidR="00230A3F" w:rsidRDefault="009E693C">
            <w:pPr>
              <w:spacing w:before="40" w:after="40" w:line="276" w:lineRule="auto"/>
              <w:ind w:firstLine="0"/>
              <w:jc w:val="left"/>
            </w:pPr>
            <w:r>
              <w:rPr>
                <w:b/>
                <w:sz w:val="19"/>
              </w:rPr>
              <w:t>Người tổ chức theo bài báo</w:t>
            </w:r>
          </w:p>
        </w:tc>
        <w:tc>
          <w:tcPr>
            <w:tcW w:w="4082" w:type="dxa"/>
            <w:vAlign w:val="center"/>
          </w:tcPr>
          <w:p w14:paraId="46DBE88E" w14:textId="77777777" w:rsidR="00230A3F" w:rsidRDefault="009E693C">
            <w:pPr>
              <w:spacing w:before="40" w:after="40" w:line="276" w:lineRule="auto"/>
              <w:ind w:firstLine="0"/>
              <w:jc w:val="left"/>
            </w:pPr>
            <w:r>
              <w:rPr>
                <w:sz w:val="19"/>
              </w:rPr>
              <w:t>Nguyễn Tiến Đạt (sinh 1997, trú tại Hà Nội)</w:t>
            </w:r>
          </w:p>
        </w:tc>
        <w:tc>
          <w:tcPr>
            <w:tcW w:w="2721" w:type="dxa"/>
            <w:vAlign w:val="center"/>
          </w:tcPr>
          <w:p w14:paraId="7D756B25" w14:textId="77777777" w:rsidR="00230A3F" w:rsidRDefault="009E693C">
            <w:pPr>
              <w:spacing w:before="40" w:after="40" w:line="276" w:lineRule="auto"/>
              <w:ind w:firstLine="0"/>
              <w:jc w:val="left"/>
            </w:pPr>
            <w:r>
              <w:rPr>
                <w:sz w:val="19"/>
              </w:rPr>
              <w:t>Báo Điện tử Chính phủ [6]</w:t>
            </w:r>
          </w:p>
        </w:tc>
      </w:tr>
      <w:tr w:rsidR="00230A3F" w14:paraId="160CEDF8" w14:textId="77777777">
        <w:trPr>
          <w:cantSplit/>
          <w:jc w:val="center"/>
        </w:trPr>
        <w:tc>
          <w:tcPr>
            <w:tcW w:w="2154" w:type="dxa"/>
            <w:vAlign w:val="center"/>
          </w:tcPr>
          <w:p w14:paraId="37805004" w14:textId="77777777" w:rsidR="00230A3F" w:rsidRDefault="009E693C">
            <w:pPr>
              <w:spacing w:before="40" w:after="40" w:line="276" w:lineRule="auto"/>
              <w:ind w:firstLine="0"/>
              <w:jc w:val="left"/>
            </w:pPr>
            <w:r>
              <w:rPr>
                <w:b/>
                <w:sz w:val="19"/>
              </w:rPr>
              <w:t>Người liên quan nguồn hàng</w:t>
            </w:r>
          </w:p>
        </w:tc>
        <w:tc>
          <w:tcPr>
            <w:tcW w:w="4082" w:type="dxa"/>
            <w:vAlign w:val="center"/>
          </w:tcPr>
          <w:p w14:paraId="508A8743" w14:textId="77777777" w:rsidR="00230A3F" w:rsidRDefault="009E693C">
            <w:pPr>
              <w:spacing w:before="40" w:after="40" w:line="276" w:lineRule="auto"/>
              <w:ind w:firstLine="0"/>
              <w:jc w:val="left"/>
            </w:pPr>
            <w:r>
              <w:rPr>
                <w:sz w:val="19"/>
              </w:rPr>
              <w:t>Phùng Thị Nguyệt Ánh (Giám đốc Công ty Dược liệu Nguyệt Ánh)</w:t>
            </w:r>
          </w:p>
        </w:tc>
        <w:tc>
          <w:tcPr>
            <w:tcW w:w="2721" w:type="dxa"/>
            <w:vAlign w:val="center"/>
          </w:tcPr>
          <w:p w14:paraId="6D73FF10" w14:textId="77777777" w:rsidR="00230A3F" w:rsidRDefault="009E693C">
            <w:pPr>
              <w:spacing w:before="40" w:after="40" w:line="276" w:lineRule="auto"/>
              <w:ind w:firstLine="0"/>
              <w:jc w:val="left"/>
            </w:pPr>
            <w:r>
              <w:rPr>
                <w:sz w:val="19"/>
              </w:rPr>
              <w:t>Báo Điện tử Chính phủ [6]</w:t>
            </w:r>
          </w:p>
        </w:tc>
      </w:tr>
      <w:tr w:rsidR="00230A3F" w14:paraId="0FE2332A" w14:textId="77777777">
        <w:trPr>
          <w:cantSplit/>
          <w:jc w:val="center"/>
        </w:trPr>
        <w:tc>
          <w:tcPr>
            <w:tcW w:w="2154" w:type="dxa"/>
            <w:vAlign w:val="center"/>
          </w:tcPr>
          <w:p w14:paraId="0911FEF7" w14:textId="77777777" w:rsidR="00230A3F" w:rsidRDefault="009E693C">
            <w:pPr>
              <w:spacing w:before="40" w:after="40" w:line="276" w:lineRule="auto"/>
              <w:ind w:firstLine="0"/>
              <w:jc w:val="left"/>
            </w:pPr>
            <w:r>
              <w:rPr>
                <w:b/>
                <w:sz w:val="19"/>
              </w:rPr>
              <w:t>Sản phẩm liên quan</w:t>
            </w:r>
          </w:p>
        </w:tc>
        <w:tc>
          <w:tcPr>
            <w:tcW w:w="4082" w:type="dxa"/>
            <w:vAlign w:val="center"/>
          </w:tcPr>
          <w:p w14:paraId="126F023B" w14:textId="77777777" w:rsidR="00230A3F" w:rsidRDefault="009E693C">
            <w:pPr>
              <w:spacing w:before="40" w:after="40" w:line="276" w:lineRule="auto"/>
              <w:ind w:firstLine="0"/>
              <w:jc w:val="left"/>
            </w:pPr>
            <w:r>
              <w:rPr>
                <w:sz w:val="19"/>
              </w:rPr>
              <w:t>“Xương khớp bà Sáu” (sản phẩm Đông y)</w:t>
            </w:r>
          </w:p>
        </w:tc>
        <w:tc>
          <w:tcPr>
            <w:tcW w:w="2721" w:type="dxa"/>
            <w:vAlign w:val="center"/>
          </w:tcPr>
          <w:p w14:paraId="47B54343" w14:textId="77777777" w:rsidR="00230A3F" w:rsidRDefault="009E693C">
            <w:pPr>
              <w:spacing w:before="40" w:after="40" w:line="276" w:lineRule="auto"/>
              <w:ind w:firstLine="0"/>
              <w:jc w:val="left"/>
            </w:pPr>
            <w:r>
              <w:rPr>
                <w:sz w:val="19"/>
              </w:rPr>
              <w:t>Báo Điện tử Chính phủ [6]</w:t>
            </w:r>
          </w:p>
        </w:tc>
      </w:tr>
      <w:tr w:rsidR="00230A3F" w14:paraId="2561DC83" w14:textId="77777777">
        <w:trPr>
          <w:cantSplit/>
          <w:jc w:val="center"/>
        </w:trPr>
        <w:tc>
          <w:tcPr>
            <w:tcW w:w="2154" w:type="dxa"/>
            <w:vAlign w:val="center"/>
          </w:tcPr>
          <w:p w14:paraId="73D19338" w14:textId="77777777" w:rsidR="00230A3F" w:rsidRDefault="009E693C">
            <w:pPr>
              <w:spacing w:before="40" w:after="40" w:line="276" w:lineRule="auto"/>
              <w:ind w:firstLine="0"/>
              <w:jc w:val="left"/>
            </w:pPr>
            <w:r>
              <w:rPr>
                <w:b/>
                <w:sz w:val="19"/>
              </w:rPr>
              <w:t>Mức giá ghi nhận</w:t>
            </w:r>
          </w:p>
        </w:tc>
        <w:tc>
          <w:tcPr>
            <w:tcW w:w="4082" w:type="dxa"/>
            <w:vAlign w:val="center"/>
          </w:tcPr>
          <w:p w14:paraId="4A09B7B1" w14:textId="77777777" w:rsidR="00230A3F" w:rsidRDefault="009E693C">
            <w:pPr>
              <w:spacing w:before="40" w:after="40" w:line="276" w:lineRule="auto"/>
              <w:ind w:firstLine="0"/>
              <w:jc w:val="left"/>
            </w:pPr>
            <w:r>
              <w:rPr>
                <w:sz w:val="19"/>
              </w:rPr>
              <w:t>Giá mua 23.000 đồng $\rightarrow$ Giá bán 199.000 đồng/sản phẩm</w:t>
            </w:r>
          </w:p>
        </w:tc>
        <w:tc>
          <w:tcPr>
            <w:tcW w:w="2721" w:type="dxa"/>
            <w:vAlign w:val="center"/>
          </w:tcPr>
          <w:p w14:paraId="71D8CDF3" w14:textId="77777777" w:rsidR="00230A3F" w:rsidRDefault="009E693C">
            <w:pPr>
              <w:spacing w:before="40" w:after="40" w:line="276" w:lineRule="auto"/>
              <w:ind w:firstLine="0"/>
              <w:jc w:val="left"/>
            </w:pPr>
            <w:r>
              <w:rPr>
                <w:sz w:val="19"/>
              </w:rPr>
              <w:t>Báo Điện tử Chính phủ [6]</w:t>
            </w:r>
          </w:p>
        </w:tc>
      </w:tr>
      <w:tr w:rsidR="00230A3F" w14:paraId="5ACFE634" w14:textId="77777777">
        <w:trPr>
          <w:cantSplit/>
          <w:jc w:val="center"/>
        </w:trPr>
        <w:tc>
          <w:tcPr>
            <w:tcW w:w="2154" w:type="dxa"/>
            <w:vAlign w:val="center"/>
          </w:tcPr>
          <w:p w14:paraId="36556389" w14:textId="77777777" w:rsidR="00230A3F" w:rsidRDefault="009E693C">
            <w:pPr>
              <w:spacing w:before="40" w:after="40" w:line="276" w:lineRule="auto"/>
              <w:ind w:firstLine="0"/>
              <w:jc w:val="left"/>
            </w:pPr>
            <w:r>
              <w:rPr>
                <w:b/>
                <w:sz w:val="19"/>
              </w:rPr>
              <w:t>Quy mô giao dịch</w:t>
            </w:r>
          </w:p>
        </w:tc>
        <w:tc>
          <w:tcPr>
            <w:tcW w:w="4082" w:type="dxa"/>
            <w:vAlign w:val="center"/>
          </w:tcPr>
          <w:p w14:paraId="04D83F5D" w14:textId="77777777" w:rsidR="00230A3F" w:rsidRDefault="009E693C">
            <w:pPr>
              <w:spacing w:before="40" w:after="40" w:line="276" w:lineRule="auto"/>
              <w:ind w:firstLine="0"/>
              <w:jc w:val="left"/>
            </w:pPr>
            <w:r>
              <w:rPr>
                <w:sz w:val="19"/>
              </w:rPr>
              <w:t>5.429 đơn hàng thành công (tháng 5–7/2026)</w:t>
            </w:r>
          </w:p>
        </w:tc>
        <w:tc>
          <w:tcPr>
            <w:tcW w:w="2721" w:type="dxa"/>
            <w:vAlign w:val="center"/>
          </w:tcPr>
          <w:p w14:paraId="770375EC" w14:textId="77777777" w:rsidR="00230A3F" w:rsidRDefault="009E693C">
            <w:pPr>
              <w:spacing w:before="40" w:after="40" w:line="276" w:lineRule="auto"/>
              <w:ind w:firstLine="0"/>
              <w:jc w:val="left"/>
            </w:pPr>
            <w:r>
              <w:rPr>
                <w:sz w:val="19"/>
              </w:rPr>
              <w:t>Báo Điện tử Chính phủ [6]</w:t>
            </w:r>
          </w:p>
        </w:tc>
      </w:tr>
      <w:tr w:rsidR="00230A3F" w14:paraId="3FB33B2B" w14:textId="77777777">
        <w:trPr>
          <w:cantSplit/>
          <w:jc w:val="center"/>
        </w:trPr>
        <w:tc>
          <w:tcPr>
            <w:tcW w:w="2154" w:type="dxa"/>
            <w:vAlign w:val="center"/>
          </w:tcPr>
          <w:p w14:paraId="74BF4250" w14:textId="77777777" w:rsidR="00230A3F" w:rsidRDefault="009E693C">
            <w:pPr>
              <w:spacing w:before="40" w:after="40" w:line="276" w:lineRule="auto"/>
              <w:ind w:firstLine="0"/>
              <w:jc w:val="left"/>
            </w:pPr>
            <w:r>
              <w:rPr>
                <w:b/>
                <w:sz w:val="19"/>
              </w:rPr>
              <w:t>Tổng giá trị tiền hàng</w:t>
            </w:r>
          </w:p>
        </w:tc>
        <w:tc>
          <w:tcPr>
            <w:tcW w:w="4082" w:type="dxa"/>
            <w:vAlign w:val="center"/>
          </w:tcPr>
          <w:p w14:paraId="685FE6B4" w14:textId="77777777" w:rsidR="00230A3F" w:rsidRDefault="009E693C">
            <w:pPr>
              <w:spacing w:before="40" w:after="40" w:line="276" w:lineRule="auto"/>
              <w:ind w:firstLine="0"/>
              <w:jc w:val="left"/>
            </w:pPr>
            <w:r>
              <w:rPr>
                <w:sz w:val="19"/>
              </w:rPr>
              <w:t>Hơn 2,67 tỷ đồng</w:t>
            </w:r>
          </w:p>
        </w:tc>
        <w:tc>
          <w:tcPr>
            <w:tcW w:w="2721" w:type="dxa"/>
            <w:vAlign w:val="center"/>
          </w:tcPr>
          <w:p w14:paraId="42227A1B" w14:textId="77777777" w:rsidR="00230A3F" w:rsidRDefault="009E693C">
            <w:pPr>
              <w:spacing w:before="40" w:after="40" w:line="276" w:lineRule="auto"/>
              <w:ind w:firstLine="0"/>
              <w:jc w:val="left"/>
            </w:pPr>
            <w:r>
              <w:rPr>
                <w:sz w:val="19"/>
              </w:rPr>
              <w:t>Báo Điện tử Chính phủ [6]</w:t>
            </w:r>
          </w:p>
        </w:tc>
      </w:tr>
      <w:tr w:rsidR="00230A3F" w14:paraId="4C501190" w14:textId="77777777">
        <w:trPr>
          <w:cantSplit/>
          <w:jc w:val="center"/>
        </w:trPr>
        <w:tc>
          <w:tcPr>
            <w:tcW w:w="2154" w:type="dxa"/>
            <w:vAlign w:val="center"/>
          </w:tcPr>
          <w:p w14:paraId="59F1C6E6" w14:textId="77777777" w:rsidR="00230A3F" w:rsidRDefault="009E693C">
            <w:pPr>
              <w:spacing w:before="40" w:after="40" w:line="276" w:lineRule="auto"/>
              <w:ind w:firstLine="0"/>
              <w:jc w:val="left"/>
            </w:pPr>
            <w:r>
              <w:rPr>
                <w:b/>
                <w:sz w:val="19"/>
              </w:rPr>
              <w:t>Tiền tạm giữ</w:t>
            </w:r>
          </w:p>
        </w:tc>
        <w:tc>
          <w:tcPr>
            <w:tcW w:w="4082" w:type="dxa"/>
            <w:vAlign w:val="center"/>
          </w:tcPr>
          <w:p w14:paraId="2B683D13" w14:textId="77777777" w:rsidR="00230A3F" w:rsidRDefault="009E693C">
            <w:pPr>
              <w:spacing w:before="40" w:after="40" w:line="276" w:lineRule="auto"/>
              <w:ind w:firstLine="0"/>
              <w:jc w:val="left"/>
            </w:pPr>
            <w:r>
              <w:rPr>
                <w:sz w:val="19"/>
              </w:rPr>
              <w:t>Hơn 1,77 tỷ đồng trong tài khoản ngân hàng</w:t>
            </w:r>
          </w:p>
        </w:tc>
        <w:tc>
          <w:tcPr>
            <w:tcW w:w="2721" w:type="dxa"/>
            <w:vAlign w:val="center"/>
          </w:tcPr>
          <w:p w14:paraId="58FBBB5F" w14:textId="77777777" w:rsidR="00230A3F" w:rsidRDefault="009E693C">
            <w:pPr>
              <w:spacing w:before="40" w:after="40" w:line="276" w:lineRule="auto"/>
              <w:ind w:firstLine="0"/>
              <w:jc w:val="left"/>
            </w:pPr>
            <w:r>
              <w:rPr>
                <w:sz w:val="19"/>
              </w:rPr>
              <w:t>Báo Điện tử Chính phủ [6]</w:t>
            </w:r>
          </w:p>
        </w:tc>
      </w:tr>
    </w:tbl>
    <w:p w14:paraId="36BEAA4A" w14:textId="77777777" w:rsidR="00230A3F" w:rsidRDefault="009E693C">
      <w:pPr>
        <w:keepNext/>
        <w:spacing w:before="200" w:after="60"/>
        <w:ind w:firstLine="0"/>
      </w:pPr>
      <w:r>
        <w:rPr>
          <w:b/>
          <w:sz w:val="22"/>
        </w:rPr>
        <w:lastRenderedPageBreak/>
        <w:t>Bảng 3. Các mốc thời gian đã xác minh</w:t>
      </w:r>
    </w:p>
    <w:tbl>
      <w:tblPr>
        <w:tblStyle w:val="LiBang"/>
        <w:tblW w:w="0" w:type="auto"/>
        <w:jc w:val="center"/>
        <w:tblLook w:val="04A0" w:firstRow="1" w:lastRow="0" w:firstColumn="1" w:lastColumn="0" w:noHBand="0" w:noVBand="1"/>
      </w:tblPr>
      <w:tblGrid>
        <w:gridCol w:w="2154"/>
        <w:gridCol w:w="4082"/>
        <w:gridCol w:w="2721"/>
      </w:tblGrid>
      <w:tr w:rsidR="00230A3F" w14:paraId="5DA79B13" w14:textId="77777777">
        <w:trPr>
          <w:cantSplit/>
          <w:tblHeader/>
          <w:jc w:val="center"/>
        </w:trPr>
        <w:tc>
          <w:tcPr>
            <w:tcW w:w="2154" w:type="dxa"/>
            <w:vAlign w:val="center"/>
          </w:tcPr>
          <w:p w14:paraId="4B979EB7" w14:textId="77777777" w:rsidR="00230A3F" w:rsidRDefault="009E693C">
            <w:pPr>
              <w:spacing w:before="40" w:after="40" w:line="276" w:lineRule="auto"/>
              <w:ind w:firstLine="0"/>
              <w:jc w:val="center"/>
            </w:pPr>
            <w:r>
              <w:rPr>
                <w:b/>
                <w:sz w:val="19"/>
              </w:rPr>
              <w:t>Thời điểm</w:t>
            </w:r>
          </w:p>
        </w:tc>
        <w:tc>
          <w:tcPr>
            <w:tcW w:w="4082" w:type="dxa"/>
            <w:vAlign w:val="center"/>
          </w:tcPr>
          <w:p w14:paraId="12B0B769" w14:textId="77777777" w:rsidR="00230A3F" w:rsidRDefault="009E693C">
            <w:pPr>
              <w:spacing w:before="40" w:after="40" w:line="276" w:lineRule="auto"/>
              <w:ind w:firstLine="0"/>
              <w:jc w:val="center"/>
            </w:pPr>
            <w:r>
              <w:rPr>
                <w:b/>
                <w:sz w:val="19"/>
              </w:rPr>
              <w:t>Sự kiện diễn ra</w:t>
            </w:r>
          </w:p>
        </w:tc>
        <w:tc>
          <w:tcPr>
            <w:tcW w:w="2721" w:type="dxa"/>
            <w:vAlign w:val="center"/>
          </w:tcPr>
          <w:p w14:paraId="20790453" w14:textId="77777777" w:rsidR="00230A3F" w:rsidRDefault="009E693C">
            <w:pPr>
              <w:spacing w:before="40" w:after="40" w:line="276" w:lineRule="auto"/>
              <w:ind w:firstLine="0"/>
              <w:jc w:val="center"/>
            </w:pPr>
            <w:r>
              <w:rPr>
                <w:b/>
                <w:sz w:val="19"/>
              </w:rPr>
              <w:t>Ý nghĩa pháp lý / thực tiễn</w:t>
            </w:r>
          </w:p>
        </w:tc>
      </w:tr>
      <w:tr w:rsidR="00230A3F" w14:paraId="11AFAA1F" w14:textId="77777777">
        <w:trPr>
          <w:cantSplit/>
          <w:jc w:val="center"/>
        </w:trPr>
        <w:tc>
          <w:tcPr>
            <w:tcW w:w="2154" w:type="dxa"/>
            <w:vAlign w:val="center"/>
          </w:tcPr>
          <w:p w14:paraId="01F50737" w14:textId="77777777" w:rsidR="00230A3F" w:rsidRDefault="009E693C">
            <w:pPr>
              <w:spacing w:before="40" w:after="40" w:line="276" w:lineRule="auto"/>
              <w:ind w:firstLine="0"/>
              <w:jc w:val="left"/>
            </w:pPr>
            <w:r>
              <w:rPr>
                <w:b/>
                <w:sz w:val="19"/>
              </w:rPr>
              <w:t>25/05/2026</w:t>
            </w:r>
          </w:p>
        </w:tc>
        <w:tc>
          <w:tcPr>
            <w:tcW w:w="4082" w:type="dxa"/>
            <w:vAlign w:val="center"/>
          </w:tcPr>
          <w:p w14:paraId="30227E41" w14:textId="77777777" w:rsidR="00230A3F" w:rsidRDefault="009E693C">
            <w:pPr>
              <w:spacing w:before="40" w:after="40" w:line="276" w:lineRule="auto"/>
              <w:ind w:firstLine="0"/>
              <w:jc w:val="left"/>
            </w:pPr>
            <w:r>
              <w:rPr>
                <w:sz w:val="19"/>
              </w:rPr>
              <w:t>Cơ quan điều tra tiếp nhận, xác minh nguồn tin về tội phạm</w:t>
            </w:r>
          </w:p>
        </w:tc>
        <w:tc>
          <w:tcPr>
            <w:tcW w:w="2721" w:type="dxa"/>
            <w:vAlign w:val="center"/>
          </w:tcPr>
          <w:p w14:paraId="36526313" w14:textId="77777777" w:rsidR="00230A3F" w:rsidRDefault="009E693C">
            <w:pPr>
              <w:spacing w:before="40" w:after="40" w:line="276" w:lineRule="auto"/>
              <w:ind w:firstLine="0"/>
              <w:jc w:val="left"/>
            </w:pPr>
            <w:r>
              <w:rPr>
                <w:sz w:val="19"/>
              </w:rPr>
              <w:t>Mốc bắt đầu xác minh vụ việc [6]</w:t>
            </w:r>
          </w:p>
        </w:tc>
      </w:tr>
      <w:tr w:rsidR="00230A3F" w14:paraId="45ED89BC" w14:textId="77777777">
        <w:trPr>
          <w:cantSplit/>
          <w:jc w:val="center"/>
        </w:trPr>
        <w:tc>
          <w:tcPr>
            <w:tcW w:w="2154" w:type="dxa"/>
            <w:vAlign w:val="center"/>
          </w:tcPr>
          <w:p w14:paraId="1B1E0F0D" w14:textId="77777777" w:rsidR="00230A3F" w:rsidRDefault="009E693C">
            <w:pPr>
              <w:spacing w:before="40" w:after="40" w:line="276" w:lineRule="auto"/>
              <w:ind w:firstLine="0"/>
              <w:jc w:val="left"/>
            </w:pPr>
            <w:r>
              <w:rPr>
                <w:b/>
                <w:sz w:val="19"/>
              </w:rPr>
              <w:t>05–07/2026</w:t>
            </w:r>
          </w:p>
        </w:tc>
        <w:tc>
          <w:tcPr>
            <w:tcW w:w="4082" w:type="dxa"/>
            <w:vAlign w:val="center"/>
          </w:tcPr>
          <w:p w14:paraId="6B342A81" w14:textId="77777777" w:rsidR="00230A3F" w:rsidRDefault="009E693C">
            <w:pPr>
              <w:spacing w:before="40" w:after="40" w:line="276" w:lineRule="auto"/>
              <w:ind w:firstLine="0"/>
              <w:jc w:val="left"/>
            </w:pPr>
            <w:r>
              <w:rPr>
                <w:sz w:val="19"/>
              </w:rPr>
              <w:t>Thực hiện 5.429 đơn hàng, tổng giá trị tiền hàng hơn 2,67 tỷ đồng</w:t>
            </w:r>
          </w:p>
        </w:tc>
        <w:tc>
          <w:tcPr>
            <w:tcW w:w="2721" w:type="dxa"/>
            <w:vAlign w:val="center"/>
          </w:tcPr>
          <w:p w14:paraId="4B4F8D53" w14:textId="77777777" w:rsidR="00230A3F" w:rsidRDefault="009E693C">
            <w:pPr>
              <w:spacing w:before="40" w:after="40" w:line="276" w:lineRule="auto"/>
              <w:ind w:firstLine="0"/>
              <w:jc w:val="left"/>
            </w:pPr>
            <w:r>
              <w:rPr>
                <w:sz w:val="19"/>
              </w:rPr>
              <w:t>Giai đoạn phát sinh giao dịch [6]</w:t>
            </w:r>
          </w:p>
        </w:tc>
      </w:tr>
      <w:tr w:rsidR="00230A3F" w14:paraId="4A3C2946" w14:textId="77777777">
        <w:trPr>
          <w:cantSplit/>
          <w:jc w:val="center"/>
        </w:trPr>
        <w:tc>
          <w:tcPr>
            <w:tcW w:w="2154" w:type="dxa"/>
            <w:vAlign w:val="center"/>
          </w:tcPr>
          <w:p w14:paraId="44C9D04E" w14:textId="77777777" w:rsidR="00230A3F" w:rsidRDefault="009E693C">
            <w:pPr>
              <w:spacing w:before="40" w:after="40" w:line="276" w:lineRule="auto"/>
              <w:ind w:firstLine="0"/>
              <w:jc w:val="left"/>
            </w:pPr>
            <w:r>
              <w:rPr>
                <w:b/>
                <w:sz w:val="19"/>
              </w:rPr>
              <w:t>31/07/2026</w:t>
            </w:r>
          </w:p>
        </w:tc>
        <w:tc>
          <w:tcPr>
            <w:tcW w:w="4082" w:type="dxa"/>
            <w:vAlign w:val="center"/>
          </w:tcPr>
          <w:p w14:paraId="0D492677" w14:textId="77777777" w:rsidR="00230A3F" w:rsidRDefault="009E693C">
            <w:pPr>
              <w:spacing w:before="40" w:after="40" w:line="276" w:lineRule="auto"/>
              <w:ind w:firstLine="0"/>
              <w:jc w:val="left"/>
            </w:pPr>
            <w:r>
              <w:rPr>
                <w:sz w:val="19"/>
              </w:rPr>
              <w:t>Triệu tập, khám xét khẩn cấp; tạm giữ tang vật và hơn 1,77 tỷ đồng</w:t>
            </w:r>
          </w:p>
        </w:tc>
        <w:tc>
          <w:tcPr>
            <w:tcW w:w="2721" w:type="dxa"/>
            <w:vAlign w:val="center"/>
          </w:tcPr>
          <w:p w14:paraId="4A556CCF" w14:textId="77777777" w:rsidR="00230A3F" w:rsidRDefault="009E693C">
            <w:pPr>
              <w:spacing w:before="40" w:after="40" w:line="276" w:lineRule="auto"/>
              <w:ind w:firstLine="0"/>
              <w:jc w:val="left"/>
            </w:pPr>
            <w:r>
              <w:rPr>
                <w:sz w:val="19"/>
              </w:rPr>
              <w:t>Hoạt động điều tra, thu giữ vật chứng [6]</w:t>
            </w:r>
          </w:p>
        </w:tc>
      </w:tr>
      <w:tr w:rsidR="00230A3F" w14:paraId="2BE74B70" w14:textId="77777777">
        <w:trPr>
          <w:cantSplit/>
          <w:jc w:val="center"/>
        </w:trPr>
        <w:tc>
          <w:tcPr>
            <w:tcW w:w="2154" w:type="dxa"/>
            <w:vAlign w:val="center"/>
          </w:tcPr>
          <w:p w14:paraId="010847BD" w14:textId="77777777" w:rsidR="00230A3F" w:rsidRDefault="009E693C">
            <w:pPr>
              <w:spacing w:before="40" w:after="40" w:line="276" w:lineRule="auto"/>
              <w:ind w:firstLine="0"/>
              <w:jc w:val="left"/>
            </w:pPr>
            <w:r>
              <w:rPr>
                <w:b/>
                <w:sz w:val="19"/>
              </w:rPr>
              <w:t>07/08/2026</w:t>
            </w:r>
          </w:p>
        </w:tc>
        <w:tc>
          <w:tcPr>
            <w:tcW w:w="4082" w:type="dxa"/>
            <w:vAlign w:val="center"/>
          </w:tcPr>
          <w:p w14:paraId="35B4C0F4" w14:textId="77777777" w:rsidR="00230A3F" w:rsidRDefault="009E693C">
            <w:pPr>
              <w:spacing w:before="40" w:after="40" w:line="276" w:lineRule="auto"/>
              <w:ind w:firstLine="0"/>
              <w:jc w:val="left"/>
            </w:pPr>
            <w:r>
              <w:rPr>
                <w:sz w:val="19"/>
              </w:rPr>
              <w:t>Khởi tố vụ án, khởi tố Đạt cùng 20 bị can theo Điều 198 BLHS</w:t>
            </w:r>
          </w:p>
        </w:tc>
        <w:tc>
          <w:tcPr>
            <w:tcW w:w="2721" w:type="dxa"/>
            <w:vAlign w:val="center"/>
          </w:tcPr>
          <w:p w14:paraId="725B1952" w14:textId="77777777" w:rsidR="00230A3F" w:rsidRDefault="009E693C">
            <w:pPr>
              <w:spacing w:before="40" w:after="40" w:line="276" w:lineRule="auto"/>
              <w:ind w:firstLine="0"/>
              <w:jc w:val="left"/>
            </w:pPr>
            <w:r>
              <w:rPr>
                <w:sz w:val="19"/>
              </w:rPr>
              <w:t>Mốc tố tụng chính thức [6]</w:t>
            </w:r>
          </w:p>
        </w:tc>
      </w:tr>
      <w:tr w:rsidR="00230A3F" w14:paraId="02CE1B2B" w14:textId="77777777">
        <w:trPr>
          <w:cantSplit/>
          <w:jc w:val="center"/>
        </w:trPr>
        <w:tc>
          <w:tcPr>
            <w:tcW w:w="2154" w:type="dxa"/>
            <w:vAlign w:val="center"/>
          </w:tcPr>
          <w:p w14:paraId="6345C9D9" w14:textId="77777777" w:rsidR="00230A3F" w:rsidRDefault="009E693C">
            <w:pPr>
              <w:spacing w:before="40" w:after="40" w:line="276" w:lineRule="auto"/>
              <w:ind w:firstLine="0"/>
              <w:jc w:val="left"/>
            </w:pPr>
            <w:r>
              <w:rPr>
                <w:b/>
                <w:sz w:val="19"/>
              </w:rPr>
              <w:t>10/08/2026 (14:47)</w:t>
            </w:r>
          </w:p>
        </w:tc>
        <w:tc>
          <w:tcPr>
            <w:tcW w:w="4082" w:type="dxa"/>
            <w:vAlign w:val="center"/>
          </w:tcPr>
          <w:p w14:paraId="075D7296" w14:textId="77777777" w:rsidR="00230A3F" w:rsidRDefault="009E693C">
            <w:pPr>
              <w:spacing w:before="40" w:after="40" w:line="276" w:lineRule="auto"/>
              <w:ind w:firstLine="0"/>
              <w:jc w:val="left"/>
            </w:pPr>
            <w:r>
              <w:rPr>
                <w:sz w:val="19"/>
              </w:rPr>
              <w:t>Báo Điện tử Chính phủ đăng bài phản ánh vụ việc</w:t>
            </w:r>
          </w:p>
        </w:tc>
        <w:tc>
          <w:tcPr>
            <w:tcW w:w="2721" w:type="dxa"/>
            <w:vAlign w:val="center"/>
          </w:tcPr>
          <w:p w14:paraId="2701956C" w14:textId="77777777" w:rsidR="00230A3F" w:rsidRDefault="009E693C">
            <w:pPr>
              <w:spacing w:before="40" w:after="40" w:line="276" w:lineRule="auto"/>
              <w:ind w:firstLine="0"/>
              <w:jc w:val="left"/>
            </w:pPr>
            <w:r>
              <w:rPr>
                <w:sz w:val="19"/>
              </w:rPr>
              <w:t>Công bố thông tin chính thức [6]</w:t>
            </w:r>
          </w:p>
        </w:tc>
      </w:tr>
    </w:tbl>
    <w:p w14:paraId="37F4E650" w14:textId="77777777" w:rsidR="00230A3F" w:rsidRDefault="009E693C">
      <w:pPr>
        <w:pStyle w:val="u1"/>
      </w:pPr>
      <w:bookmarkStart w:id="18" w:name="_Toc237717160"/>
      <w:r>
        <w:rPr>
          <w:rFonts w:ascii="Times New Roman" w:eastAsia="Times New Roman" w:hAnsi="Times New Roman"/>
          <w:b w:val="0"/>
        </w:rPr>
        <w:lastRenderedPageBreak/>
        <w:t>CHƯƠNG 3: PHÂN TÍCH CÁC YẾU TỐ CẤU THÀNH VI PHẠM PHÁP LUẬT TRONG VỤ VIỆC</w:t>
      </w:r>
      <w:bookmarkEnd w:id="18"/>
    </w:p>
    <w:p w14:paraId="49344C8D" w14:textId="77777777" w:rsidR="00230A3F" w:rsidRDefault="009E693C">
      <w:pPr>
        <w:spacing w:after="80"/>
      </w:pPr>
      <w:r>
        <w:t>Chương 3 vận dụng khung lý thuyết cấu thành vi phạm pháp luật của môn Pháp luật đại cương để phân tích bốn yếu tố: Khách thể, Mặt khách quan, Chủ thể và Mặt chủ quan trong vụ việc tại Phú Thọ.</w:t>
      </w:r>
    </w:p>
    <w:p w14:paraId="7669A49F" w14:textId="77777777" w:rsidR="00230A3F" w:rsidRDefault="009E693C">
      <w:pPr>
        <w:pStyle w:val="u2"/>
      </w:pPr>
      <w:bookmarkStart w:id="19" w:name="_Toc237717161"/>
      <w:r>
        <w:rPr>
          <w:rFonts w:ascii="Times New Roman" w:eastAsia="Times New Roman" w:hAnsi="Times New Roman"/>
          <w:b w:val="0"/>
        </w:rPr>
        <w:t>3.1. Phân tích yếu tố Khách thể của vi phạm pháp luật</w:t>
      </w:r>
      <w:bookmarkEnd w:id="19"/>
    </w:p>
    <w:p w14:paraId="4DDD5B13" w14:textId="77777777" w:rsidR="00230A3F" w:rsidRDefault="009E693C">
      <w:pPr>
        <w:pStyle w:val="u3"/>
      </w:pPr>
      <w:r>
        <w:rPr>
          <w:rFonts w:ascii="Times New Roman" w:eastAsia="Times New Roman" w:hAnsi="Times New Roman"/>
          <w:b w:val="0"/>
        </w:rPr>
        <w:t>3.1.1. Cơ sở lý luận và các quan hệ xã hội bị xâm hại</w:t>
      </w:r>
    </w:p>
    <w:p w14:paraId="3FFBD6B9" w14:textId="77777777" w:rsidR="00230A3F" w:rsidRDefault="009E693C">
      <w:pPr>
        <w:spacing w:after="80"/>
      </w:pPr>
      <w:r>
        <w:t>Khách thể của vi phạm pháp luật là quan hệ xã hội được pháp luật bảo vệ nhưng bị hành vi vi phạm xâm hại [5]. Trong vụ việc này, các hành vi bị xem xét tác động đến ba nhóm quan hệ xã hội chính:</w:t>
      </w:r>
    </w:p>
    <w:p w14:paraId="3B69437C" w14:textId="77777777" w:rsidR="00230A3F" w:rsidRDefault="009E693C">
      <w:pPr>
        <w:spacing w:after="60"/>
        <w:ind w:left="709" w:firstLine="0"/>
      </w:pPr>
      <w:r>
        <w:t xml:space="preserve">1. </w:t>
      </w:r>
      <w:r>
        <w:rPr>
          <w:b/>
        </w:rPr>
        <w:t>Trật tự quản lý nhà nước về quảng cáo và thương mại:</w:t>
      </w:r>
    </w:p>
    <w:p w14:paraId="504EC270" w14:textId="77777777" w:rsidR="00230A3F" w:rsidRDefault="009E693C">
      <w:pPr>
        <w:spacing w:after="80"/>
      </w:pPr>
      <w:r>
        <w:t xml:space="preserve">   Nhà nước ban hành các quy định nhằm bảo đảm tính trung thực và cạnh tranh lành mạnh trên thị trường. Nếu các dữ kiện được làm rõ trong tố tụng, việc đưa thông tin sai lệch về công dụng sản phẩm và sử dụng hình ảnh không đúng quy định có thể được đối chiếu với Điều 8 và Điều 19 Luật Quảng cáo [3] để đánh giá tác động đến trật tự kinh doanh chung.</w:t>
      </w:r>
    </w:p>
    <w:p w14:paraId="78862D15" w14:textId="77777777" w:rsidR="00230A3F" w:rsidRDefault="009E693C">
      <w:pPr>
        <w:spacing w:after="60"/>
        <w:ind w:left="709" w:firstLine="0"/>
      </w:pPr>
      <w:r>
        <w:t xml:space="preserve">2. </w:t>
      </w:r>
      <w:r>
        <w:rPr>
          <w:b/>
        </w:rPr>
        <w:t>Quyền và lợi ích hợp pháp của người tiêu dùng:</w:t>
      </w:r>
    </w:p>
    <w:p w14:paraId="4E7C7C22" w14:textId="77777777" w:rsidR="00230A3F" w:rsidRDefault="009E693C">
      <w:pPr>
        <w:spacing w:after="80"/>
      </w:pPr>
      <w:r>
        <w:t xml:space="preserve">   Theo Điều 10 Luật Bảo vệ quyền lợi người tiêu dùng năm 2023, pháp luật nghiêm cấm hành vi lừa dối hoặc gây nhầm lẫn cho người tiêu dùng thông qua hoạt động cung cấp thông tin, quảng cáo [4]. Người tiêu dùng có quyền được cung cấp thông tin trung thực về công dụng và giá trị sản phẩm. Thông tin bị nêu là phóng đại có thể ảnh hưởng đến quyền lựa chọn của người mua nếu được chứng minh trong quá trình giải quyết vụ việc.</w:t>
      </w:r>
    </w:p>
    <w:p w14:paraId="18B307C9" w14:textId="77777777" w:rsidR="00230A3F" w:rsidRDefault="009E693C">
      <w:pPr>
        <w:spacing w:after="60"/>
        <w:ind w:left="709" w:firstLine="0"/>
      </w:pPr>
      <w:r>
        <w:t xml:space="preserve">3. </w:t>
      </w:r>
      <w:r>
        <w:rPr>
          <w:b/>
        </w:rPr>
        <w:t>Quyền nhân thân về hình ảnh của cá nhân:</w:t>
      </w:r>
    </w:p>
    <w:p w14:paraId="273E5EEC" w14:textId="77777777" w:rsidR="00230A3F" w:rsidRDefault="009E693C">
      <w:pPr>
        <w:spacing w:after="80"/>
      </w:pPr>
      <w:r>
        <w:t xml:space="preserve">   Theo Điều 32 Bộ luật Dân sự năm 2015 [2] và pháp luật về quảng cáo [3], việc sử dụng hình ảnh cá nhân trong hoạt động thương mại phải tuân thủ sự đồng ý hợp pháp hoặc các trường hợp ngoại lệ theo luật định. Dữ kiện ghi nhận nhóm đối tượng sử dụng hình ảnh, video cắt ghép người nổi tiếng để quảng cáo [6]. Nếu việc </w:t>
      </w:r>
      <w:r>
        <w:lastRenderedPageBreak/>
        <w:t>khai thác này không có sự đồng ý hoặc không thuộc trường hợp luật định thì làm phát sinh vấn đề xâm phạm quyền hình ảnh cá nhân.</w:t>
      </w:r>
    </w:p>
    <w:p w14:paraId="1ECC405B" w14:textId="77777777" w:rsidR="00230A3F" w:rsidRDefault="009E693C">
      <w:pPr>
        <w:pStyle w:val="u3"/>
      </w:pPr>
      <w:r>
        <w:rPr>
          <w:rFonts w:ascii="Times New Roman" w:eastAsia="Times New Roman" w:hAnsi="Times New Roman"/>
          <w:b w:val="0"/>
        </w:rPr>
        <w:t>3.1.2. Phân biệt khách thể, đối tượng tác động và người bị ảnh hưởng</w:t>
      </w:r>
    </w:p>
    <w:p w14:paraId="1CCD9484" w14:textId="77777777" w:rsidR="00230A3F" w:rsidRDefault="009E693C">
      <w:pPr>
        <w:spacing w:after="80"/>
      </w:pPr>
      <w:r>
        <w:t>Trong vụ việc này, khách thể là các quan hệ xã hội được pháp luật bảo vệ gồm trật tự quản lý quảng cáo, quyền được thông tin trung thực của người tiêu dùng và quyền hình ảnh cá nhân. Đối tượng tác động trực tiếp là bài viết, video quảng cáo cắt ghép, sản phẩm Đông y và dòng tiền từ các đơn hàng. Những người chịu ảnh hưởng gồm người mua hàng qua 5.429 đơn hàng (con số 5.429 là số đơn hàng thành công, không đồng nghĩa với 5.429 người mua riêng biệt) và các cá nhân bị khai thác hình ảnh trong tư liệu tiếp thị.</w:t>
      </w:r>
    </w:p>
    <w:p w14:paraId="15C73AF0" w14:textId="77777777" w:rsidR="00230A3F" w:rsidRDefault="009E693C">
      <w:pPr>
        <w:pStyle w:val="u2"/>
      </w:pPr>
      <w:bookmarkStart w:id="20" w:name="_Toc237717162"/>
      <w:r>
        <w:rPr>
          <w:rFonts w:ascii="Times New Roman" w:eastAsia="Times New Roman" w:hAnsi="Times New Roman"/>
          <w:b w:val="0"/>
        </w:rPr>
        <w:t>3.2. Phân tích yếu tố Mặt khách quan của vi phạm pháp luật</w:t>
      </w:r>
      <w:bookmarkEnd w:id="20"/>
    </w:p>
    <w:p w14:paraId="172CB865" w14:textId="77777777" w:rsidR="00230A3F" w:rsidRDefault="009E693C">
      <w:pPr>
        <w:pStyle w:val="u3"/>
      </w:pPr>
      <w:r>
        <w:rPr>
          <w:rFonts w:ascii="Times New Roman" w:eastAsia="Times New Roman" w:hAnsi="Times New Roman"/>
          <w:b w:val="0"/>
        </w:rPr>
        <w:t>3.2.1. Hành vi trái pháp luật</w:t>
      </w:r>
    </w:p>
    <w:p w14:paraId="29AABECE" w14:textId="77777777" w:rsidR="00230A3F" w:rsidRDefault="009E693C">
      <w:pPr>
        <w:spacing w:after="80"/>
      </w:pPr>
      <w:r>
        <w:t>Mặt khách quan thể hiện qua chuỗi hành vi hành động cụ thể trên thực tế:</w:t>
      </w:r>
    </w:p>
    <w:p w14:paraId="16669C96" w14:textId="77777777" w:rsidR="00230A3F" w:rsidRDefault="009E693C">
      <w:pPr>
        <w:pStyle w:val="Duudong"/>
        <w:spacing w:after="60"/>
        <w:ind w:left="709" w:firstLine="0"/>
      </w:pPr>
      <w:r>
        <w:rPr>
          <w:b/>
        </w:rPr>
        <w:t>Nội dung quảng cáo bị nêu là phóng đại, sai lệch:</w:t>
      </w:r>
      <w:r>
        <w:t xml:space="preserve"> Theo nguồn công khai, nội dung về công dụng sản phẩm được nêu là phóng đại, sai lệch nhằm tạo niềm tin cho người mua; dữ kiện này có thể được đối chiếu với khoản 9 Điều 8 Luật Quảng cáo [3].</w:t>
      </w:r>
    </w:p>
    <w:p w14:paraId="7991DF5C" w14:textId="77777777" w:rsidR="00230A3F" w:rsidRDefault="009E693C">
      <w:pPr>
        <w:pStyle w:val="Duudong"/>
        <w:spacing w:after="60"/>
        <w:ind w:left="709" w:firstLine="0"/>
      </w:pPr>
      <w:r>
        <w:rPr>
          <w:b/>
        </w:rPr>
        <w:t>Tư liệu cắt ghép người nổi tiếng:</w:t>
      </w:r>
      <w:r>
        <w:t xml:space="preserve"> Bài báo nêu hình ảnh, video người có uy tín đã qua chỉnh sửa được đưa vào nội dung bán hàng [6]. Vấn đề này có thể được đối chiếu với khoản 8 Điều 8 Luật Quảng cáo [3] và Điều 32 Bộ luật Dân sự 2015 [2] nếu không có sự đồng ý hợp lệ.</w:t>
      </w:r>
    </w:p>
    <w:p w14:paraId="6C32C774" w14:textId="77777777" w:rsidR="00230A3F" w:rsidRDefault="009E693C">
      <w:pPr>
        <w:pStyle w:val="Duudong"/>
        <w:spacing w:after="60"/>
        <w:ind w:left="709" w:firstLine="0"/>
      </w:pPr>
      <w:r>
        <w:rPr>
          <w:b/>
        </w:rPr>
        <w:t>Bối cảnh tố tụng:</w:t>
      </w:r>
      <w:r>
        <w:t xml:space="preserve"> Cơ quan điều tra đã khởi tố Đạt cùng 20 bị can về tội </w:t>
      </w:r>
      <w:r>
        <w:rPr>
          <w:i/>
        </w:rPr>
        <w:t>“Lừa dối khách hàng”</w:t>
      </w:r>
      <w:r>
        <w:t xml:space="preserve"> theo khoản 2 Điều 198 Bộ luật Hình sự [1], [6]. Đây là dữ kiện tố tụng, không phải kết luận của báo cáo về trách nhiệm cuối cùng.</w:t>
      </w:r>
    </w:p>
    <w:p w14:paraId="731A90DE" w14:textId="77777777" w:rsidR="00230A3F" w:rsidRDefault="009E693C">
      <w:pPr>
        <w:pStyle w:val="u3"/>
      </w:pPr>
      <w:r>
        <w:rPr>
          <w:rFonts w:ascii="Times New Roman" w:eastAsia="Times New Roman" w:hAnsi="Times New Roman"/>
          <w:b w:val="0"/>
        </w:rPr>
        <w:t>3.2.2. Quy mô giao dịch và hậu quả ghi nhận</w:t>
      </w:r>
    </w:p>
    <w:p w14:paraId="5D348BDC" w14:textId="77777777" w:rsidR="00230A3F" w:rsidRDefault="009E693C">
      <w:pPr>
        <w:spacing w:after="80"/>
      </w:pPr>
      <w:r>
        <w:t xml:space="preserve">Nguồn tin chính thức ghi nhận nhóm đã thực hiện thành công </w:t>
      </w:r>
      <w:r>
        <w:rPr>
          <w:b/>
        </w:rPr>
        <w:t>5.429 đơn hàng</w:t>
      </w:r>
      <w:r>
        <w:t xml:space="preserve"> với </w:t>
      </w:r>
      <w:r>
        <w:rPr>
          <w:b/>
        </w:rPr>
        <w:t>tổng giá trị tiền hàng hơn 2,67 tỷ đồng</w:t>
      </w:r>
      <w:r>
        <w:t xml:space="preserve"> [6]. Đây là quy mô giao dịch phát sinh trên thực tế. Cần phân biệt tổng giá trị tiền hàng với thiệt hại thực tế của người mua hay lợi nhuận thuần túy của người bán, bởi việc xác định chính xác thiệt hại phụ thuộc vào kết luận tài chính của cơ quan tố tụng.</w:t>
      </w:r>
    </w:p>
    <w:p w14:paraId="43E65076" w14:textId="77777777" w:rsidR="00230A3F" w:rsidRDefault="009E693C">
      <w:pPr>
        <w:pStyle w:val="u3"/>
      </w:pPr>
      <w:r>
        <w:rPr>
          <w:rFonts w:ascii="Times New Roman" w:eastAsia="Times New Roman" w:hAnsi="Times New Roman"/>
          <w:b w:val="0"/>
        </w:rPr>
        <w:lastRenderedPageBreak/>
        <w:t>3.2.3. Mối liên hệ nhân quả</w:t>
      </w:r>
    </w:p>
    <w:p w14:paraId="75A99B07" w14:textId="77777777" w:rsidR="00230A3F" w:rsidRDefault="009E693C">
      <w:pPr>
        <w:spacing w:after="80"/>
      </w:pPr>
      <w:r>
        <w:t>Nội dung quảng cáo phóng đại và hình ảnh cắt ghép có khả năng tác động đến nhận thức, thúc đẩy người xem tin tưởng và đặt mua sản phẩm. Mối liên hệ giữa hoạt động tiếp thị sai sự thật và 5.429 đơn hàng phát sinh là cơ sở để xem xét quan hệ nhân quả trong môn học. Tuy nhiên, thông tin công khai chưa thể hiện lý do mua hàng cụ thể của từng cá nhân trong 5.429 đơn hàng, nên nhóm không nhận định rằng toàn bộ đơn hàng đều phát sinh duy nhất từ việc quảng cáo gian dối.</w:t>
      </w:r>
    </w:p>
    <w:p w14:paraId="06AD456C" w14:textId="77777777" w:rsidR="00230A3F" w:rsidRDefault="009E693C">
      <w:pPr>
        <w:pStyle w:val="u2"/>
      </w:pPr>
      <w:bookmarkStart w:id="21" w:name="_Toc237717163"/>
      <w:r>
        <w:rPr>
          <w:rFonts w:ascii="Times New Roman" w:eastAsia="Times New Roman" w:hAnsi="Times New Roman"/>
          <w:b w:val="0"/>
        </w:rPr>
        <w:t>3.3. Phân tích yếu tố Chủ thể của vi phạm pháp luật</w:t>
      </w:r>
      <w:bookmarkEnd w:id="21"/>
    </w:p>
    <w:p w14:paraId="404CE6AC" w14:textId="77777777" w:rsidR="00230A3F" w:rsidRDefault="009E693C">
      <w:pPr>
        <w:pStyle w:val="u3"/>
      </w:pPr>
      <w:r>
        <w:rPr>
          <w:rFonts w:ascii="Times New Roman" w:eastAsia="Times New Roman" w:hAnsi="Times New Roman"/>
          <w:b w:val="0"/>
        </w:rPr>
        <w:t>3.3.1. Đánh giá năng lực trách nhiệm pháp lý</w:t>
      </w:r>
    </w:p>
    <w:p w14:paraId="613A354A" w14:textId="77777777" w:rsidR="00230A3F" w:rsidRDefault="009E693C">
      <w:pPr>
        <w:spacing w:after="80"/>
      </w:pPr>
      <w:r>
        <w:t>Chủ thể của vi phạm pháp luật phải thỏa mãn điều kiện về độ tuổi và khả năng nhận thức, điều khiển hành vi [5]:</w:t>
      </w:r>
    </w:p>
    <w:p w14:paraId="111B4BCD" w14:textId="77777777" w:rsidR="00230A3F" w:rsidRDefault="009E693C">
      <w:pPr>
        <w:pStyle w:val="Duudong"/>
        <w:spacing w:after="60"/>
        <w:ind w:left="709" w:firstLine="0"/>
      </w:pPr>
      <w:r>
        <w:rPr>
          <w:b/>
        </w:rPr>
        <w:t>Về độ tuổi:</w:t>
      </w:r>
      <w:r>
        <w:t xml:space="preserve"> Bị can Nguyễn Tiến Đạt sinh năm 1997, đã đủ tuổi thành niên tại thời điểm diễn ra vụ việc (năm 2026). Đối với 20 bị can còn lại, tài liệu công khai chưa nêu năm sinh cụ thể; quyết định khởi tố phản ánh việc thẩm tra ban đầu của cơ quan điều tra, nhưng chưa đủ dữ liệu công khai để đánh giá độ tuổi chính xác của từng người.</w:t>
      </w:r>
    </w:p>
    <w:p w14:paraId="5F37AADF" w14:textId="77777777" w:rsidR="00230A3F" w:rsidRDefault="009E693C">
      <w:pPr>
        <w:pStyle w:val="Duudong"/>
        <w:spacing w:after="60"/>
        <w:ind w:left="709" w:firstLine="0"/>
      </w:pPr>
      <w:r>
        <w:rPr>
          <w:b/>
        </w:rPr>
        <w:t>Về khả năng nhận thức:</w:t>
      </w:r>
      <w:r>
        <w:t xml:space="preserve"> Nguồn tin ghi nhận các cá nhân tham gia vào các khâu công việc cụ thể. Việc thẩm định chính xác tình trạng tâm thần và khả năng nhận thức của từng bị can thuộc thẩm quyền của cơ quan tiến hành tố tụng.</w:t>
      </w:r>
    </w:p>
    <w:p w14:paraId="75A31E13" w14:textId="77777777" w:rsidR="00230A3F" w:rsidRDefault="009E693C">
      <w:pPr>
        <w:pStyle w:val="u3"/>
      </w:pPr>
      <w:r>
        <w:rPr>
          <w:rFonts w:ascii="Times New Roman" w:eastAsia="Times New Roman" w:hAnsi="Times New Roman"/>
          <w:b w:val="0"/>
        </w:rPr>
        <w:t>3.3.2. Phân hóa vai trò của các nhóm cá nhân</w:t>
      </w:r>
    </w:p>
    <w:p w14:paraId="0DC5C2C8" w14:textId="77777777" w:rsidR="00230A3F" w:rsidRDefault="009E693C">
      <w:pPr>
        <w:spacing w:after="80"/>
      </w:pPr>
      <w:r>
        <w:t>Dữ liệu công khai cho thấy có sự phân công công việc giữa các cá nhân:</w:t>
      </w:r>
    </w:p>
    <w:p w14:paraId="76CE1A24" w14:textId="77777777" w:rsidR="00230A3F" w:rsidRDefault="009E693C">
      <w:pPr>
        <w:spacing w:after="60"/>
        <w:ind w:left="709" w:firstLine="0"/>
      </w:pPr>
      <w:r>
        <w:t xml:space="preserve">1. </w:t>
      </w:r>
      <w:r>
        <w:rPr>
          <w:b/>
        </w:rPr>
        <w:t>Nguyễn Tiến Đạt (Người tổ chức điều hành):</w:t>
      </w:r>
      <w:r>
        <w:t xml:space="preserve"> Thỏa thuận giá mua sản phẩm, chỉ đạo sản xuất nội dung quảng cáo và điều hành hoạt động bán hàng [6].</w:t>
      </w:r>
    </w:p>
    <w:p w14:paraId="5BCDCCB7" w14:textId="77777777" w:rsidR="00230A3F" w:rsidRDefault="009E693C">
      <w:pPr>
        <w:spacing w:after="60"/>
        <w:ind w:left="709" w:firstLine="0"/>
      </w:pPr>
      <w:r>
        <w:t xml:space="preserve">2. </w:t>
      </w:r>
      <w:r>
        <w:rPr>
          <w:b/>
        </w:rPr>
        <w:t>Phùng Thị Nguyệt Ánh (Người liên quan nguồn hàng):</w:t>
      </w:r>
      <w:r>
        <w:t xml:space="preserve"> Giám đốc doanh nghiệp cung ứng sản phẩm; mức độ liên đới đang được cơ quan công an tiếp tục làm rõ [6].</w:t>
      </w:r>
    </w:p>
    <w:p w14:paraId="01336938" w14:textId="77777777" w:rsidR="00230A3F" w:rsidRDefault="009E693C">
      <w:pPr>
        <w:spacing w:after="60"/>
        <w:ind w:left="709" w:firstLine="0"/>
      </w:pPr>
      <w:r>
        <w:lastRenderedPageBreak/>
        <w:t xml:space="preserve">3. </w:t>
      </w:r>
      <w:r>
        <w:rPr>
          <w:b/>
        </w:rPr>
        <w:t>Nhóm nhân sự hỗ trợ:</w:t>
      </w:r>
      <w:r>
        <w:t xml:space="preserve"> Thực hiện các công việc kỹ thuật marketing, tư vấn bán hàng, vận đơn và đóng gói [6]. Mức độ nhận thức và trách nhiệm của từng cá nhân sẽ được cơ quan tố tụng cá thể hóa theo chứng cứ cụ thể.</w:t>
      </w:r>
    </w:p>
    <w:p w14:paraId="2C582990" w14:textId="77777777" w:rsidR="00230A3F" w:rsidRDefault="009E693C">
      <w:pPr>
        <w:pStyle w:val="u2"/>
      </w:pPr>
      <w:bookmarkStart w:id="22" w:name="_Toc237717164"/>
      <w:r>
        <w:rPr>
          <w:rFonts w:ascii="Times New Roman" w:eastAsia="Times New Roman" w:hAnsi="Times New Roman"/>
          <w:b w:val="0"/>
        </w:rPr>
        <w:t>3.4. Phân tích yếu tố Mặt chủ quan của vi phạm pháp luật</w:t>
      </w:r>
      <w:bookmarkEnd w:id="22"/>
    </w:p>
    <w:p w14:paraId="4D3F5733" w14:textId="77777777" w:rsidR="00230A3F" w:rsidRDefault="009E693C">
      <w:pPr>
        <w:pStyle w:val="u3"/>
      </w:pPr>
      <w:r>
        <w:rPr>
          <w:rFonts w:ascii="Times New Roman" w:eastAsia="Times New Roman" w:hAnsi="Times New Roman"/>
          <w:b w:val="0"/>
        </w:rPr>
        <w:t>3.4.1. Phân tích đối với người tổ chức (Nguyễn Tiến Đạt)</w:t>
      </w:r>
    </w:p>
    <w:p w14:paraId="1201155C" w14:textId="77777777" w:rsidR="00230A3F" w:rsidRDefault="009E693C">
      <w:pPr>
        <w:pStyle w:val="Duudong"/>
        <w:spacing w:after="60"/>
        <w:ind w:left="709" w:firstLine="0"/>
      </w:pPr>
      <w:r>
        <w:rPr>
          <w:b/>
        </w:rPr>
        <w:t>Về yếu tố Lỗi:</w:t>
      </w:r>
      <w:r>
        <w:t xml:space="preserve"> Việc chỉ đạo tạo lập nội dung cắt ghép hình ảnh và phóng đại công dụng sản phẩm để tạo niềm tin cho người mua tạo cơ sở để phân tích theo hướng </w:t>
      </w:r>
      <w:r>
        <w:rPr>
          <w:b/>
        </w:rPr>
        <w:t>Lỗi cố ý trực tiếp</w:t>
      </w:r>
      <w:r>
        <w:t>:</w:t>
      </w:r>
    </w:p>
    <w:p w14:paraId="4E9D33B4" w14:textId="77777777" w:rsidR="00230A3F" w:rsidRDefault="009E693C">
      <w:pPr>
        <w:pStyle w:val="Duudong"/>
        <w:spacing w:after="60"/>
        <w:ind w:left="709" w:firstLine="0"/>
      </w:pPr>
      <w:r>
        <w:rPr>
          <w:i/>
        </w:rPr>
        <w:t>Về lý trí:</w:t>
      </w:r>
      <w:r>
        <w:t xml:space="preserve"> Từ việc chỉ đạo nội dung cắt ghép và phóng đại được bài báo nêu, có thể suy luận ở mức học thuật về nhận thức đối với tính không trung thực của cách quảng cáo; không phải kết luận về nội tâm đã được chứng minh.</w:t>
      </w:r>
    </w:p>
    <w:p w14:paraId="7FD54C97" w14:textId="77777777" w:rsidR="00230A3F" w:rsidRDefault="009E693C">
      <w:pPr>
        <w:pStyle w:val="Duudong"/>
        <w:spacing w:after="60"/>
        <w:ind w:left="709" w:firstLine="0"/>
      </w:pPr>
      <w:r>
        <w:rPr>
          <w:i/>
        </w:rPr>
        <w:t>Về ý chí:</w:t>
      </w:r>
      <w:r>
        <w:t xml:space="preserve"> Mục đích tạo niềm tin và thúc đẩy người mua đặt hàng được bài báo nêu là cơ sở để phân tích hướng bán sản phẩm với giá 199.000 đồng/sản phẩm và thu tiền từ giao dịch.</w:t>
      </w:r>
    </w:p>
    <w:p w14:paraId="34E832A5" w14:textId="77777777" w:rsidR="00230A3F" w:rsidRDefault="009E693C">
      <w:pPr>
        <w:pStyle w:val="Duudong"/>
        <w:spacing w:after="60"/>
        <w:ind w:left="709" w:firstLine="0"/>
      </w:pPr>
      <w:r>
        <w:rPr>
          <w:b/>
        </w:rPr>
        <w:t>Về Động cơ và Mục đích:</w:t>
      </w:r>
    </w:p>
    <w:p w14:paraId="4AEBAC19" w14:textId="77777777" w:rsidR="00230A3F" w:rsidRDefault="009E693C">
      <w:pPr>
        <w:pStyle w:val="Duudong"/>
        <w:spacing w:after="60"/>
        <w:ind w:left="709" w:firstLine="0"/>
      </w:pPr>
      <w:r>
        <w:rPr>
          <w:i/>
        </w:rPr>
        <w:t>Động cơ:</w:t>
      </w:r>
      <w:r>
        <w:t xml:space="preserve"> Chênh lệch giữa giá mua và giá bán cùng quy mô tiếp thị tạo cơ sở phân tích theo hướng có động cơ vụ lợi kinh tế.</w:t>
      </w:r>
    </w:p>
    <w:p w14:paraId="4E3611D9" w14:textId="77777777" w:rsidR="00230A3F" w:rsidRDefault="009E693C">
      <w:pPr>
        <w:pStyle w:val="Duudong"/>
        <w:spacing w:after="60"/>
        <w:ind w:left="709" w:firstLine="0"/>
      </w:pPr>
      <w:r>
        <w:rPr>
          <w:i/>
        </w:rPr>
        <w:t>Mục đích:</w:t>
      </w:r>
      <w:r>
        <w:t xml:space="preserve"> Tạo niềm tin để người tiếp cận đặt mua sản phẩm và phát sinh giao dịch bán hàng [6].</w:t>
      </w:r>
    </w:p>
    <w:p w14:paraId="0B5798B6" w14:textId="77777777" w:rsidR="00230A3F" w:rsidRDefault="009E693C">
      <w:pPr>
        <w:pStyle w:val="u3"/>
      </w:pPr>
      <w:r>
        <w:rPr>
          <w:rFonts w:ascii="Times New Roman" w:eastAsia="Times New Roman" w:hAnsi="Times New Roman"/>
          <w:b w:val="0"/>
        </w:rPr>
        <w:t>3.4.2. Giới hạn đánh giá đối với nhân sự hỗ trợ</w:t>
      </w:r>
    </w:p>
    <w:p w14:paraId="3A8A40A7" w14:textId="77777777" w:rsidR="00230A3F" w:rsidRDefault="009E693C">
      <w:pPr>
        <w:spacing w:after="80"/>
      </w:pPr>
      <w:r>
        <w:t>Đối với các nhân viên tham gia marketing, tư vấn, đóng gói và vận chuyển, tài liệu ban đầu chưa thể hiện chi tiết ý thức chủ quan của từng người. Trong quá trình điều tra, cơ quan chức năng sẽ làm rõ mức độ nhận thức của từng nhân viên để xác định vai trò, mức độ tham gia và trách nhiệm pháp lý tương ứng.</w:t>
      </w:r>
    </w:p>
    <w:p w14:paraId="64DF2BE5" w14:textId="77777777" w:rsidR="00230A3F" w:rsidRDefault="009E693C">
      <w:pPr>
        <w:pStyle w:val="u2"/>
      </w:pPr>
      <w:bookmarkStart w:id="23" w:name="_Toc237717165"/>
      <w:r>
        <w:rPr>
          <w:rFonts w:ascii="Times New Roman" w:eastAsia="Times New Roman" w:hAnsi="Times New Roman"/>
          <w:b w:val="0"/>
        </w:rPr>
        <w:t>3.5. Tổng hợp bốn yếu tố cấu thành vi phạm pháp luật</w:t>
      </w:r>
      <w:bookmarkEnd w:id="23"/>
    </w:p>
    <w:p w14:paraId="60A3D93D" w14:textId="77777777" w:rsidR="00230A3F" w:rsidRDefault="009E693C">
      <w:pPr>
        <w:keepNext/>
        <w:spacing w:before="200" w:after="60"/>
        <w:ind w:firstLine="0"/>
      </w:pPr>
      <w:r>
        <w:rPr>
          <w:b/>
          <w:sz w:val="22"/>
        </w:rPr>
        <w:t>Bảng 4. Tổng hợp bốn yếu tố cấu thành vi phạm pháp luật trong vụ việc</w:t>
      </w:r>
    </w:p>
    <w:tbl>
      <w:tblPr>
        <w:tblStyle w:val="LiBang"/>
        <w:tblW w:w="0" w:type="auto"/>
        <w:jc w:val="center"/>
        <w:tblLook w:val="04A0" w:firstRow="1" w:lastRow="0" w:firstColumn="1" w:lastColumn="0" w:noHBand="0" w:noVBand="1"/>
      </w:tblPr>
      <w:tblGrid>
        <w:gridCol w:w="2154"/>
        <w:gridCol w:w="4082"/>
        <w:gridCol w:w="2721"/>
      </w:tblGrid>
      <w:tr w:rsidR="00230A3F" w14:paraId="32E03F36" w14:textId="77777777">
        <w:trPr>
          <w:cantSplit/>
          <w:tblHeader/>
          <w:jc w:val="center"/>
        </w:trPr>
        <w:tc>
          <w:tcPr>
            <w:tcW w:w="2154" w:type="dxa"/>
            <w:vAlign w:val="center"/>
          </w:tcPr>
          <w:p w14:paraId="08D1EC54" w14:textId="77777777" w:rsidR="00230A3F" w:rsidRDefault="009E693C">
            <w:pPr>
              <w:spacing w:before="40" w:after="40" w:line="276" w:lineRule="auto"/>
              <w:ind w:firstLine="0"/>
              <w:jc w:val="center"/>
            </w:pPr>
            <w:r>
              <w:rPr>
                <w:b/>
                <w:sz w:val="19"/>
              </w:rPr>
              <w:t>Yếu tố</w:t>
            </w:r>
          </w:p>
        </w:tc>
        <w:tc>
          <w:tcPr>
            <w:tcW w:w="4082" w:type="dxa"/>
            <w:vAlign w:val="center"/>
          </w:tcPr>
          <w:p w14:paraId="78640CF5" w14:textId="77777777" w:rsidR="00230A3F" w:rsidRDefault="009E693C">
            <w:pPr>
              <w:spacing w:before="40" w:after="40" w:line="276" w:lineRule="auto"/>
              <w:ind w:firstLine="0"/>
              <w:jc w:val="center"/>
            </w:pPr>
            <w:r>
              <w:rPr>
                <w:b/>
                <w:sz w:val="19"/>
              </w:rPr>
              <w:t>Dữ kiện chính [6]</w:t>
            </w:r>
          </w:p>
        </w:tc>
        <w:tc>
          <w:tcPr>
            <w:tcW w:w="2721" w:type="dxa"/>
            <w:vAlign w:val="center"/>
          </w:tcPr>
          <w:p w14:paraId="315206EB" w14:textId="77777777" w:rsidR="00230A3F" w:rsidRDefault="009E693C">
            <w:pPr>
              <w:spacing w:before="40" w:after="40" w:line="276" w:lineRule="auto"/>
              <w:ind w:firstLine="0"/>
              <w:jc w:val="center"/>
            </w:pPr>
            <w:r>
              <w:rPr>
                <w:b/>
                <w:sz w:val="19"/>
              </w:rPr>
              <w:t>Nhận định pháp lý</w:t>
            </w:r>
          </w:p>
        </w:tc>
      </w:tr>
      <w:tr w:rsidR="00230A3F" w14:paraId="7496A3C8" w14:textId="77777777">
        <w:trPr>
          <w:cantSplit/>
          <w:jc w:val="center"/>
        </w:trPr>
        <w:tc>
          <w:tcPr>
            <w:tcW w:w="2154" w:type="dxa"/>
            <w:vAlign w:val="center"/>
          </w:tcPr>
          <w:p w14:paraId="5FE5CC4A" w14:textId="77777777" w:rsidR="00230A3F" w:rsidRDefault="009E693C">
            <w:pPr>
              <w:spacing w:before="40" w:after="40" w:line="276" w:lineRule="auto"/>
              <w:ind w:firstLine="0"/>
              <w:jc w:val="left"/>
            </w:pPr>
            <w:r>
              <w:rPr>
                <w:b/>
                <w:sz w:val="19"/>
              </w:rPr>
              <w:lastRenderedPageBreak/>
              <w:t>Khách thể</w:t>
            </w:r>
          </w:p>
        </w:tc>
        <w:tc>
          <w:tcPr>
            <w:tcW w:w="4082" w:type="dxa"/>
            <w:vAlign w:val="center"/>
          </w:tcPr>
          <w:p w14:paraId="0DDB0C47" w14:textId="77777777" w:rsidR="00230A3F" w:rsidRDefault="009E693C">
            <w:pPr>
              <w:spacing w:before="40" w:after="40" w:line="276" w:lineRule="auto"/>
              <w:ind w:firstLine="0"/>
              <w:jc w:val="left"/>
            </w:pPr>
            <w:r>
              <w:rPr>
                <w:sz w:val="19"/>
              </w:rPr>
              <w:t>Sản phẩm mua giá 23.000 đồng bán 199.000 đồng; video người nổi tiếng bị cắt ghép; 5.429 đơn hàng thành công.</w:t>
            </w:r>
          </w:p>
        </w:tc>
        <w:tc>
          <w:tcPr>
            <w:tcW w:w="2721" w:type="dxa"/>
            <w:vAlign w:val="center"/>
          </w:tcPr>
          <w:p w14:paraId="2772A7A8" w14:textId="77777777" w:rsidR="00230A3F" w:rsidRDefault="009E693C">
            <w:pPr>
              <w:spacing w:before="40" w:after="40" w:line="276" w:lineRule="auto"/>
              <w:ind w:firstLine="0"/>
              <w:jc w:val="left"/>
            </w:pPr>
            <w:r>
              <w:rPr>
                <w:sz w:val="19"/>
              </w:rPr>
              <w:t>Tác động đến trật tự quản lý quảng cáo và quyền được cung cấp thông tin trung thực của người tiêu dùng; việc sử dụng hình ảnh cắt ghép còn có thể đặt ra vấn đề về quyền hình ảnh nếu không đáp ứng các điều kiện pháp luật.</w:t>
            </w:r>
          </w:p>
        </w:tc>
      </w:tr>
      <w:tr w:rsidR="00230A3F" w14:paraId="02BAE92C" w14:textId="77777777">
        <w:trPr>
          <w:cantSplit/>
          <w:jc w:val="center"/>
        </w:trPr>
        <w:tc>
          <w:tcPr>
            <w:tcW w:w="2154" w:type="dxa"/>
            <w:vAlign w:val="center"/>
          </w:tcPr>
          <w:p w14:paraId="521621FF" w14:textId="77777777" w:rsidR="00230A3F" w:rsidRDefault="009E693C">
            <w:pPr>
              <w:spacing w:before="40" w:after="40" w:line="276" w:lineRule="auto"/>
              <w:ind w:firstLine="0"/>
              <w:jc w:val="left"/>
            </w:pPr>
            <w:r>
              <w:rPr>
                <w:b/>
                <w:sz w:val="19"/>
              </w:rPr>
              <w:t>Mặt khách quan</w:t>
            </w:r>
          </w:p>
        </w:tc>
        <w:tc>
          <w:tcPr>
            <w:tcW w:w="4082" w:type="dxa"/>
            <w:vAlign w:val="center"/>
          </w:tcPr>
          <w:p w14:paraId="362314AB" w14:textId="77777777" w:rsidR="00230A3F" w:rsidRDefault="009E693C">
            <w:pPr>
              <w:spacing w:before="40" w:after="40" w:line="276" w:lineRule="auto"/>
              <w:ind w:firstLine="0"/>
              <w:jc w:val="left"/>
            </w:pPr>
            <w:r>
              <w:rPr>
                <w:sz w:val="19"/>
              </w:rPr>
              <w:t>Quảng cáo sai sự thật, dùng video cắt ghép; thực hiện 5.429 đơn hàng với tổng giá trị tiền hàng hơn 2,67 tỷ đồng.</w:t>
            </w:r>
          </w:p>
        </w:tc>
        <w:tc>
          <w:tcPr>
            <w:tcW w:w="2721" w:type="dxa"/>
            <w:vAlign w:val="center"/>
          </w:tcPr>
          <w:p w14:paraId="7ADCC693" w14:textId="77777777" w:rsidR="00230A3F" w:rsidRDefault="009E693C">
            <w:pPr>
              <w:spacing w:before="40" w:after="40" w:line="276" w:lineRule="auto"/>
              <w:ind w:firstLine="0"/>
              <w:jc w:val="left"/>
            </w:pPr>
            <w:r>
              <w:rPr>
                <w:sz w:val="19"/>
              </w:rPr>
              <w:t>Hành vi trái pháp luật diễn ra qua nhiều khâu; thông tin sai lệch có khả năng tác động đến quyết định mua hàng của người tiếp cận.</w:t>
            </w:r>
          </w:p>
        </w:tc>
      </w:tr>
      <w:tr w:rsidR="00230A3F" w14:paraId="571B507C" w14:textId="77777777">
        <w:trPr>
          <w:cantSplit/>
          <w:jc w:val="center"/>
        </w:trPr>
        <w:tc>
          <w:tcPr>
            <w:tcW w:w="2154" w:type="dxa"/>
            <w:vAlign w:val="center"/>
          </w:tcPr>
          <w:p w14:paraId="578FE286" w14:textId="77777777" w:rsidR="00230A3F" w:rsidRDefault="009E693C">
            <w:pPr>
              <w:spacing w:before="40" w:after="40" w:line="276" w:lineRule="auto"/>
              <w:ind w:firstLine="0"/>
              <w:jc w:val="left"/>
            </w:pPr>
            <w:r>
              <w:rPr>
                <w:b/>
                <w:sz w:val="19"/>
              </w:rPr>
              <w:t>Chủ thể</w:t>
            </w:r>
          </w:p>
        </w:tc>
        <w:tc>
          <w:tcPr>
            <w:tcW w:w="4082" w:type="dxa"/>
            <w:vAlign w:val="center"/>
          </w:tcPr>
          <w:p w14:paraId="45F20899" w14:textId="77777777" w:rsidR="00230A3F" w:rsidRDefault="009E693C">
            <w:pPr>
              <w:spacing w:before="40" w:after="40" w:line="276" w:lineRule="auto"/>
              <w:ind w:firstLine="0"/>
              <w:jc w:val="left"/>
            </w:pPr>
            <w:r>
              <w:rPr>
                <w:sz w:val="19"/>
              </w:rPr>
              <w:t>Khởi tố Nguyễn Tiến Đạt cùng 20 bị can; Đạt sinh năm 1997; có các nhóm làm marketing, bán hàng, vận đơn.</w:t>
            </w:r>
          </w:p>
        </w:tc>
        <w:tc>
          <w:tcPr>
            <w:tcW w:w="2721" w:type="dxa"/>
            <w:vAlign w:val="center"/>
          </w:tcPr>
          <w:p w14:paraId="71409EDC" w14:textId="77777777" w:rsidR="00230A3F" w:rsidRDefault="009E693C">
            <w:pPr>
              <w:spacing w:before="40" w:after="40" w:line="276" w:lineRule="auto"/>
              <w:ind w:firstLine="0"/>
              <w:jc w:val="left"/>
            </w:pPr>
            <w:r>
              <w:rPr>
                <w:sz w:val="19"/>
              </w:rPr>
              <w:t>Đạt đã đủ tuổi thành niên; các cá nhân khác chờ kết luận của cơ quan tố tụng; có sự phân hóa vai trò điều hành và hỗ trợ.</w:t>
            </w:r>
          </w:p>
        </w:tc>
      </w:tr>
      <w:tr w:rsidR="00230A3F" w14:paraId="617E39DE" w14:textId="77777777">
        <w:trPr>
          <w:cantSplit/>
          <w:jc w:val="center"/>
        </w:trPr>
        <w:tc>
          <w:tcPr>
            <w:tcW w:w="2154" w:type="dxa"/>
            <w:vAlign w:val="center"/>
          </w:tcPr>
          <w:p w14:paraId="4DEB9AE9" w14:textId="77777777" w:rsidR="00230A3F" w:rsidRDefault="009E693C">
            <w:pPr>
              <w:spacing w:before="40" w:after="40" w:line="276" w:lineRule="auto"/>
              <w:ind w:firstLine="0"/>
              <w:jc w:val="left"/>
            </w:pPr>
            <w:r>
              <w:rPr>
                <w:b/>
                <w:sz w:val="19"/>
              </w:rPr>
              <w:t>Mặt chủ quan</w:t>
            </w:r>
          </w:p>
        </w:tc>
        <w:tc>
          <w:tcPr>
            <w:tcW w:w="4082" w:type="dxa"/>
            <w:vAlign w:val="center"/>
          </w:tcPr>
          <w:p w14:paraId="62A2ABC4" w14:textId="77777777" w:rsidR="00230A3F" w:rsidRDefault="009E693C">
            <w:pPr>
              <w:spacing w:before="40" w:after="40" w:line="276" w:lineRule="auto"/>
              <w:ind w:firstLine="0"/>
              <w:jc w:val="left"/>
            </w:pPr>
            <w:r>
              <w:rPr>
                <w:sz w:val="19"/>
              </w:rPr>
              <w:t>Chỉ đạo đưa nội dung phóng đại, cắt ghép tư liệu người có uy tín để tạo niềm tin và bán hàng giá 199.000 đồng.</w:t>
            </w:r>
          </w:p>
        </w:tc>
        <w:tc>
          <w:tcPr>
            <w:tcW w:w="2721" w:type="dxa"/>
            <w:vAlign w:val="center"/>
          </w:tcPr>
          <w:p w14:paraId="15A47737" w14:textId="77777777" w:rsidR="00230A3F" w:rsidRDefault="009E693C">
            <w:pPr>
              <w:spacing w:before="40" w:after="40" w:line="276" w:lineRule="auto"/>
              <w:ind w:firstLine="0"/>
              <w:jc w:val="left"/>
            </w:pPr>
            <w:r>
              <w:rPr>
                <w:sz w:val="19"/>
              </w:rPr>
              <w:t>Có cơ sở phân tích hướng lỗi cố ý trực tiếp và động cơ vụ lợi kinh tế ở Đạt; nhân sự hỗ trợ cần phân hóa theo nhận thức thực tế.</w:t>
            </w:r>
          </w:p>
        </w:tc>
      </w:tr>
    </w:tbl>
    <w:p w14:paraId="427EDF07" w14:textId="77777777" w:rsidR="00230A3F" w:rsidRDefault="009E693C">
      <w:pPr>
        <w:pStyle w:val="u1"/>
      </w:pPr>
      <w:bookmarkStart w:id="24" w:name="_Toc237717166"/>
      <w:r>
        <w:rPr>
          <w:rFonts w:ascii="Times New Roman" w:eastAsia="Times New Roman" w:hAnsi="Times New Roman"/>
          <w:b w:val="0"/>
        </w:rPr>
        <w:lastRenderedPageBreak/>
        <w:t>CHƯƠNG 4: NHẬN XÉT VÀ BÀI HỌC THỰC TIỄN</w:t>
      </w:r>
      <w:bookmarkEnd w:id="24"/>
    </w:p>
    <w:p w14:paraId="183EE02B" w14:textId="77777777" w:rsidR="00230A3F" w:rsidRDefault="009E693C">
      <w:pPr>
        <w:pStyle w:val="u2"/>
      </w:pPr>
      <w:bookmarkStart w:id="25" w:name="_Toc237717167"/>
      <w:r>
        <w:rPr>
          <w:rFonts w:ascii="Times New Roman" w:eastAsia="Times New Roman" w:hAnsi="Times New Roman"/>
          <w:b w:val="0"/>
        </w:rPr>
        <w:t>4.1. Một số nhận xét từ vụ việc</w:t>
      </w:r>
      <w:bookmarkEnd w:id="25"/>
    </w:p>
    <w:p w14:paraId="3F2A962E" w14:textId="77777777" w:rsidR="00230A3F" w:rsidRDefault="009E693C">
      <w:pPr>
        <w:spacing w:after="80"/>
      </w:pPr>
      <w:r>
        <w:t>Từ dữ kiện vụ việc tại Phú Thọ có thể thấy rủi ro của việc dùng mạng xã hội để tiếp thị bằng nội dung bị nêu là phóng đại, sai lệch và hình ảnh cắt ghép người có uy tín. Khả năng lan truyền nhanh của không gian mạng có thể làm tăng nguy cơ người tiếp nhận đưa ra quyết định mua hàng trên cơ sở thông tin chưa được kiểm chứng đầy đủ.</w:t>
      </w:r>
    </w:p>
    <w:p w14:paraId="5FD04444" w14:textId="77777777" w:rsidR="00230A3F" w:rsidRDefault="009E693C">
      <w:pPr>
        <w:spacing w:after="80"/>
      </w:pPr>
      <w:r>
        <w:t>Đồng thời, mô hình hoạt động phân chia nhiều khâu (marketing, tư vấn, vận đơn, giao nhận) đặt ra yêu cầu phải xem xét kỹ mức độ tham gia và nhận thức thực tế của từng cá nhân để xác định đúng trách nhiệm pháp lý.</w:t>
      </w:r>
    </w:p>
    <w:p w14:paraId="53D7D193" w14:textId="77777777" w:rsidR="00230A3F" w:rsidRDefault="009E693C">
      <w:pPr>
        <w:pStyle w:val="u2"/>
      </w:pPr>
      <w:bookmarkStart w:id="26" w:name="_Toc237717168"/>
      <w:r>
        <w:rPr>
          <w:rFonts w:ascii="Times New Roman" w:eastAsia="Times New Roman" w:hAnsi="Times New Roman"/>
          <w:b w:val="0"/>
        </w:rPr>
        <w:t>4.2. Bài học rút ra</w:t>
      </w:r>
      <w:bookmarkEnd w:id="26"/>
    </w:p>
    <w:p w14:paraId="198FCB52" w14:textId="77777777" w:rsidR="00230A3F" w:rsidRDefault="009E693C">
      <w:pPr>
        <w:spacing w:after="80"/>
      </w:pPr>
      <w:r>
        <w:t>Từ vụ việc này, bài học quan trọng đối với hoạt động kinh doanh trực tuyến là phải tuân thủ đúng các quy định về quảng cáo, tuyệt đối không đưa thông tin sai sự thật về công dụng sản phẩm; việc sử dụng hình ảnh cá nhân phải tuân thủ quy định về sự đồng ý và các trường hợp ngoại lệ do pháp luật quy định. Đối với người tiêu dùng, việc chủ động kiểm chứng thông tin và tìm kiếm tư vấn y tế chính quy khi có vấn đề về sức khỏe là điều cần thiết để bảo vệ quyền lợi và an toàn của bản thân.</w:t>
      </w:r>
    </w:p>
    <w:p w14:paraId="3C77D73D" w14:textId="77777777" w:rsidR="00230A3F" w:rsidRDefault="009E693C">
      <w:pPr>
        <w:spacing w:after="80"/>
      </w:pPr>
      <w:r>
        <w:t>Đối với sinh viên ngành Công nghệ thông tin tại UIT, vụ việc nhắc nhở rằng khi tham gia các công việc liên quan đến tiếp thị số, dựng video hay quản trị trang mạng xã hội, sinh viên cần có nhận thức rõ ràng về tính hợp pháp của công việc. Năng lực kỹ thuật số phải được sử dụng đúng đắn, kiên quyết từ chối tham gia các hoạt động cắt ghép hình ảnh giả mạo hoặc hỗ trợ phát tán thông tin lừa dối.</w:t>
      </w:r>
    </w:p>
    <w:p w14:paraId="5C891FD1" w14:textId="77777777" w:rsidR="00230A3F" w:rsidRDefault="009E693C">
      <w:pPr>
        <w:pStyle w:val="u1"/>
      </w:pPr>
      <w:bookmarkStart w:id="27" w:name="_Toc237717169"/>
      <w:r>
        <w:rPr>
          <w:rFonts w:ascii="Times New Roman" w:eastAsia="Times New Roman" w:hAnsi="Times New Roman"/>
          <w:b w:val="0"/>
        </w:rPr>
        <w:lastRenderedPageBreak/>
        <w:t>KẾT LUẬN</w:t>
      </w:r>
      <w:bookmarkEnd w:id="27"/>
    </w:p>
    <w:p w14:paraId="13967AE8" w14:textId="77777777" w:rsidR="00230A3F" w:rsidRDefault="009E693C">
      <w:pPr>
        <w:spacing w:after="80"/>
      </w:pPr>
      <w:r>
        <w:t>Qua các dữ kiện công khai, vụ việc có thể được phân tích theo bốn yếu tố cấu thành vi phạm pháp luật: dữ kiện về nội dung quảng cáo bị nêu là sai lệch và hình ảnh cắt ghép cho phép xem xét tác động đến trật tự quản lý quảng cáo, quyền lợi người tiêu dùng và quyền hình ảnh theo quy định pháp luật; chuỗi hoạt động có 5.429 đơn hàng phát sinh; Nguyễn Tiến Đạt đã đủ tuổi thành niên; và dữ kiện tiếp thị phóng đại để bán hàng giá cao tạo cơ sở phân tích hướng lỗi cố ý trực tiếp gắn với động cơ kinh tế.</w:t>
      </w:r>
    </w:p>
    <w:p w14:paraId="0EF5D1ED" w14:textId="77777777" w:rsidR="00230A3F" w:rsidRDefault="009E693C">
      <w:pPr>
        <w:spacing w:after="80"/>
      </w:pPr>
      <w:r>
        <w:t>Do vụ án vẫn đang trong giai đoạn điều tra mở rộng, các nhận định trong báo cáo chỉ dừng lại ở phạm vi nghiên cứu học thuật dựa trên dữ liệu công khai hiện có. Việc vận dụng lý luận môn Pháp luật đại cương vào tình huống thực tế đã giúp nhóm hiểu rõ phương pháp đánh giá một vi phạm pháp luật và nhận thức sâu sắc hơn về trách nhiệm pháp lý khi làm việc trong môi trường công nghệ.</w:t>
      </w:r>
    </w:p>
    <w:p w14:paraId="07833B0E" w14:textId="77777777" w:rsidR="00230A3F" w:rsidRDefault="009E693C">
      <w:pPr>
        <w:pStyle w:val="u1"/>
      </w:pPr>
      <w:bookmarkStart w:id="28" w:name="_Toc237717170"/>
      <w:r>
        <w:rPr>
          <w:rFonts w:ascii="Times New Roman" w:eastAsia="Times New Roman" w:hAnsi="Times New Roman"/>
          <w:b w:val="0"/>
        </w:rPr>
        <w:lastRenderedPageBreak/>
        <w:t>TÀI LIỆU THAM KHẢO</w:t>
      </w:r>
      <w:bookmarkEnd w:id="28"/>
    </w:p>
    <w:p w14:paraId="507D4647" w14:textId="77777777" w:rsidR="00230A3F" w:rsidRDefault="009E693C">
      <w:pPr>
        <w:pStyle w:val="u2"/>
      </w:pPr>
      <w:bookmarkStart w:id="29" w:name="_Toc237717171"/>
      <w:r>
        <w:rPr>
          <w:rFonts w:ascii="Times New Roman" w:eastAsia="Times New Roman" w:hAnsi="Times New Roman"/>
          <w:b w:val="0"/>
        </w:rPr>
        <w:t>A. Văn bản quy phạm pháp luật</w:t>
      </w:r>
      <w:bookmarkEnd w:id="29"/>
    </w:p>
    <w:p w14:paraId="70FDE27D" w14:textId="77777777" w:rsidR="00230A3F" w:rsidRDefault="009E693C">
      <w:pPr>
        <w:spacing w:after="60"/>
        <w:ind w:left="709" w:firstLine="0"/>
      </w:pPr>
      <w:r>
        <w:t xml:space="preserve">1. </w:t>
      </w:r>
      <w:r>
        <w:rPr>
          <w:b/>
        </w:rPr>
        <w:t>Quốc hội nước Cộng hòa Xã hội Chủ nghĩa Việt Nam (2015)</w:t>
      </w:r>
      <w:r>
        <w:t xml:space="preserve">, </w:t>
      </w:r>
      <w:r>
        <w:rPr>
          <w:i/>
        </w:rPr>
        <w:t>Bộ luật Hình sự số 100/2015/QH13</w:t>
      </w:r>
      <w:r>
        <w:t xml:space="preserve"> ngày 27/11/2015 (được sửa đổi, bổ sung theo Luật số 12/2017/QH14 ngày 20/6/2017).</w:t>
      </w:r>
    </w:p>
    <w:p w14:paraId="56E6C74D" w14:textId="77777777" w:rsidR="00230A3F" w:rsidRDefault="009E693C">
      <w:pPr>
        <w:spacing w:after="60"/>
        <w:ind w:left="709" w:firstLine="0"/>
      </w:pPr>
      <w:r>
        <w:t xml:space="preserve">2. </w:t>
      </w:r>
      <w:r>
        <w:rPr>
          <w:b/>
        </w:rPr>
        <w:t>Quốc hội nước Cộng hòa Xã hội Chủ nghĩa Việt Nam (2015)</w:t>
      </w:r>
      <w:r>
        <w:t xml:space="preserve">, </w:t>
      </w:r>
      <w:r>
        <w:rPr>
          <w:i/>
        </w:rPr>
        <w:t>Bộ luật Dân sự số 91/2015/QH13</w:t>
      </w:r>
      <w:r>
        <w:t xml:space="preserve"> ngày 24/11/2015.</w:t>
      </w:r>
    </w:p>
    <w:p w14:paraId="6E78B268" w14:textId="77777777" w:rsidR="00230A3F" w:rsidRDefault="009E693C">
      <w:pPr>
        <w:spacing w:after="60"/>
        <w:ind w:left="709" w:firstLine="0"/>
      </w:pPr>
      <w:r>
        <w:t xml:space="preserve">3. </w:t>
      </w:r>
      <w:r>
        <w:rPr>
          <w:b/>
        </w:rPr>
        <w:t>Văn phòng Quốc hội (2025)</w:t>
      </w:r>
      <w:r>
        <w:t xml:space="preserve">, </w:t>
      </w:r>
      <w:r>
        <w:rPr>
          <w:i/>
        </w:rPr>
        <w:t>Văn bản hợp nhất số 88/VBHN-VPQH ngày 22/08/2025, Luật Quảng cáo</w:t>
      </w:r>
      <w:r>
        <w:t>.</w:t>
      </w:r>
    </w:p>
    <w:p w14:paraId="27612D07" w14:textId="77777777" w:rsidR="00230A3F" w:rsidRDefault="009E693C">
      <w:pPr>
        <w:spacing w:after="60"/>
        <w:ind w:left="709" w:firstLine="0"/>
      </w:pPr>
      <w:r>
        <w:t xml:space="preserve">4. </w:t>
      </w:r>
      <w:r>
        <w:rPr>
          <w:b/>
        </w:rPr>
        <w:t>Quốc hội nước Cộng hòa Xã hội Chủ nghĩa Việt Nam (2023)</w:t>
      </w:r>
      <w:r>
        <w:t xml:space="preserve">, </w:t>
      </w:r>
      <w:r>
        <w:rPr>
          <w:i/>
        </w:rPr>
        <w:t>Luật Bảo vệ quyền lợi người tiêu dùng số 19/2023/QH15</w:t>
      </w:r>
      <w:r>
        <w:t xml:space="preserve"> ngày 20/6/2023 (có hiệu lực từ ngày 01/7/2024).</w:t>
      </w:r>
    </w:p>
    <w:p w14:paraId="56093916" w14:textId="77777777" w:rsidR="00230A3F" w:rsidRDefault="009E693C">
      <w:pPr>
        <w:pStyle w:val="u2"/>
      </w:pPr>
      <w:bookmarkStart w:id="30" w:name="_Toc237717172"/>
      <w:r>
        <w:rPr>
          <w:rFonts w:ascii="Times New Roman" w:eastAsia="Times New Roman" w:hAnsi="Times New Roman"/>
          <w:b w:val="0"/>
        </w:rPr>
        <w:t>B. Giáo trình và tài liệu học thuật</w:t>
      </w:r>
      <w:bookmarkEnd w:id="30"/>
    </w:p>
    <w:p w14:paraId="3ADFEF23" w14:textId="77777777" w:rsidR="00230A3F" w:rsidRDefault="009E693C">
      <w:pPr>
        <w:spacing w:after="60"/>
        <w:ind w:left="709" w:firstLine="0"/>
      </w:pPr>
      <w:r>
        <w:t xml:space="preserve">5. </w:t>
      </w:r>
      <w:r>
        <w:rPr>
          <w:b/>
        </w:rPr>
        <w:t>Trường Đại học Công nghệ Thông tin – ĐHQG-HCM (UIT)</w:t>
      </w:r>
      <w:r>
        <w:t xml:space="preserve">, </w:t>
      </w:r>
      <w:r>
        <w:rPr>
          <w:i/>
        </w:rPr>
        <w:t>Tài liệu học phần Pháp luật đại cương</w:t>
      </w:r>
      <w:r>
        <w:t xml:space="preserve"> (tài liệu lưu hành nội bộ).</w:t>
      </w:r>
    </w:p>
    <w:p w14:paraId="3BE5EC01" w14:textId="77777777" w:rsidR="00230A3F" w:rsidRDefault="009E693C">
      <w:pPr>
        <w:pStyle w:val="u2"/>
      </w:pPr>
      <w:bookmarkStart w:id="31" w:name="_Toc237717173"/>
      <w:r>
        <w:rPr>
          <w:rFonts w:ascii="Times New Roman" w:eastAsia="Times New Roman" w:hAnsi="Times New Roman"/>
          <w:b w:val="0"/>
        </w:rPr>
        <w:t>C. Nguồn dữ liệu báo chí chính thức về vụ việc</w:t>
      </w:r>
      <w:bookmarkEnd w:id="31"/>
    </w:p>
    <w:p w14:paraId="7E9BB77A" w14:textId="77777777" w:rsidR="00230A3F" w:rsidRDefault="009E693C">
      <w:pPr>
        <w:spacing w:after="60"/>
        <w:ind w:left="709" w:firstLine="0"/>
      </w:pPr>
      <w:r>
        <w:t xml:space="preserve">6. </w:t>
      </w:r>
      <w:r>
        <w:rPr>
          <w:b/>
        </w:rPr>
        <w:t>Báo Điện tử Chính phủ (2026)</w:t>
      </w:r>
      <w:r>
        <w:t xml:space="preserve">, </w:t>
      </w:r>
      <w:r>
        <w:rPr>
          <w:i/>
        </w:rPr>
        <w:t>“Khởi tố 21 bị can trong đường dây quảng cáo gian dối sản phẩm Đông y trên mạng xã hội”</w:t>
      </w:r>
      <w:r>
        <w:t>, đăng lúc 14:47 ngày 10/8/2026, https://baochinhphu.vn/khoi-to-21-bi-can-trong-duong-day-quang-cao-gian-doi-san-pham-dong-y-tren-mang-xa-hoi-102260810142107459.htm (truy cập ngày 15/8/2026).</w:t>
      </w:r>
    </w:p>
    <w:sectPr w:rsidR="00230A3F" w:rsidSect="00034616">
      <w:footerReference w:type="default" r:id="rId8"/>
      <w:pgSz w:w="11906" w:h="16838"/>
      <w:pgMar w:top="1247" w:right="1134" w:bottom="1247" w:left="181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E6004" w14:textId="77777777" w:rsidR="009E693C" w:rsidRDefault="009E693C">
      <w:pPr>
        <w:spacing w:after="0" w:line="240" w:lineRule="auto"/>
      </w:pPr>
      <w:r>
        <w:separator/>
      </w:r>
    </w:p>
  </w:endnote>
  <w:endnote w:type="continuationSeparator" w:id="0">
    <w:p w14:paraId="1306C327" w14:textId="77777777" w:rsidR="009E693C" w:rsidRDefault="009E69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2D692" w14:textId="120DD482" w:rsidR="00230A3F" w:rsidRDefault="009E693C">
    <w:pPr>
      <w:pStyle w:val="Chntrang"/>
      <w:ind w:firstLine="0"/>
      <w:jc w:val="center"/>
    </w:pPr>
    <w:r>
      <w:rPr>
        <w:sz w:val="20"/>
      </w:rPr>
      <w:t xml:space="preserve">Trang </w:t>
    </w:r>
    <w:r>
      <w:fldChar w:fldCharType="begin"/>
    </w:r>
    <w:r>
      <w:instrText>PAGE</w:instrText>
    </w:r>
    <w:r>
      <w:fldChar w:fldCharType="separate"/>
    </w:r>
    <w:r w:rsidR="006560BC">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24B20" w14:textId="77777777" w:rsidR="009E693C" w:rsidRDefault="009E693C">
      <w:pPr>
        <w:spacing w:after="0" w:line="240" w:lineRule="auto"/>
      </w:pPr>
      <w:r>
        <w:separator/>
      </w:r>
    </w:p>
  </w:footnote>
  <w:footnote w:type="continuationSeparator" w:id="0">
    <w:p w14:paraId="7DB41EC8" w14:textId="77777777" w:rsidR="009E693C" w:rsidRDefault="009E69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101026666">
    <w:abstractNumId w:val="8"/>
  </w:num>
  <w:num w:numId="2" w16cid:durableId="1570116826">
    <w:abstractNumId w:val="6"/>
  </w:num>
  <w:num w:numId="3" w16cid:durableId="1427657336">
    <w:abstractNumId w:val="5"/>
  </w:num>
  <w:num w:numId="4" w16cid:durableId="1934320085">
    <w:abstractNumId w:val="4"/>
  </w:num>
  <w:num w:numId="5" w16cid:durableId="941455851">
    <w:abstractNumId w:val="7"/>
  </w:num>
  <w:num w:numId="6" w16cid:durableId="1077246022">
    <w:abstractNumId w:val="3"/>
  </w:num>
  <w:num w:numId="7" w16cid:durableId="702678404">
    <w:abstractNumId w:val="2"/>
  </w:num>
  <w:num w:numId="8" w16cid:durableId="258368717">
    <w:abstractNumId w:val="1"/>
  </w:num>
  <w:num w:numId="9" w16cid:durableId="992024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0A3F"/>
    <w:rsid w:val="0029639D"/>
    <w:rsid w:val="00326F90"/>
    <w:rsid w:val="00567E32"/>
    <w:rsid w:val="006560BC"/>
    <w:rsid w:val="009E693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D34EF2"/>
  <w14:defaultImageDpi w14:val="300"/>
  <w15:docId w15:val="{BB706C60-4768-4AEB-AC6B-D287680CF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line="360" w:lineRule="auto"/>
      <w:ind w:firstLine="709"/>
      <w:jc w:val="both"/>
    </w:pPr>
    <w:rPr>
      <w:rFonts w:ascii="Times New Roman" w:eastAsia="Times New Roman" w:hAnsi="Times New Roman"/>
      <w:sz w:val="26"/>
    </w:rPr>
  </w:style>
  <w:style w:type="paragraph" w:styleId="u1">
    <w:name w:val="heading 1"/>
    <w:basedOn w:val="Binhthng"/>
    <w:next w:val="Binhthng"/>
    <w:link w:val="u1Char"/>
    <w:uiPriority w:val="9"/>
    <w:qFormat/>
    <w:rsid w:val="00FC693F"/>
    <w:pPr>
      <w:keepNext/>
      <w:keepLines/>
      <w:pageBreakBefore/>
      <w:spacing w:before="360" w:after="200" w:line="312" w:lineRule="auto"/>
      <w:ind w:firstLine="0"/>
      <w:jc w:val="center"/>
      <w:outlineLvl w:val="0"/>
    </w:pPr>
    <w:rPr>
      <w:rFonts w:asciiTheme="majorHAnsi" w:eastAsiaTheme="majorEastAsia" w:hAnsiTheme="majorHAnsi" w:cstheme="majorBidi"/>
      <w:b/>
      <w:bCs/>
      <w:color w:val="000000"/>
      <w:sz w:val="30"/>
      <w:szCs w:val="28"/>
    </w:rPr>
  </w:style>
  <w:style w:type="paragraph" w:styleId="u2">
    <w:name w:val="heading 2"/>
    <w:basedOn w:val="Binhthng"/>
    <w:next w:val="Binhthng"/>
    <w:link w:val="u2Char"/>
    <w:uiPriority w:val="9"/>
    <w:unhideWhenUsed/>
    <w:qFormat/>
    <w:rsid w:val="00FC693F"/>
    <w:pPr>
      <w:keepNext/>
      <w:keepLines/>
      <w:spacing w:before="220" w:after="80" w:line="312" w:lineRule="auto"/>
      <w:ind w:firstLine="0"/>
      <w:jc w:val="left"/>
      <w:outlineLvl w:val="1"/>
    </w:pPr>
    <w:rPr>
      <w:rFonts w:asciiTheme="majorHAnsi" w:eastAsiaTheme="majorEastAsia" w:hAnsiTheme="majorHAnsi" w:cstheme="majorBidi"/>
      <w:b/>
      <w:bCs/>
      <w:color w:val="000000"/>
      <w:sz w:val="27"/>
      <w:szCs w:val="26"/>
    </w:rPr>
  </w:style>
  <w:style w:type="paragraph" w:styleId="u3">
    <w:name w:val="heading 3"/>
    <w:basedOn w:val="Binhthng"/>
    <w:next w:val="Binhthng"/>
    <w:link w:val="u3Char"/>
    <w:uiPriority w:val="9"/>
    <w:unhideWhenUsed/>
    <w:qFormat/>
    <w:rsid w:val="00FC693F"/>
    <w:pPr>
      <w:keepNext/>
      <w:keepLines/>
      <w:spacing w:before="180" w:after="60" w:line="312" w:lineRule="auto"/>
      <w:ind w:firstLine="0"/>
      <w:jc w:val="left"/>
      <w:outlineLvl w:val="2"/>
    </w:pPr>
    <w:rPr>
      <w:rFonts w:asciiTheme="majorHAnsi" w:eastAsiaTheme="majorEastAsia" w:hAnsiTheme="majorHAnsi" w:cstheme="majorBidi"/>
      <w:b/>
      <w:bCs/>
      <w:color w:val="000000"/>
    </w:rPr>
  </w:style>
  <w:style w:type="paragraph" w:styleId="u4">
    <w:name w:val="heading 4"/>
    <w:basedOn w:val="Binhthng"/>
    <w:next w:val="Binhthng"/>
    <w:link w:val="u4Char"/>
    <w:uiPriority w:val="9"/>
    <w:semiHidden/>
    <w:unhideWhenUsed/>
    <w:qFormat/>
    <w:rsid w:val="00FC693F"/>
    <w:pPr>
      <w:keepNext/>
      <w:keepLines/>
      <w:spacing w:before="140" w:after="40" w:line="312" w:lineRule="auto"/>
      <w:ind w:firstLine="0"/>
      <w:jc w:val="left"/>
      <w:outlineLvl w:val="3"/>
    </w:pPr>
    <w:rPr>
      <w:rFonts w:asciiTheme="majorHAnsi" w:eastAsiaTheme="majorEastAsia" w:hAnsiTheme="majorHAnsi" w:cstheme="majorBidi"/>
      <w:b/>
      <w:bCs/>
      <w:i/>
      <w:iCs/>
      <w:color w:val="000000"/>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Mucluc1">
    <w:name w:val="toc 1"/>
    <w:basedOn w:val="Binhthng"/>
    <w:next w:val="Binhthng"/>
    <w:autoRedefine/>
    <w:uiPriority w:val="39"/>
    <w:unhideWhenUsed/>
    <w:rsid w:val="006560BC"/>
    <w:pPr>
      <w:spacing w:after="100"/>
    </w:pPr>
  </w:style>
  <w:style w:type="paragraph" w:styleId="Mucluc2">
    <w:name w:val="toc 2"/>
    <w:basedOn w:val="Binhthng"/>
    <w:next w:val="Binhthng"/>
    <w:autoRedefine/>
    <w:uiPriority w:val="39"/>
    <w:unhideWhenUsed/>
    <w:rsid w:val="006560BC"/>
    <w:pPr>
      <w:spacing w:after="100"/>
      <w:ind w:left="260"/>
    </w:pPr>
  </w:style>
  <w:style w:type="character" w:styleId="Siuktni">
    <w:name w:val="Hyperlink"/>
    <w:basedOn w:val="Phngmcinhcuaoanvn"/>
    <w:uiPriority w:val="99"/>
    <w:unhideWhenUsed/>
    <w:rsid w:val="006560B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4049</Words>
  <Characters>23080</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Võ Trọng Phúc</cp:lastModifiedBy>
  <cp:revision>2</cp:revision>
  <dcterms:created xsi:type="dcterms:W3CDTF">2013-12-23T23:15:00Z</dcterms:created>
  <dcterms:modified xsi:type="dcterms:W3CDTF">2026-08-15T13:12:00Z</dcterms:modified>
  <cp:category/>
</cp:coreProperties>
</file>