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tomq17tsfh6" w:id="0"/>
      <w:bookmarkEnd w:id="0"/>
      <w:r w:rsidDel="00000000" w:rsidR="00000000" w:rsidRPr="00000000">
        <w:rPr>
          <w:rtl w:val="0"/>
        </w:rPr>
        <w:t xml:space="preserve">ĐỀ CƯƠNG CHI TIẾT DỰ ÁN AITA (10 TUẦN) VÀ HƯỚNG DẪN ĐÁNH GIÁ ĐỒNG ĐẲNG</w:t>
      </w:r>
    </w:p>
    <w:p w:rsidR="00000000" w:rsidDel="00000000" w:rsidP="00000000" w:rsidRDefault="00000000" w:rsidRPr="00000000" w14:paraId="00000002">
      <w:pPr>
        <w:pStyle w:val="Heading4"/>
        <w:rPr/>
      </w:pPr>
      <w:bookmarkStart w:colFirst="0" w:colLast="0" w:name="_uockj8e0mife" w:id="1"/>
      <w:bookmarkEnd w:id="1"/>
      <w:r w:rsidDel="00000000" w:rsidR="00000000" w:rsidRPr="00000000">
        <w:rPr>
          <w:rtl w:val="0"/>
        </w:rPr>
        <w:t xml:space="preserve">I. MÔ HÌNH VẬN HÀNH VÀ CHIẾN LƯỢC CHỐNG SAO CHÉP (RBL &amp; 42 PHILOSOPHY)</w:t>
      </w:r>
    </w:p>
    <w:p w:rsidR="00000000" w:rsidDel="00000000" w:rsidP="00000000" w:rsidRDefault="00000000" w:rsidRPr="00000000" w14:paraId="00000003">
      <w:pPr>
        <w:rPr/>
      </w:pPr>
      <w:r w:rsidDel="00000000" w:rsidR="00000000" w:rsidRPr="00000000">
        <w:rPr>
          <w:rtl w:val="0"/>
        </w:rPr>
        <w:t xml:space="preserve">Dự án AITA (AI-powered Teaching Assistant System) được kiến trúc hóa nhằm giải quyết triệt để vấn đề  </w:t>
      </w:r>
      <w:r w:rsidDel="00000000" w:rsidR="00000000" w:rsidRPr="00000000">
        <w:rPr>
          <w:b w:val="1"/>
          <w:bCs w:val="1"/>
          <w:rtl w:val="0"/>
        </w:rPr>
        <w:t xml:space="preserve">Burnout (kiệt sức)</w:t>
      </w:r>
      <w:r w:rsidDel="00000000" w:rsidR="00000000" w:rsidRPr="00000000">
        <w:rPr>
          <w:rtl w:val="0"/>
        </w:rPr>
        <w:t xml:space="preserve">  của giảng viên IT Section 4.1 - Problem, vốn đang bị quá tải bởi khối lượng chấm bài thực hành khổng lồ. Tầm nhìn cốt lõi là sự giao thoa giữa nền tảng Java Web truyền thống (Syllabus PRJ301) và các công nghệ AI tiên tiến để chuyển đổi từ mô hình quản lý học tập thụ động sang trợ lý giảng dạy chủ động. Để bảo vệ tính liêm chính học thuật, dự án áp dụng phương pháp  </w:t>
      </w:r>
      <w:r w:rsidDel="00000000" w:rsidR="00000000" w:rsidRPr="00000000">
        <w:rPr>
          <w:b w:val="1"/>
          <w:bCs w:val="1"/>
          <w:rtl w:val="0"/>
        </w:rPr>
        <w:t xml:space="preserve">Học tập dựa trên nghiên cứu (Research-Based Learning - RBL)</w:t>
      </w:r>
      <w:r w:rsidDel="00000000" w:rsidR="00000000" w:rsidRPr="00000000">
        <w:rPr>
          <w:rtl w:val="0"/>
        </w:rPr>
        <w:t xml:space="preserve">  thông qua việc phân rã hệ thống thành 7 hướng chuyên sâu. Cấu trúc này không chỉ đảm bảo tính chuyên môn hóa cao mà còn tạo ra rào cản kỹ thuật tự nhiên, ngăn chặn sự sao chép mã nguồn giữa các nhóm trong môi trường làm việc song song.</w:t>
      </w:r>
    </w:p>
    <w:p w:rsidR="00000000" w:rsidDel="00000000" w:rsidP="00000000" w:rsidRDefault="00000000" w:rsidRPr="00000000" w14:paraId="00000004">
      <w:pPr>
        <w:pStyle w:val="Heading5"/>
        <w:rPr/>
      </w:pPr>
      <w:bookmarkStart w:colFirst="0" w:colLast="0" w:name="_846tgljpsiex" w:id="2"/>
      <w:bookmarkEnd w:id="2"/>
      <w:r w:rsidDel="00000000" w:rsidR="00000000" w:rsidRPr="00000000">
        <w:rPr>
          <w:rtl w:val="0"/>
        </w:rPr>
        <w:t xml:space="preserve">1. Phân rã 7 Hướng Nghiên cứu (Research-Based Learning - RBL)</w:t>
      </w:r>
    </w:p>
    <w:p w:rsidR="00000000" w:rsidDel="00000000" w:rsidP="00000000" w:rsidRDefault="00000000" w:rsidRPr="00000000" w14:paraId="00000005">
      <w:pPr>
        <w:rPr/>
      </w:pPr>
      <w:r w:rsidDel="00000000" w:rsidR="00000000" w:rsidRPr="00000000">
        <w:rPr>
          <w:rtl w:val="0"/>
        </w:rPr>
        <w:t xml:space="preserve">Mỗi nhóm sinh viên sẽ chịu trách nhiệm  </w:t>
      </w:r>
      <w:r w:rsidDel="00000000" w:rsidR="00000000" w:rsidRPr="00000000">
        <w:rPr>
          <w:b w:val="1"/>
          <w:bCs w:val="1"/>
          <w:rtl w:val="0"/>
        </w:rPr>
        <w:t xml:space="preserve">phân tích và kiến tạo giá trị thặng dư</w:t>
      </w:r>
      <w:r w:rsidDel="00000000" w:rsidR="00000000" w:rsidRPr="00000000">
        <w:rPr>
          <w:rtl w:val="0"/>
        </w:rPr>
        <w:t xml:space="preserve">  riêng biệt, đảm bảo tính toàn vẹn của hệ sinh thái AITA:</w:t>
      </w:r>
    </w:p>
    <w:p w:rsidR="00000000" w:rsidDel="00000000" w:rsidP="00000000" w:rsidRDefault="00000000" w:rsidRPr="00000000" w14:paraId="00000006">
      <w:pPr>
        <w:numPr>
          <w:ilvl w:val="0"/>
          <w:numId w:val="3"/>
        </w:numPr>
        <w:ind w:left="720" w:hanging="360"/>
        <w:rPr>
          <w:b w:val="1"/>
          <w:bCs w:val="1"/>
          <w:u w:val="none"/>
        </w:rPr>
      </w:pPr>
      <w:r w:rsidDel="00000000" w:rsidR="00000000" w:rsidRPr="00000000">
        <w:rPr>
          <w:b w:val="1"/>
          <w:bCs w:val="1"/>
          <w:rtl w:val="0"/>
        </w:rPr>
        <w:t xml:space="preserve">Nhóm 1: AI Static Code Analysis &amp; AST (Tối ưu hóa thuật toán)</w:t>
      </w:r>
    </w:p>
    <w:p w:rsidR="00000000" w:rsidDel="00000000" w:rsidP="00000000" w:rsidRDefault="00000000" w:rsidRPr="00000000" w14:paraId="00000007">
      <w:pPr>
        <w:numPr>
          <w:ilvl w:val="0"/>
          <w:numId w:val="3"/>
        </w:numPr>
        <w:ind w:left="720" w:hanging="360"/>
        <w:rPr>
          <w:u w:val="none"/>
        </w:rPr>
      </w:pPr>
      <w:r w:rsidDel="00000000" w:rsidR="00000000" w:rsidRPr="00000000">
        <w:rPr>
          <w:i w:val="1"/>
          <w:iCs w:val="1"/>
          <w:rtl w:val="0"/>
        </w:rPr>
        <w:t xml:space="preserve">Giá trị:</w:t>
      </w:r>
      <w:r w:rsidDel="00000000" w:rsidR="00000000" w:rsidRPr="00000000">
        <w:rPr>
          <w:rtl w:val="0"/>
        </w:rPr>
        <w:t xml:space="preserve">   </w:t>
      </w:r>
      <w:r w:rsidDel="00000000" w:rsidR="00000000" w:rsidRPr="00000000">
        <w:rPr>
          <w:b w:val="1"/>
          <w:bCs w:val="1"/>
          <w:rtl w:val="0"/>
        </w:rPr>
        <w:t xml:space="preserve">Kiến trúc hóa</w:t>
      </w:r>
      <w:r w:rsidDel="00000000" w:rsidR="00000000" w:rsidRPr="00000000">
        <w:rPr>
          <w:rtl w:val="0"/>
        </w:rPr>
        <w:t xml:space="preserve">  bộ phân tích mã nguồn tĩnh để phát hiện lỗi logic mà không cần thực thi mã.</w:t>
      </w:r>
    </w:p>
    <w:p w:rsidR="00000000" w:rsidDel="00000000" w:rsidP="00000000" w:rsidRDefault="00000000" w:rsidRPr="00000000" w14:paraId="00000008">
      <w:pPr>
        <w:numPr>
          <w:ilvl w:val="0"/>
          <w:numId w:val="3"/>
        </w:numPr>
        <w:ind w:left="720" w:hanging="360"/>
        <w:rPr>
          <w:u w:val="none"/>
        </w:rPr>
      </w:pPr>
      <w:r w:rsidDel="00000000" w:rsidR="00000000" w:rsidRPr="00000000">
        <w:rPr>
          <w:i w:val="1"/>
          <w:iCs w:val="1"/>
          <w:rtl w:val="0"/>
        </w:rPr>
        <w:t xml:space="preserve">Công nghệ lõi:</w:t>
      </w:r>
      <w:r w:rsidDel="00000000" w:rsidR="00000000" w:rsidRPr="00000000">
        <w:rPr>
          <w:rtl w:val="0"/>
        </w:rPr>
        <w:t xml:space="preserve">  Sử dụng  </w:t>
      </w:r>
      <w:r w:rsidDel="00000000" w:rsidR="00000000" w:rsidRPr="00000000">
        <w:rPr>
          <w:b w:val="1"/>
          <w:bCs w:val="1"/>
          <w:rtl w:val="0"/>
        </w:rPr>
        <w:t xml:space="preserve">AST (Abstract Syntax Tree)</w:t>
      </w:r>
      <w:r w:rsidDel="00000000" w:rsidR="00000000" w:rsidRPr="00000000">
        <w:rPr>
          <w:rtl w:val="0"/>
        </w:rPr>
        <w:t xml:space="preserve">  và thư viện  </w:t>
      </w:r>
      <w:r w:rsidDel="00000000" w:rsidR="00000000" w:rsidRPr="00000000">
        <w:rPr>
          <w:b w:val="1"/>
          <w:bCs w:val="1"/>
          <w:rtl w:val="0"/>
        </w:rPr>
        <w:t xml:space="preserve">Roslyn</w:t>
      </w:r>
      <w:r w:rsidDel="00000000" w:rsidR="00000000" w:rsidRPr="00000000">
        <w:rPr>
          <w:rtl w:val="0"/>
        </w:rPr>
        <w:t xml:space="preserve">  để bóc tách cấu trúc mã Definition p.10.</w:t>
      </w:r>
    </w:p>
    <w:p w:rsidR="00000000" w:rsidDel="00000000" w:rsidP="00000000" w:rsidRDefault="00000000" w:rsidRPr="00000000" w14:paraId="00000009">
      <w:pPr>
        <w:numPr>
          <w:ilvl w:val="0"/>
          <w:numId w:val="3"/>
        </w:numPr>
        <w:ind w:left="720" w:hanging="360"/>
        <w:rPr>
          <w:b w:val="1"/>
          <w:bCs w:val="1"/>
        </w:rPr>
      </w:pPr>
      <w:r w:rsidDel="00000000" w:rsidR="00000000" w:rsidRPr="00000000">
        <w:rPr>
          <w:b w:val="1"/>
          <w:bCs w:val="1"/>
          <w:rtl w:val="0"/>
        </w:rPr>
        <w:t xml:space="preserve">Nhóm 2: AI Vision UI/UX Assessor (Đánh giá giao diện tự động)</w:t>
      </w:r>
    </w:p>
    <w:p w:rsidR="00000000" w:rsidDel="00000000" w:rsidP="00000000" w:rsidRDefault="00000000" w:rsidRPr="00000000" w14:paraId="0000000A">
      <w:pPr>
        <w:numPr>
          <w:ilvl w:val="0"/>
          <w:numId w:val="3"/>
        </w:numPr>
        <w:ind w:left="720" w:hanging="360"/>
        <w:rPr>
          <w:u w:val="none"/>
        </w:rPr>
      </w:pPr>
      <w:r w:rsidDel="00000000" w:rsidR="00000000" w:rsidRPr="00000000">
        <w:rPr>
          <w:i w:val="1"/>
          <w:iCs w:val="1"/>
          <w:rtl w:val="0"/>
        </w:rPr>
        <w:t xml:space="preserve">Giá trị:</w:t>
      </w:r>
      <w:r w:rsidDel="00000000" w:rsidR="00000000" w:rsidRPr="00000000">
        <w:rPr>
          <w:rtl w:val="0"/>
        </w:rPr>
        <w:t xml:space="preserve">   </w:t>
      </w:r>
      <w:r w:rsidDel="00000000" w:rsidR="00000000" w:rsidRPr="00000000">
        <w:rPr>
          <w:b w:val="1"/>
          <w:bCs w:val="1"/>
          <w:rtl w:val="0"/>
        </w:rPr>
        <w:t xml:space="preserve">Thị giác hóa</w:t>
      </w:r>
      <w:r w:rsidDel="00000000" w:rsidR="00000000" w:rsidRPr="00000000">
        <w:rPr>
          <w:rtl w:val="0"/>
        </w:rPr>
        <w:t xml:space="preserve">  quy trình kiểm định giao diện, đảm bảo độ khớp giữa sản phẩm thực tế và Prototype.</w:t>
      </w:r>
    </w:p>
    <w:p w:rsidR="00000000" w:rsidDel="00000000" w:rsidP="00000000" w:rsidRDefault="00000000" w:rsidRPr="00000000" w14:paraId="0000000B">
      <w:pPr>
        <w:numPr>
          <w:ilvl w:val="0"/>
          <w:numId w:val="3"/>
        </w:numPr>
        <w:ind w:left="720" w:hanging="360"/>
        <w:rPr>
          <w:u w:val="none"/>
        </w:rPr>
      </w:pPr>
      <w:r w:rsidDel="00000000" w:rsidR="00000000" w:rsidRPr="00000000">
        <w:rPr>
          <w:i w:val="1"/>
          <w:iCs w:val="1"/>
          <w:rtl w:val="0"/>
        </w:rPr>
        <w:t xml:space="preserve">Công nghệ lõi:</w:t>
      </w:r>
      <w:r w:rsidDel="00000000" w:rsidR="00000000" w:rsidRPr="00000000">
        <w:rPr>
          <w:rtl w:val="0"/>
        </w:rPr>
        <w:t xml:space="preserve">  Mô hình nhận diện vật thể  </w:t>
      </w:r>
      <w:r w:rsidDel="00000000" w:rsidR="00000000" w:rsidRPr="00000000">
        <w:rPr>
          <w:b w:val="1"/>
          <w:bCs w:val="1"/>
          <w:rtl w:val="0"/>
        </w:rPr>
        <w:t xml:space="preserve">YOLO</w:t>
      </w:r>
      <w:r w:rsidDel="00000000" w:rsidR="00000000" w:rsidRPr="00000000">
        <w:rPr>
          <w:rtl w:val="0"/>
        </w:rPr>
        <w:t xml:space="preserve">  Risk 11, p.32 kết hợp OpenCV để phân tích bố cục UI/UX.</w:t>
      </w:r>
    </w:p>
    <w:p w:rsidR="00000000" w:rsidDel="00000000" w:rsidP="00000000" w:rsidRDefault="00000000" w:rsidRPr="00000000" w14:paraId="0000000C">
      <w:pPr>
        <w:numPr>
          <w:ilvl w:val="0"/>
          <w:numId w:val="3"/>
        </w:numPr>
        <w:ind w:left="720" w:hanging="360"/>
        <w:rPr>
          <w:b w:val="1"/>
          <w:bCs w:val="1"/>
        </w:rPr>
      </w:pPr>
      <w:r w:rsidDel="00000000" w:rsidR="00000000" w:rsidRPr="00000000">
        <w:rPr>
          <w:b w:val="1"/>
          <w:bCs w:val="1"/>
          <w:rtl w:val="0"/>
        </w:rPr>
        <w:t xml:space="preserve">Nhóm 3: AI Test Case &amp; Rubric Generator (Tự động hóa chuẩn bị bài tập FE-L-02)</w:t>
      </w:r>
    </w:p>
    <w:p w:rsidR="00000000" w:rsidDel="00000000" w:rsidP="00000000" w:rsidRDefault="00000000" w:rsidRPr="00000000" w14:paraId="0000000D">
      <w:pPr>
        <w:numPr>
          <w:ilvl w:val="0"/>
          <w:numId w:val="3"/>
        </w:numPr>
        <w:ind w:left="720" w:hanging="360"/>
        <w:rPr>
          <w:u w:val="none"/>
        </w:rPr>
      </w:pPr>
      <w:r w:rsidDel="00000000" w:rsidR="00000000" w:rsidRPr="00000000">
        <w:rPr>
          <w:i w:val="1"/>
          <w:iCs w:val="1"/>
          <w:rtl w:val="0"/>
        </w:rPr>
        <w:t xml:space="preserve">Giá trị:</w:t>
      </w:r>
      <w:r w:rsidDel="00000000" w:rsidR="00000000" w:rsidRPr="00000000">
        <w:rPr>
          <w:rtl w:val="0"/>
        </w:rPr>
        <w:t xml:space="preserve">   </w:t>
      </w:r>
      <w:r w:rsidDel="00000000" w:rsidR="00000000" w:rsidRPr="00000000">
        <w:rPr>
          <w:b w:val="1"/>
          <w:bCs w:val="1"/>
          <w:rtl w:val="0"/>
        </w:rPr>
        <w:t xml:space="preserve">Số hóa</w:t>
      </w:r>
      <w:r w:rsidDel="00000000" w:rsidR="00000000" w:rsidRPr="00000000">
        <w:rPr>
          <w:rtl w:val="0"/>
        </w:rPr>
        <w:t xml:space="preserve">  quy trình soạn thảo giáo án, sinh tự động bộ Test Case và Barem điểm từ yêu cầu ngôn ngữ tự nhiên.</w:t>
      </w:r>
    </w:p>
    <w:p w:rsidR="00000000" w:rsidDel="00000000" w:rsidP="00000000" w:rsidRDefault="00000000" w:rsidRPr="00000000" w14:paraId="0000000E">
      <w:pPr>
        <w:numPr>
          <w:ilvl w:val="0"/>
          <w:numId w:val="3"/>
        </w:numPr>
        <w:ind w:left="720" w:hanging="360"/>
        <w:rPr>
          <w:u w:val="none"/>
        </w:rPr>
      </w:pPr>
      <w:r w:rsidDel="00000000" w:rsidR="00000000" w:rsidRPr="00000000">
        <w:rPr>
          <w:i w:val="1"/>
          <w:iCs w:val="1"/>
          <w:rtl w:val="0"/>
        </w:rPr>
        <w:t xml:space="preserve">Công nghệ lõi:</w:t>
      </w:r>
      <w:r w:rsidDel="00000000" w:rsidR="00000000" w:rsidRPr="00000000">
        <w:rPr>
          <w:rtl w:val="0"/>
        </w:rPr>
        <w:t xml:space="preserve">  Prompt Engineering dựa trên OpenAI/Gemini APIs 5.1.</w:t>
      </w:r>
    </w:p>
    <w:p w:rsidR="00000000" w:rsidDel="00000000" w:rsidP="00000000" w:rsidRDefault="00000000" w:rsidRPr="00000000" w14:paraId="0000000F">
      <w:pPr>
        <w:numPr>
          <w:ilvl w:val="0"/>
          <w:numId w:val="3"/>
        </w:numPr>
        <w:ind w:left="720" w:hanging="360"/>
        <w:rPr>
          <w:b w:val="1"/>
          <w:bCs w:val="1"/>
        </w:rPr>
      </w:pPr>
      <w:r w:rsidDel="00000000" w:rsidR="00000000" w:rsidRPr="00000000">
        <w:rPr>
          <w:b w:val="1"/>
          <w:bCs w:val="1"/>
          <w:rtl w:val="0"/>
        </w:rPr>
        <w:t xml:space="preserve">Nhóm 4: AI Plagiarism &amp; Code Similarity (Bảo vệ tính liêm chính)</w:t>
      </w:r>
    </w:p>
    <w:p w:rsidR="00000000" w:rsidDel="00000000" w:rsidP="00000000" w:rsidRDefault="00000000" w:rsidRPr="00000000" w14:paraId="00000010">
      <w:pPr>
        <w:numPr>
          <w:ilvl w:val="0"/>
          <w:numId w:val="3"/>
        </w:numPr>
        <w:ind w:left="720" w:hanging="360"/>
        <w:rPr>
          <w:u w:val="none"/>
        </w:rPr>
      </w:pPr>
      <w:r w:rsidDel="00000000" w:rsidR="00000000" w:rsidRPr="00000000">
        <w:rPr>
          <w:i w:val="1"/>
          <w:iCs w:val="1"/>
          <w:rtl w:val="0"/>
        </w:rPr>
        <w:t xml:space="preserve">Giá trị:</w:t>
      </w:r>
      <w:r w:rsidDel="00000000" w:rsidR="00000000" w:rsidRPr="00000000">
        <w:rPr>
          <w:rtl w:val="0"/>
        </w:rPr>
        <w:t xml:space="preserve">   </w:t>
      </w:r>
      <w:r w:rsidDel="00000000" w:rsidR="00000000" w:rsidRPr="00000000">
        <w:rPr>
          <w:b w:val="1"/>
          <w:bCs w:val="1"/>
          <w:rtl w:val="0"/>
        </w:rPr>
        <w:t xml:space="preserve">Cảnh báo đạo văn ngữ nghĩa</w:t>
      </w:r>
      <w:r w:rsidDel="00000000" w:rsidR="00000000" w:rsidRPr="00000000">
        <w:rPr>
          <w:rtl w:val="0"/>
        </w:rPr>
        <w:t xml:space="preserve">  FE-L-05, phát hiện các hành vi sao chép tinh vi thông qua việc so sánh dấu vân tay mã nguồn thay vì so sánh văn bản thuần túy.</w:t>
      </w:r>
    </w:p>
    <w:p w:rsidR="00000000" w:rsidDel="00000000" w:rsidP="00000000" w:rsidRDefault="00000000" w:rsidRPr="00000000" w14:paraId="00000011">
      <w:pPr>
        <w:numPr>
          <w:ilvl w:val="0"/>
          <w:numId w:val="3"/>
        </w:numPr>
        <w:ind w:left="720" w:hanging="360"/>
        <w:rPr>
          <w:b w:val="1"/>
          <w:bCs w:val="1"/>
        </w:rPr>
      </w:pPr>
      <w:r w:rsidDel="00000000" w:rsidR="00000000" w:rsidRPr="00000000">
        <w:rPr>
          <w:b w:val="1"/>
          <w:bCs w:val="1"/>
          <w:rtl w:val="0"/>
        </w:rPr>
        <w:t xml:space="preserve">Nhóm 5: Git Analytics Teamwork Assessor (Đánh giá đóng góp cá nhân FE-L-03)</w:t>
      </w:r>
    </w:p>
    <w:p w:rsidR="00000000" w:rsidDel="00000000" w:rsidP="00000000" w:rsidRDefault="00000000" w:rsidRPr="00000000" w14:paraId="00000012">
      <w:pPr>
        <w:numPr>
          <w:ilvl w:val="0"/>
          <w:numId w:val="3"/>
        </w:numPr>
        <w:ind w:left="720" w:hanging="360"/>
        <w:rPr>
          <w:u w:val="none"/>
        </w:rPr>
      </w:pPr>
      <w:r w:rsidDel="00000000" w:rsidR="00000000" w:rsidRPr="00000000">
        <w:rPr>
          <w:i w:val="1"/>
          <w:iCs w:val="1"/>
          <w:rtl w:val="0"/>
        </w:rPr>
        <w:t xml:space="preserve">Giá trị:</w:t>
      </w:r>
      <w:r w:rsidDel="00000000" w:rsidR="00000000" w:rsidRPr="00000000">
        <w:rPr>
          <w:rtl w:val="0"/>
        </w:rPr>
        <w:t xml:space="preserve">   </w:t>
      </w:r>
      <w:r w:rsidDel="00000000" w:rsidR="00000000" w:rsidRPr="00000000">
        <w:rPr>
          <w:b w:val="1"/>
          <w:bCs w:val="1"/>
          <w:rtl w:val="0"/>
        </w:rPr>
        <w:t xml:space="preserve">Định lượng hóa sự công bằng</w:t>
      </w:r>
      <w:r w:rsidDel="00000000" w:rsidR="00000000" w:rsidRPr="00000000">
        <w:rPr>
          <w:rtl w:val="0"/>
        </w:rPr>
        <w:t xml:space="preserve"> , tự động đề xuất điểm đóng góp dựa trên lịch sử Git để triệt tiêu tình trạng "Free-riding" (người làm thay cho cả nhóm) Differentiators, p.21.</w:t>
      </w:r>
    </w:p>
    <w:p w:rsidR="00000000" w:rsidDel="00000000" w:rsidP="00000000" w:rsidRDefault="00000000" w:rsidRPr="00000000" w14:paraId="00000013">
      <w:pPr>
        <w:numPr>
          <w:ilvl w:val="0"/>
          <w:numId w:val="3"/>
        </w:numPr>
        <w:ind w:left="720" w:hanging="360"/>
        <w:rPr>
          <w:b w:val="1"/>
          <w:bCs w:val="1"/>
        </w:rPr>
      </w:pPr>
      <w:r w:rsidDel="00000000" w:rsidR="00000000" w:rsidRPr="00000000">
        <w:rPr>
          <w:b w:val="1"/>
          <w:bCs w:val="1"/>
          <w:rtl w:val="0"/>
        </w:rPr>
        <w:t xml:space="preserve">Nhóm 6: 24/7 LLM Tutor (Cá nhân hóa lộ trình học tập FE-S-03)</w:t>
      </w:r>
    </w:p>
    <w:p w:rsidR="00000000" w:rsidDel="00000000" w:rsidP="00000000" w:rsidRDefault="00000000" w:rsidRPr="00000000" w14:paraId="00000014">
      <w:pPr>
        <w:numPr>
          <w:ilvl w:val="0"/>
          <w:numId w:val="3"/>
        </w:numPr>
        <w:ind w:left="720" w:hanging="360"/>
        <w:rPr>
          <w:u w:val="none"/>
        </w:rPr>
      </w:pPr>
      <w:r w:rsidDel="00000000" w:rsidR="00000000" w:rsidRPr="00000000">
        <w:rPr>
          <w:i w:val="1"/>
          <w:iCs w:val="1"/>
          <w:rtl w:val="0"/>
        </w:rPr>
        <w:t xml:space="preserve">Giá trị:</w:t>
      </w:r>
      <w:r w:rsidDel="00000000" w:rsidR="00000000" w:rsidRPr="00000000">
        <w:rPr>
          <w:rtl w:val="0"/>
        </w:rPr>
        <w:t xml:space="preserve">   </w:t>
      </w:r>
      <w:r w:rsidDel="00000000" w:rsidR="00000000" w:rsidRPr="00000000">
        <w:rPr>
          <w:b w:val="1"/>
          <w:bCs w:val="1"/>
          <w:rtl w:val="0"/>
        </w:rPr>
        <w:t xml:space="preserve">Cá nhân hóa hỗ trợ</w:t>
      </w:r>
      <w:r w:rsidDel="00000000" w:rsidR="00000000" w:rsidRPr="00000000">
        <w:rPr>
          <w:rtl w:val="0"/>
        </w:rPr>
        <w:t xml:space="preserve"> , chuyển đổi các lỗi biên dịch khô khan thành hướng dẫn sư phạm dễ hiểu theo thời gian thực.</w:t>
      </w:r>
    </w:p>
    <w:p w:rsidR="00000000" w:rsidDel="00000000" w:rsidP="00000000" w:rsidRDefault="00000000" w:rsidRPr="00000000" w14:paraId="00000015">
      <w:pPr>
        <w:numPr>
          <w:ilvl w:val="0"/>
          <w:numId w:val="3"/>
        </w:numPr>
        <w:ind w:left="720" w:hanging="360"/>
        <w:rPr>
          <w:b w:val="1"/>
          <w:bCs w:val="1"/>
        </w:rPr>
      </w:pPr>
      <w:r w:rsidDel="00000000" w:rsidR="00000000" w:rsidRPr="00000000">
        <w:rPr>
          <w:b w:val="1"/>
          <w:bCs w:val="1"/>
          <w:rtl w:val="0"/>
        </w:rPr>
        <w:t xml:space="preserve">Nhóm 7: AI Appeal Dispute Resolver (Xử lý khiếu nại 2.3.3.17)</w:t>
      </w:r>
    </w:p>
    <w:p w:rsidR="00000000" w:rsidDel="00000000" w:rsidP="00000000" w:rsidRDefault="00000000" w:rsidRPr="00000000" w14:paraId="00000016">
      <w:pPr>
        <w:numPr>
          <w:ilvl w:val="0"/>
          <w:numId w:val="3"/>
        </w:numPr>
        <w:ind w:left="720" w:hanging="360"/>
        <w:rPr>
          <w:u w:val="none"/>
        </w:rPr>
      </w:pPr>
      <w:r w:rsidDel="00000000" w:rsidR="00000000" w:rsidRPr="00000000">
        <w:rPr>
          <w:i w:val="1"/>
          <w:iCs w:val="1"/>
          <w:rtl w:val="0"/>
        </w:rPr>
        <w:t xml:space="preserve">Giá trị:</w:t>
      </w:r>
      <w:r w:rsidDel="00000000" w:rsidR="00000000" w:rsidRPr="00000000">
        <w:rPr>
          <w:rtl w:val="0"/>
        </w:rPr>
        <w:t xml:space="preserve">   </w:t>
      </w:r>
      <w:r w:rsidDel="00000000" w:rsidR="00000000" w:rsidRPr="00000000">
        <w:rPr>
          <w:b w:val="1"/>
          <w:bCs w:val="1"/>
          <w:rtl w:val="0"/>
        </w:rPr>
        <w:t xml:space="preserve">Hệ thống hóa quy trình phản biện</w:t>
      </w:r>
      <w:r w:rsidDel="00000000" w:rsidR="00000000" w:rsidRPr="00000000">
        <w:rPr>
          <w:rtl w:val="0"/>
        </w:rPr>
        <w:t xml:space="preserve"> , tự động phân loại và đề xuất hướng xử lý khiếu nại điểm số của sinh viên.</w:t>
      </w:r>
    </w:p>
    <w:p w:rsidR="00000000" w:rsidDel="00000000" w:rsidP="00000000" w:rsidRDefault="00000000" w:rsidRPr="00000000" w14:paraId="00000017">
      <w:pPr>
        <w:numPr>
          <w:ilvl w:val="0"/>
          <w:numId w:val="3"/>
        </w:numPr>
        <w:ind w:left="720" w:hanging="360"/>
        <w:rPr>
          <w:u w:val="none"/>
        </w:rPr>
      </w:pPr>
      <w:r w:rsidDel="00000000" w:rsidR="00000000" w:rsidRPr="00000000">
        <w:rPr>
          <w:i w:val="1"/>
          <w:iCs w:val="1"/>
          <w:rtl w:val="0"/>
        </w:rPr>
        <w:t xml:space="preserve">Công nghệ lõi:</w:t>
      </w:r>
      <w:r w:rsidDel="00000000" w:rsidR="00000000" w:rsidRPr="00000000">
        <w:rPr>
          <w:rtl w:val="0"/>
        </w:rPr>
        <w:t xml:space="preserve">  Sử dụng  </w:t>
      </w:r>
      <w:r w:rsidDel="00000000" w:rsidR="00000000" w:rsidRPr="00000000">
        <w:rPr>
          <w:b w:val="1"/>
          <w:bCs w:val="1"/>
          <w:rtl w:val="0"/>
        </w:rPr>
        <w:t xml:space="preserve">Redis</w:t>
      </w:r>
      <w:r w:rsidDel="00000000" w:rsidR="00000000" w:rsidRPr="00000000">
        <w:rPr>
          <w:rtl w:val="0"/>
        </w:rPr>
        <w:t xml:space="preserve">  p.42 để quản lý hàng đợi xử lý logic khiếu nại phức tạp.</w:t>
      </w:r>
    </w:p>
    <w:p w:rsidR="00000000" w:rsidDel="00000000" w:rsidP="00000000" w:rsidRDefault="00000000" w:rsidRPr="00000000" w14:paraId="00000018">
      <w:pPr>
        <w:pStyle w:val="Heading5"/>
        <w:rPr/>
      </w:pPr>
      <w:bookmarkStart w:colFirst="0" w:colLast="0" w:name="_694pygl88et3" w:id="3"/>
      <w:bookmarkEnd w:id="3"/>
      <w:r w:rsidDel="00000000" w:rsidR="00000000" w:rsidRPr="00000000">
        <w:rPr>
          <w:rtl w:val="0"/>
        </w:rPr>
        <w:t xml:space="preserve">2. Quy trình Đánh giá Đồng đẳng (Peer-Review Guide) - Phong cách École 42</w:t>
      </w:r>
    </w:p>
    <w:p w:rsidR="00000000" w:rsidDel="00000000" w:rsidP="00000000" w:rsidRDefault="00000000" w:rsidRPr="00000000" w14:paraId="00000019">
      <w:pPr>
        <w:rPr/>
      </w:pPr>
      <w:r w:rsidDel="00000000" w:rsidR="00000000" w:rsidRPr="00000000">
        <w:rPr>
          <w:rtl w:val="0"/>
        </w:rPr>
        <w:t xml:space="preserve">AITA vận hành một "thị trường học thuật" tự điều phối thông qua cơ chế chấm chéo:</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Cơ chế Chấm chéo Xoay vòng:</w:t>
      </w:r>
      <w:r w:rsidDel="00000000" w:rsidR="00000000" w:rsidRPr="00000000">
        <w:rPr>
          <w:rtl w:val="0"/>
        </w:rPr>
        <w:t xml:space="preserve">  Thiết lập luồng G1 chấm G2, G2 chấm G3, ..., G7 chấm G1. Mô hình này đảm bảo tính khách quan tuyệt đối, loại bỏ sự nương tay trong nội bộ bạn bè và buộc sinh viên phải thấu hiểu hệ thống của nhóm khác để có thể đánh giá.</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Hệ thống Điểm sửa lỗi (Correction Points):</w:t>
      </w:r>
      <w:r w:rsidDel="00000000" w:rsidR="00000000" w:rsidRPr="00000000">
        <w:rPr>
          <w:rtl w:val="0"/>
        </w:rPr>
        <w:t xml:space="preserve">  Sinh viên phải "chi trả" điểm tích lũy có được từ việc đi chấm bài cho nhóm khác để đổi lấy quyền được chấm bài cho mình. Cơ chế này thúc đẩy trách nhiệm cộng đồng và sự chủ động trong việc kiểm định chéo.</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Barem Chấm chéo (Peer-Review Rubric):</w:t>
      </w:r>
      <w:r w:rsidDel="00000000" w:rsidR="00000000" w:rsidRPr="00000000">
        <w:rPr>
          <w:rtl w:val="0"/>
        </w:rPr>
        <w:t xml:space="preserve">| Trụ cột đánh giá | Tiêu chí chi tiết | Trọng số || ------ | ------ | ------ || </w:t>
      </w:r>
      <w:r w:rsidDel="00000000" w:rsidR="00000000" w:rsidRPr="00000000">
        <w:rPr>
          <w:b w:val="1"/>
          <w:bCs w:val="1"/>
          <w:rtl w:val="0"/>
        </w:rPr>
        <w:t xml:space="preserve">Sandbox Compliance</w:t>
      </w:r>
      <w:r w:rsidDel="00000000" w:rsidR="00000000" w:rsidRPr="00000000">
        <w:rPr>
          <w:rtl w:val="0"/>
        </w:rPr>
        <w:t xml:space="preserve"> | Khả năng biên dịch/chạy ổn định trong môi trường Docker cách ly, không kết nối mạng 4.5.2. | 30% || </w:t>
      </w:r>
      <w:r w:rsidDel="00000000" w:rsidR="00000000" w:rsidRPr="00000000">
        <w:rPr>
          <w:b w:val="1"/>
          <w:bCs w:val="1"/>
          <w:rtl w:val="0"/>
        </w:rPr>
        <w:t xml:space="preserve">MVC2/Clean Code</w:t>
      </w:r>
      <w:r w:rsidDel="00000000" w:rsidR="00000000" w:rsidRPr="00000000">
        <w:rPr>
          <w:rtl w:val="0"/>
        </w:rPr>
        <w:t xml:space="preserve"> | Tuân thủ mô hình MVC2, tính đúng đắn của cấu trúc Package và mã hóa SHA-256 cho artifact 4.4.2. | 40% || </w:t>
      </w:r>
      <w:r w:rsidDel="00000000" w:rsidR="00000000" w:rsidRPr="00000000">
        <w:rPr>
          <w:b w:val="1"/>
          <w:bCs w:val="1"/>
          <w:rtl w:val="0"/>
        </w:rPr>
        <w:t xml:space="preserve">Peer Defense</w:t>
      </w:r>
      <w:r w:rsidDel="00000000" w:rsidR="00000000" w:rsidRPr="00000000">
        <w:rPr>
          <w:rtl w:val="0"/>
        </w:rPr>
        <w:t xml:space="preserve"> | Khả năng bảo vệ giải pháp và trả lời chất vấn Q&amp;A trong 15 phút. | 30% |</w:t>
      </w:r>
    </w:p>
    <w:p w:rsidR="00000000" w:rsidDel="00000000" w:rsidP="00000000" w:rsidRDefault="00000000" w:rsidRPr="00000000" w14:paraId="0000001D">
      <w:pPr>
        <w:pStyle w:val="Heading5"/>
        <w:rPr/>
      </w:pPr>
      <w:bookmarkStart w:colFirst="0" w:colLast="0" w:name="_tia18nmfglw8" w:id="4"/>
      <w:bookmarkEnd w:id="4"/>
      <w:r w:rsidDel="00000000" w:rsidR="00000000" w:rsidRPr="00000000">
        <w:rPr>
          <w:rtl w:val="0"/>
        </w:rPr>
        <w:t xml:space="preserve">3. Hệ thống Chấm tự động (Moulinette-style)</w:t>
      </w:r>
    </w:p>
    <w:p w:rsidR="00000000" w:rsidDel="00000000" w:rsidP="00000000" w:rsidRDefault="00000000" w:rsidRPr="00000000" w14:paraId="0000001E">
      <w:pPr>
        <w:rPr/>
      </w:pPr>
      <w:r w:rsidDel="00000000" w:rsidR="00000000" w:rsidRPr="00000000">
        <w:rPr>
          <w:rtl w:val="0"/>
        </w:rPr>
        <w:t xml:space="preserve">Hệ thống AITA sử dụng kiến trúc  </w:t>
      </w:r>
      <w:r w:rsidDel="00000000" w:rsidR="00000000" w:rsidRPr="00000000">
        <w:rPr>
          <w:b w:val="1"/>
          <w:bCs w:val="1"/>
          <w:rtl w:val="0"/>
        </w:rPr>
        <w:t xml:space="preserve">Docker Sandbox</w:t>
      </w:r>
      <w:r w:rsidDel="00000000" w:rsidR="00000000" w:rsidRPr="00000000">
        <w:rPr>
          <w:rtl w:val="0"/>
        </w:rPr>
        <w:t xml:space="preserve">  4.5.2 để thực thi mã nguồn sinh viên trong môi trường biệt lập hoàn toàn. Điểm khác biệt cốt lõi là việc phân loại trình độ sinh viên qua:</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Test Case công khai:</w:t>
      </w:r>
      <w:r w:rsidDel="00000000" w:rsidR="00000000" w:rsidRPr="00000000">
        <w:rPr>
          <w:rtl w:val="0"/>
        </w:rPr>
        <w:t xml:space="preserve">  Xác nhận các tính năng cơ bản của Submission Portal 4.4.1.</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Test Case ẩn:</w:t>
      </w:r>
      <w:r w:rsidDel="00000000" w:rsidR="00000000" w:rsidRPr="00000000">
        <w:rPr>
          <w:rtl w:val="0"/>
        </w:rPr>
        <w:t xml:space="preserve">  Đánh giá khả năng xử lý ngoại lệ và tối ưu hóa logic. Mô hình này tạo ra sự phân hóa rõ rệt: sinh viên trung bình đạt điểm chức năng, sinh viên xuất sắc đạt điểm thuật toán và bảo mật.</w:t>
      </w:r>
    </w:p>
    <w:p w:rsidR="00000000" w:rsidDel="00000000" w:rsidP="00000000" w:rsidRDefault="00000000" w:rsidRPr="00000000" w14:paraId="00000021">
      <w:pPr>
        <w:pStyle w:val="Heading4"/>
        <w:rPr/>
      </w:pPr>
      <w:bookmarkStart w:colFirst="0" w:colLast="0" w:name="_fzvk2jk7ye5s" w:id="5"/>
      <w:bookmarkEnd w:id="5"/>
      <w:r w:rsidDel="00000000" w:rsidR="00000000" w:rsidRPr="00000000">
        <w:rPr>
          <w:rtl w:val="0"/>
        </w:rPr>
        <w:t xml:space="preserve">II. LỘ TRÌNH 10 TUẦN: TÍCH HỢP LÝ THUYẾT PRJ301 &amp; THỰC THI AITA</w:t>
      </w:r>
    </w:p>
    <w:p w:rsidR="00000000" w:rsidDel="00000000" w:rsidP="00000000" w:rsidRDefault="00000000" w:rsidRPr="00000000" w14:paraId="00000022">
      <w:pPr>
        <w:rPr>
          <w:b w:val="1"/>
          <w:bCs w:val="1"/>
        </w:rPr>
      </w:pPr>
      <w:r w:rsidDel="00000000" w:rsidR="00000000" w:rsidRPr="00000000">
        <w:rPr>
          <w:rtl w:val="0"/>
        </w:rPr>
        <w:t xml:space="preserve">Lộ trình này đảm bảo sự đồng bộ giữa kiến thức Java Web và quy trình phát triển sản phẩm Agile II.2.</w:t>
      </w:r>
      <w:r w:rsidDel="00000000" w:rsidR="00000000" w:rsidRPr="00000000">
        <w:rPr>
          <w:b w:val="1"/>
          <w:bCs w:val="1"/>
          <w:rtl w:val="0"/>
        </w:rPr>
        <w:t xml:space="preserve">Tuần 1-3: Nền tảng &amp; Thiết kế (Identity, Course Management &amp; UI)</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Lý thuyết:</w:t>
      </w:r>
      <w:r w:rsidDel="00000000" w:rsidR="00000000" w:rsidRPr="00000000">
        <w:rPr>
          <w:rtl w:val="0"/>
        </w:rPr>
        <w:t xml:space="preserve">  Tomcat, Servlet, JDBC nâng cao.</w:t>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Hoạt động dự án:</w:t>
      </w:r>
      <w:r w:rsidDel="00000000" w:rsidR="00000000" w:rsidRPr="00000000">
        <w:rPr>
          <w:rtl w:val="0"/>
        </w:rPr>
        <w:t xml:space="preserve">  Thiết kế ERD hệ thống 2.1, xây dựng UI/UX Prototype cho giảng viên/sinh viên 2.2.</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Peer-Review 1 (Tuần 3):</w:t>
      </w:r>
      <w:r w:rsidDel="00000000" w:rsidR="00000000" w:rsidRPr="00000000">
        <w:rPr>
          <w:rtl w:val="0"/>
        </w:rPr>
        <w:t xml:space="preserve">  Đánh giá Database Design và cơ chế JWT Authentication 4.1.3.</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Đánh giá tầm quan trọng:</w:t>
      </w:r>
      <w:r w:rsidDel="00000000" w:rsidR="00000000" w:rsidRPr="00000000">
        <w:rPr>
          <w:rtl w:val="0"/>
        </w:rPr>
        <w:t xml:space="preserve">  Việc làm chủ JDBC là nền móng kỹ thuật sống còn để AI có thể truy xuất và cấu trúc hóa dữ liệu học tập hiệu quả từ hệ thống cơ sở dữ liệu.</w:t>
      </w:r>
      <w:r w:rsidDel="00000000" w:rsidR="00000000" w:rsidRPr="00000000">
        <w:rPr>
          <w:b w:val="1"/>
          <w:bCs w:val="1"/>
          <w:rtl w:val="0"/>
        </w:rPr>
        <w:t xml:space="preserve">Tuần 4-6: Business Logic &amp; Xử lý Artifact (JSP, MVC2, Filter, EL)</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Lý thuyết:</w:t>
      </w:r>
      <w:r w:rsidDel="00000000" w:rsidR="00000000" w:rsidRPr="00000000">
        <w:rPr>
          <w:rtl w:val="0"/>
        </w:rPr>
        <w:t xml:space="preserve">  JSP, MVC2 Pattern, Filter, Expression Language.</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Hoạt động dự án:</w:t>
      </w:r>
      <w:r w:rsidDel="00000000" w:rsidR="00000000" w:rsidRPr="00000000">
        <w:rPr>
          <w:rtl w:val="0"/>
        </w:rPr>
        <w:t xml:space="preserve">  Xây dựng Submission Portal 4.4.1, thực hiện nén ZIP và  </w:t>
      </w:r>
      <w:r w:rsidDel="00000000" w:rsidR="00000000" w:rsidRPr="00000000">
        <w:rPr>
          <w:b w:val="1"/>
          <w:bCs w:val="1"/>
          <w:rtl w:val="0"/>
        </w:rPr>
        <w:t xml:space="preserve">xác thực SHA-256 hash</w:t>
      </w:r>
      <w:r w:rsidDel="00000000" w:rsidR="00000000" w:rsidRPr="00000000">
        <w:rPr>
          <w:rtl w:val="0"/>
        </w:rPr>
        <w:t xml:space="preserve">  4.4.2.</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Peer-Review 2 (Tuần 6 - Defense lớn):</w:t>
      </w:r>
      <w:r w:rsidDel="00000000" w:rsidR="00000000" w:rsidRPr="00000000">
        <w:rPr>
          <w:rtl w:val="0"/>
        </w:rPr>
        <w:t xml:space="preserve">  Kiểm tra tính chặt chẽ của mô hình MVC2 và khả năng bảo mật tầng Filter.</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Đánh giá tầm quan trọng:</w:t>
      </w:r>
      <w:r w:rsidDel="00000000" w:rsidR="00000000" w:rsidRPr="00000000">
        <w:rPr>
          <w:rtl w:val="0"/>
        </w:rPr>
        <w:t xml:space="preserve">  Sử dụng  </w:t>
      </w:r>
      <w:r w:rsidDel="00000000" w:rsidR="00000000" w:rsidRPr="00000000">
        <w:rPr>
          <w:b w:val="1"/>
          <w:bCs w:val="1"/>
          <w:rtl w:val="0"/>
        </w:rPr>
        <w:t xml:space="preserve">Filter</w:t>
      </w:r>
      <w:r w:rsidDel="00000000" w:rsidR="00000000" w:rsidRPr="00000000">
        <w:rPr>
          <w:rtl w:val="0"/>
        </w:rPr>
        <w:t xml:space="preserve">  để cưỡng bức việc kiểm tra SHA-256 ngay khi nộp bài, đảm bảo tính toàn vẹn của mã nguồn trước khi đưa vào hàng đợi AI.</w:t>
      </w:r>
      <w:r w:rsidDel="00000000" w:rsidR="00000000" w:rsidRPr="00000000">
        <w:rPr>
          <w:b w:val="1"/>
          <w:bCs w:val="1"/>
          <w:rtl w:val="0"/>
        </w:rPr>
        <w:t xml:space="preserve">Tuần 7-9: AI Integration &amp; Sandbox (JPA, ORM, Background Jobs)</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Lý thuyết:</w:t>
      </w:r>
      <w:r w:rsidDel="00000000" w:rsidR="00000000" w:rsidRPr="00000000">
        <w:rPr>
          <w:rtl w:val="0"/>
        </w:rPr>
        <w:t xml:space="preserve">  JPA/ORM, bảo mật nâng cao, hàng đợi Redis.</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Hoạt động dự án:</w:t>
      </w:r>
      <w:r w:rsidDel="00000000" w:rsidR="00000000" w:rsidRPr="00000000">
        <w:rPr>
          <w:rtl w:val="0"/>
        </w:rPr>
        <w:t xml:space="preserve">  Tích hợp API OpenAI/Gemini 5.1, triển khai  </w:t>
      </w:r>
      <w:r w:rsidDel="00000000" w:rsidR="00000000" w:rsidRPr="00000000">
        <w:rPr>
          <w:b w:val="1"/>
          <w:bCs w:val="1"/>
          <w:rtl w:val="0"/>
        </w:rPr>
        <w:t xml:space="preserve">Docker Sandbox 4.5.2</w:t>
      </w:r>
      <w:r w:rsidDel="00000000" w:rsidR="00000000" w:rsidRPr="00000000">
        <w:rPr>
          <w:rtl w:val="0"/>
        </w:rPr>
        <w:t xml:space="preserve">  với thiết lập  </w:t>
      </w:r>
      <w:r w:rsidDel="00000000" w:rsidR="00000000" w:rsidRPr="00000000">
        <w:rPr>
          <w:b w:val="1"/>
          <w:bCs w:val="1"/>
          <w:rtl w:val="0"/>
        </w:rPr>
        <w:t xml:space="preserve">Resource Limits</w:t>
      </w:r>
      <w:r w:rsidDel="00000000" w:rsidR="00000000" w:rsidRPr="00000000">
        <w:rPr>
          <w:rtl w:val="0"/>
        </w:rPr>
        <w:t xml:space="preserve">  (Giới hạn Time/Memory) nghiêm ngặt p.28.</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Peer-Review 3 (Tuần 9 - Defense cuối):</w:t>
      </w:r>
      <w:r w:rsidDel="00000000" w:rsidR="00000000" w:rsidRPr="00000000">
        <w:rPr>
          <w:rtl w:val="0"/>
        </w:rPr>
        <w:t xml:space="preserve">  Kiểm thử luồng tự động chấm điểm (Grading Queue) và phản hồi AI FE-S-02.</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Đánh giá tầm quan trọng:</w:t>
      </w:r>
      <w:r w:rsidDel="00000000" w:rsidR="00000000" w:rsidRPr="00000000">
        <w:rPr>
          <w:rtl w:val="0"/>
        </w:rPr>
        <w:t xml:space="preserve">  Triển khai  </w:t>
      </w:r>
      <w:r w:rsidDel="00000000" w:rsidR="00000000" w:rsidRPr="00000000">
        <w:rPr>
          <w:b w:val="1"/>
          <w:bCs w:val="1"/>
          <w:rtl w:val="0"/>
        </w:rPr>
        <w:t xml:space="preserve">Priority &amp; Retry logic</w:t>
      </w:r>
      <w:r w:rsidDel="00000000" w:rsidR="00000000" w:rsidRPr="00000000">
        <w:rPr>
          <w:rtl w:val="0"/>
        </w:rPr>
        <w:t xml:space="preserve">  trong hàng đợi (Grading Job Queue 4.5.3) qua JPA để đảm bảo hệ thống không sụp đổ khi có lượng lớn bài nộp đồng thời.</w:t>
      </w:r>
      <w:r w:rsidDel="00000000" w:rsidR="00000000" w:rsidRPr="00000000">
        <w:rPr>
          <w:b w:val="1"/>
          <w:bCs w:val="1"/>
          <w:rtl w:val="0"/>
        </w:rPr>
        <w:t xml:space="preserve">Tuần 10: Final Demo &amp; Report</w:t>
      </w:r>
    </w:p>
    <w:p w:rsidR="00000000" w:rsidDel="00000000" w:rsidP="00000000" w:rsidRDefault="00000000" w:rsidRPr="00000000" w14:paraId="0000002F">
      <w:pPr>
        <w:numPr>
          <w:ilvl w:val="0"/>
          <w:numId w:val="5"/>
        </w:numPr>
        <w:ind w:left="720" w:hanging="360"/>
        <w:rPr>
          <w:u w:val="none"/>
        </w:rPr>
      </w:pPr>
      <w:r w:rsidDel="00000000" w:rsidR="00000000" w:rsidRPr="00000000">
        <w:rPr>
          <w:b w:val="1"/>
          <w:bCs w:val="1"/>
          <w:rtl w:val="0"/>
        </w:rPr>
        <w:t xml:space="preserve">Hoạt động:</w:t>
      </w:r>
      <w:r w:rsidDel="00000000" w:rsidR="00000000" w:rsidRPr="00000000">
        <w:rPr>
          <w:rtl w:val="0"/>
        </w:rPr>
        <w:t xml:space="preserve">  Hoàn thiện Release Package VI.1 và báo cáo cuối cùng.</w:t>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Tổng kết:</w:t>
      </w:r>
      <w:r w:rsidDel="00000000" w:rsidR="00000000" w:rsidRPr="00000000">
        <w:rPr>
          <w:rtl w:val="0"/>
        </w:rPr>
        <w:t xml:space="preserve">  Tính toán điểm tổng hợp từ Moulinette và Peer-Review.</w:t>
      </w:r>
    </w:p>
    <w:p w:rsidR="00000000" w:rsidDel="00000000" w:rsidP="00000000" w:rsidRDefault="00000000" w:rsidRPr="00000000" w14:paraId="00000031">
      <w:pPr>
        <w:pStyle w:val="Heading4"/>
        <w:rPr/>
      </w:pPr>
      <w:bookmarkStart w:colFirst="0" w:colLast="0" w:name="_fh7vadd7fbc1" w:id="6"/>
      <w:bookmarkEnd w:id="6"/>
      <w:r w:rsidDel="00000000" w:rsidR="00000000" w:rsidRPr="00000000">
        <w:rPr>
          <w:rtl w:val="0"/>
        </w:rPr>
        <w:t xml:space="preserve">III. MA TRẬN ĐỐI CHIẾU CHUẨN ĐẦU RA (CLO MAPPING MATRIX)</w:t>
      </w:r>
    </w:p>
    <w:p w:rsidR="00000000" w:rsidDel="00000000" w:rsidP="00000000" w:rsidRDefault="00000000" w:rsidRPr="00000000" w14:paraId="00000032">
      <w:pPr>
        <w:rPr/>
      </w:pPr>
      <w:r w:rsidDel="00000000" w:rsidR="00000000" w:rsidRPr="00000000">
        <w:rPr>
          <w:rtl w:val="0"/>
        </w:rPr>
        <w:t xml:space="preserve">Bảng ma trận này xác nhận dự án AITA đáp ứng 100% yêu cầu của PRJ301 đồng thời thỏa mãn khung Rubric thực tiễn của PRJ30x.</w:t>
      </w:r>
    </w:p>
    <w:p w:rsidR="00000000" w:rsidDel="00000000" w:rsidP="00000000" w:rsidRDefault="00000000" w:rsidRPr="00000000" w14:paraId="00000033">
      <w:pPr>
        <w:pStyle w:val="Heading5"/>
        <w:rPr/>
      </w:pPr>
      <w:bookmarkStart w:colFirst="0" w:colLast="0" w:name="_balz48xdk3v2" w:id="7"/>
      <w:bookmarkEnd w:id="7"/>
      <w:r w:rsidDel="00000000" w:rsidR="00000000" w:rsidRPr="00000000">
        <w:rPr>
          <w:rtl w:val="0"/>
        </w:rPr>
        <w:t xml:space="preserve">1. Bảng Ma trận CLOs (PRJ301) vs. Rubric (PRJ30x)</w:t>
      </w:r>
    </w:p>
    <w:p w:rsidR="00000000" w:rsidDel="00000000" w:rsidP="00000000" w:rsidRDefault="00000000" w:rsidRPr="00000000" w14:paraId="00000034">
      <w:pPr>
        <w:rPr/>
      </w:pPr>
      <w:r w:rsidDel="00000000" w:rsidR="00000000" w:rsidRPr="00000000">
        <w:rPr>
          <w:rtl w:val="0"/>
        </w:rPr>
        <w:t xml:space="preserve">CLO ID,Nội dung chuẩn đầu ra PRJ301,Hoạt động AITA &amp; Đo lường</w:t>
      </w:r>
    </w:p>
    <w:p w:rsidR="00000000" w:rsidDel="00000000" w:rsidP="00000000" w:rsidRDefault="00000000" w:rsidRPr="00000000" w14:paraId="00000035">
      <w:pPr>
        <w:rPr/>
      </w:pPr>
      <w:r w:rsidDel="00000000" w:rsidR="00000000" w:rsidRPr="00000000">
        <w:rPr>
          <w:rtl w:val="0"/>
        </w:rPr>
        <w:t xml:space="preserve">CLO1-CLO3,Thiết kế và vận hành Database/JDBC,Chứng minh thông qua  sơ đồ ERD chuẩn hóa 2.1 và khả năng truy xuất dữ liệu đào tạo qua tầng DAO.</w:t>
      </w:r>
    </w:p>
    <w:p w:rsidR="00000000" w:rsidDel="00000000" w:rsidP="00000000" w:rsidRDefault="00000000" w:rsidRPr="00000000" w14:paraId="00000036">
      <w:pPr>
        <w:rPr/>
      </w:pPr>
      <w:r w:rsidDel="00000000" w:rsidR="00000000" w:rsidRPr="00000000">
        <w:rPr>
          <w:rtl w:val="0"/>
        </w:rPr>
        <w:t xml:space="preserve">CLO4-CLO6,Ứng dụng mô hình Web MVC2/Servlet/JSP,Đo lường bằng  tính ổn định của Submission Portal 4.4.1 và Dashboard quản trị giảng viên 3.2.7.</w:t>
      </w:r>
    </w:p>
    <w:p w:rsidR="00000000" w:rsidDel="00000000" w:rsidP="00000000" w:rsidRDefault="00000000" w:rsidRPr="00000000" w14:paraId="00000037">
      <w:pPr>
        <w:rPr/>
      </w:pPr>
      <w:r w:rsidDel="00000000" w:rsidR="00000000" w:rsidRPr="00000000">
        <w:rPr>
          <w:rtl w:val="0"/>
        </w:rPr>
        <w:t xml:space="preserve">CLO7-CLO9,Web Security &amp; Công nghệ nâng cao,Chứng minh thông qua  việc kiến trúc hóa Docker Sandbox 4.5.2 và tích hợp Pipeline AI an toàn.</w:t>
      </w:r>
    </w:p>
    <w:p w:rsidR="00000000" w:rsidDel="00000000" w:rsidP="00000000" w:rsidRDefault="00000000" w:rsidRPr="00000000" w14:paraId="00000038">
      <w:pPr>
        <w:pStyle w:val="Heading5"/>
        <w:rPr/>
      </w:pPr>
      <w:bookmarkStart w:colFirst="0" w:colLast="0" w:name="_96j0lfus60ya" w:id="8"/>
      <w:bookmarkEnd w:id="8"/>
      <w:r w:rsidDel="00000000" w:rsidR="00000000" w:rsidRPr="00000000">
        <w:rPr>
          <w:rtl w:val="0"/>
        </w:rPr>
        <w:t xml:space="preserve">2. Cơ cấu Điểm số Tổng hợp</w:t>
      </w:r>
    </w:p>
    <w:p w:rsidR="00000000" w:rsidDel="00000000" w:rsidP="00000000" w:rsidRDefault="00000000" w:rsidRPr="00000000" w14:paraId="00000039">
      <w:pPr>
        <w:rPr/>
      </w:pPr>
      <w:r w:rsidDel="00000000" w:rsidR="00000000" w:rsidRPr="00000000">
        <w:rPr>
          <w:rtl w:val="0"/>
        </w:rPr>
        <w:t xml:space="preserve">Hệ thống điểm được thiết kế tập trung vào giá trị nghiên cứu (RBL) và tính ứng dụng thực tế:</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Database Design:</w:t>
      </w:r>
      <w:r w:rsidDel="00000000" w:rsidR="00000000" w:rsidRPr="00000000">
        <w:rPr>
          <w:rtl w:val="0"/>
        </w:rPr>
        <w:t xml:space="preserve">  10đ (Đo lường tính tối ưu và quan hệ dữ liệu).</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Business Logic:</w:t>
      </w:r>
      <w:r w:rsidDel="00000000" w:rsidR="00000000" w:rsidRPr="00000000">
        <w:rPr>
          <w:rtl w:val="0"/>
        </w:rPr>
        <w:t xml:space="preserve">  10đ (Độ phức tạp trong xử lý Artifact và SHA-256).</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UI/UX:</w:t>
      </w:r>
      <w:r w:rsidDel="00000000" w:rsidR="00000000" w:rsidRPr="00000000">
        <w:rPr>
          <w:rtl w:val="0"/>
        </w:rPr>
        <w:t xml:space="preserve">  10đ (Tính tiện dụng dựa trên ngữ cảnh giáo dục).</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Contents (Độ sâu RBL): 25đ</w:t>
      </w:r>
      <w:r w:rsidDel="00000000" w:rsidR="00000000" w:rsidRPr="00000000">
        <w:rPr>
          <w:rtl w:val="0"/>
        </w:rPr>
        <w:t xml:space="preserve">  (Trọng số cao nhất cho nghiên cứu chuyên sâu AI/AST/Git).</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Application (Tính ứng dụng thực tế): 25đ</w:t>
      </w:r>
      <w:r w:rsidDel="00000000" w:rsidR="00000000" w:rsidRPr="00000000">
        <w:rPr>
          <w:rtl w:val="0"/>
        </w:rPr>
        <w:t xml:space="preserve">  (Mức độ giải quyết bài toán Burnout giảng viên).</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AI Integration:</w:t>
      </w:r>
      <w:r w:rsidDel="00000000" w:rsidR="00000000" w:rsidRPr="00000000">
        <w:rPr>
          <w:rtl w:val="0"/>
        </w:rPr>
        <w:t xml:space="preserve">  10đ (Kỹ thuật Prompt Engineering và quản lý API key).</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Report:</w:t>
      </w:r>
      <w:r w:rsidDel="00000000" w:rsidR="00000000" w:rsidRPr="00000000">
        <w:rPr>
          <w:rtl w:val="0"/>
        </w:rPr>
        <w:t xml:space="preserve">  5đ (Tính chuyên nghiệp của tài liệu học thuật).</w:t>
      </w:r>
    </w:p>
    <w:p w:rsidR="00000000" w:rsidDel="00000000" w:rsidP="00000000" w:rsidRDefault="00000000" w:rsidRPr="00000000" w14:paraId="00000041">
      <w:pPr>
        <w:numPr>
          <w:ilvl w:val="0"/>
          <w:numId w:val="1"/>
        </w:numPr>
        <w:ind w:left="720" w:hanging="360"/>
        <w:rPr>
          <w:u w:val="none"/>
        </w:rPr>
      </w:pPr>
      <w:r w:rsidDel="00000000" w:rsidR="00000000" w:rsidRPr="00000000">
        <w:rPr>
          <w:b w:val="1"/>
          <w:bCs w:val="1"/>
          <w:rtl w:val="0"/>
        </w:rPr>
        <w:t xml:space="preserve">Demo:</w:t>
      </w:r>
      <w:r w:rsidDel="00000000" w:rsidR="00000000" w:rsidRPr="00000000">
        <w:rPr>
          <w:rtl w:val="0"/>
        </w:rPr>
        <w:t xml:space="preserve">  5đ (Khả năng vận hành và phản biện thực tế).</w:t>
      </w:r>
      <w:r w:rsidDel="00000000" w:rsidR="00000000" w:rsidRPr="00000000">
        <w:rPr>
          <w:b w:val="1"/>
          <w:bCs w:val="1"/>
          <w:rtl w:val="0"/>
        </w:rPr>
        <w:t xml:space="preserve">Phân tích chiến lược:</w:t>
      </w:r>
      <w:r w:rsidDel="00000000" w:rsidR="00000000" w:rsidRPr="00000000">
        <w:rPr>
          <w:rtl w:val="0"/>
        </w:rPr>
        <w:t xml:space="preserve">  Việc đặt trọng số 50% vào "Contents" và "Application" là sự cưỡng bức về tư duy, buộc sinh viên phải thoát khỏi lối học CRUD thông thường để tiến tới việc  </w:t>
      </w:r>
      <w:r w:rsidDel="00000000" w:rsidR="00000000" w:rsidRPr="00000000">
        <w:rPr>
          <w:b w:val="1"/>
          <w:bCs w:val="1"/>
          <w:rtl w:val="0"/>
        </w:rPr>
        <w:t xml:space="preserve">nghiên cứu để kiến tạo giá trị</w:t>
      </w:r>
      <w:r w:rsidDel="00000000" w:rsidR="00000000" w:rsidRPr="00000000">
        <w:rPr>
          <w:rtl w:val="0"/>
        </w:rPr>
        <w:t xml:space="preserve"> . AITA không chỉ là một bài tập code, nó là một minh chứng cho khả năng kỹ sư hóa các vấn đề giáo dục trong kỷ nguyên AI.</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