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a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11/มิถุนายน/2568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a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วัสดุสำนักงาน จำนวน 8 รายการ, วัสดุไฟฟ้า จำนวน 2 รายการ, อุปกรณ์คอมพิวเตอร์ จำนวน 2 รายการ, วัสดุบริโภค จำนวน 1 รายการ เพื่อ a และต้องการใช้สิ่งของดังกล่าวประมาณ(เดือน/ปี) a และเบิกจ่ายจากงบประมาณรายได้ปี a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วัสดุสำนักงาน เป็นเงิน 732.00 บาท, หมวดค่า วัสดุไฟฟ้า เป็นเงิน 650.00 บาท, หมวดค่า อุปกรณ์คอมพิวเตอร์ เป็นเงิน 700.00 บาท, หมวดค่า วัสดุบริโภค เป็นเงิน 180.00 บาท โดยวิธีเฉพาะเจาะจง และขอแต่งตั้งผู้กำหนดคุณลักษณะเฉพาะ a และผู้ตรวจพัสดุ 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ปากกาเคมี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 ด้าม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กระดาษโน้ต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 เล่ม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แฟ้มเอกสาร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อัน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4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ยางลบ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 ก้อน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เทปใส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 ม้วน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6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กาวแท่ง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5 แท่ง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7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ไม้บรรทัด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 อัน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มิ.ย.68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8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หลอดไฟ LED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วัสดุไฟฟ้า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หลอด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15 มิ.ย.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9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สายไฟ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วัสดุไฟฟ้า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ม้วน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15 มิ.ย.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เม้าส์ไร้สาย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อุปกรณ์คอมพิวเตอร์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ชิ้น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15 มิ.ย.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ปากกาเจล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วัสดุสำนักงาน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12 ด้าม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20 มิ.ย.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นมสด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วัสดุบริโภค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6 กล่อง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20 มิ.ย. 68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เม้าส์ไร้สาย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อุปกรณ์คอมพิวเตอร์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ชิ้น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15 มิ.ย. 68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