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t>ที่ อว 0603.07.04/</w:t>
      </w:r>
      <w:r>
        <w:tab/>
      </w:r>
      <w:r>
        <w:rPr>
          <w:rFonts w:ascii="TH Sarabun New" w:hAnsi="TH Sarabun New" w:eastAsia="TH Sarabun New"/>
          <w:b w:val="0"/>
          <w:sz w:val="32"/>
        </w:rPr>
        <w:t>วันที่ 9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2"/>
        </w:rPr>
        <w:t>เรื่อง ขออนุมัติซัดหน้าคุณ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2"/>
        </w:rPr>
        <w:t>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2"/>
        </w:rPr>
        <w:t>เรียน คณบดีคณะเกษตรศาสตร์ฯ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ด้วยข้าพเจ้า รศ.ดร.ทิพวรรณ ทองสุข มีความจำเป็นที่จะขออนุมัติจัดซื้อวัสดุงานบ้านงานครัว จำนวน 11 รายการ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เพื่อใช้ในการทดลองทำผลิตภัณฑ์ สำหรับเข้าแข่งขันประกวดนวัตกรรมผลิตภัณฑ์อาหาร ปี 2568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และต้องการใช้สิ่งของดังกล่าว ประมาณ มิถุนายน 2568</w:t>
      </w:r>
    </w:p>
    <w:p>
      <w:pPr>
        <w:ind w:firstLine="720"/>
      </w:pPr>
      <w:r>
        <w:rPr>
          <w:rFonts w:ascii="TH Sarabun New" w:hAnsi="TH Sarabun New" w:eastAsia="TH Sarabun New"/>
          <w:b w:val="0"/>
          <w:sz w:val="32"/>
        </w:rPr>
        <w:t>โดยขอแต่งตั้งกรรมการตรวจรับ คือ ผศ.ดร.ปริตา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ถั่วเขียวเราะเปลือก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1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ถั่วแดงหลวง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8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ใบชา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 กล่อง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4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ถุงใส ขนาด 20x30 นิ้ว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5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ถุงตัดตรง LLDPE ขนาด 16x26 นิ้ว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ว.งานบ้านงานครัว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2"/>
              </w:rPr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2"/>
        </w:rPr>
        <w:t>(รศ.ดร.ทิพวรรณ ทองสุข)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