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rPr>
          <w:rFonts w:ascii="TH Sarabun New" w:hAnsi="TH Sarabun New" w:eastAsia="TH Sarabun New"/>
          <w:b w:val="0"/>
          <w:sz w:val="30"/>
        </w:rPr>
        <w:t>ที่ 51151</w:t>
      </w:r>
      <w:r>
        <w:tab/>
      </w:r>
      <w:r>
        <w:rPr>
          <w:rFonts w:ascii="TH Sarabun New" w:hAnsi="TH Sarabun New" w:eastAsia="TH Sarabun New"/>
          <w:b w:val="0"/>
          <w:sz w:val="30"/>
        </w:rPr>
        <w:t>วันที่ 10 มิถุนายน 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เรื่อง ฟหก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0"/>
        </w:rPr>
        <w:t>-------------------------------------------------------------------------------------------------------------------------------------------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0"/>
        </w:rPr>
        <w:t>เรียน คณบดีคณะเกษตรศาสตร์ฯ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ด้วย ภาควิชาอุตสาหกรรมการเกษตร คณะเกษตรศาสตร์ ทรัพยากรธรรมชาติและสิ่งแวดล้อม มีความจำเป็นจะต้องขออนุมัติดำเนินการจัดซื้อ วัสดุฟหกน จำนวน 1 รายการ เพื่อ ฟหกฟห และต้องการใช้สิ่งของดังกล่าวประมาณ(เดือน/ปี) 2 เฟ และเบิกจ่ายจากงบประมาณรายได้ปี 251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หลักสูตรวิทยาศาสตร์บันฑิต สาขาวิทยาศาสตร์และเทคโนโลยีการอาหาร หมวดค่า วัสดุฟหกน เป็นเงิน 50.00 บาท โดยวิธีเฉพาะเจาะจง และขอแต่งตั้งผู้กำหนดคุณลักษณะเฉพาะ คือ รศ. ดร. ทิพวรรณ ทองสุข โดยขอให้แต่งตั้งผู้ตรวจพัสดุ คือ รศ.กมลวรรณ โรจน์สุนทรกิตติ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ASD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ว.ฟหกน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4 ฟ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5 พค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(รศ.ดร.ทิพวรรณ ทองสุข)</w:t>
      </w:r>
    </w:p>
    <w:sectPr w:rsidR="00FC693F" w:rsidRPr="0006063C" w:rsidSect="00034616">
      <w:headerReference w:type="firs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87600" cy="7528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600" cy="7528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