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6DEB" w14:textId="77777777" w:rsidR="00D16C92" w:rsidRPr="006B39F6" w:rsidRDefault="00D16C92" w:rsidP="00D16C9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39F6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</w:p>
    <w:p w14:paraId="7A804FBD" w14:textId="25153553" w:rsidR="00B46B6B" w:rsidRPr="006B39F6" w:rsidRDefault="00D16C92" w:rsidP="00D16C9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39F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6B39F6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6B39F6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สตรบัณฑิต สาขาวิชาสถิติประยุกต์และวิทยาการข้อมูล หลักสูตรปรับปรุง พ.ศ. </w:t>
      </w:r>
      <w:r w:rsidRPr="006B39F6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25CA1E8" w14:textId="77777777" w:rsidR="00D16C92" w:rsidRPr="006B39F6" w:rsidRDefault="00D16C92" w:rsidP="00D16C92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หมวดวิชาศึกษาทั่วไป</w:t>
      </w:r>
    </w:p>
    <w:p w14:paraId="46BC108E" w14:textId="4CCC736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GE1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ภาษาและการสื่อสาร</w:t>
      </w:r>
      <w:r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</w:rPr>
        <w:t xml:space="preserve">Language and </w:t>
      </w:r>
      <w:proofErr w:type="gramStart"/>
      <w:r w:rsidRPr="006B39F6">
        <w:rPr>
          <w:rStyle w:val="20"/>
          <w:rFonts w:ascii="TH SarabunPSK" w:hAnsi="TH SarabunPSK" w:cs="TH SarabunPSK"/>
          <w:szCs w:val="32"/>
        </w:rPr>
        <w:t>Communication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  <w:cs/>
        </w:rPr>
        <w:tab/>
      </w:r>
      <w:proofErr w:type="gramEnd"/>
      <w:r w:rsidRPr="006B39F6">
        <w:rPr>
          <w:rStyle w:val="20"/>
          <w:rFonts w:ascii="TH SarabunPSK" w:hAnsi="TH SarabunPSK" w:cs="TH SarabunPSK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4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                                                    </w:t>
      </w:r>
    </w:p>
    <w:p w14:paraId="2A8ECE9E" w14:textId="2616BC25" w:rsidR="00D16C92" w:rsidRPr="006B39F6" w:rsidRDefault="00D16C92" w:rsidP="00D16C92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แนวคิดการสื่อสาร การประยุกต์หลักภาษาอังกฤษ หรือภาษาอื่นเพื</w:t>
      </w:r>
      <w:r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อการสื</w:t>
      </w:r>
      <w:r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อสารที่สอดคล้องกับบริบท</w:t>
      </w:r>
    </w:p>
    <w:p w14:paraId="6AE8087E" w14:textId="0A96BC9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GE2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การพัฒนาความคิด</w:t>
      </w:r>
      <w:r w:rsidRPr="006B39F6">
        <w:rPr>
          <w:rStyle w:val="20"/>
          <w:rFonts w:ascii="TH SarabunPSK" w:hAnsi="TH SarabunPSK" w:cs="TH SarabunPSK"/>
          <w:szCs w:val="32"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</w:rPr>
        <w:t>Development of Thought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</w:t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4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154EB45C" w14:textId="44F33E8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 xml:space="preserve">GE2A </w:t>
      </w:r>
      <w:r w:rsidRPr="006B39F6">
        <w:rPr>
          <w:rStyle w:val="20"/>
          <w:rFonts w:ascii="TH SarabunPSK" w:hAnsi="TH SarabunPSK" w:cs="TH SarabunPSK"/>
          <w:szCs w:val="32"/>
          <w:cs/>
        </w:rPr>
        <w:t>การคิดเชิงตรรกะและตัวเลข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</w:rPr>
        <w:t xml:space="preserve">Logical and Numerical </w:t>
      </w:r>
      <w:proofErr w:type="gramStart"/>
      <w:r w:rsidRPr="006B39F6">
        <w:rPr>
          <w:rStyle w:val="20"/>
          <w:rFonts w:ascii="TH SarabunPSK" w:hAnsi="TH SarabunPSK" w:cs="TH SarabunPSK"/>
          <w:szCs w:val="32"/>
        </w:rPr>
        <w:t>Reasoning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07EF3B94" w14:textId="257C554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315-100G2A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คำนวณศิลป์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The Art of Computing</w:t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26D20348" w14:textId="2B1A14A2" w:rsidR="00D16C92" w:rsidRPr="006B39F6" w:rsidRDefault="00D16C92" w:rsidP="00D16C92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คณิตศาสตร์รอบตัว ตัวแบบทางคณิตศาสตร์เพื่อการดำเนินชีวิต ดอกเบี้ย ค่ารายงวด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การรวบรวมและจัดการข้อมูล การวิเคราะห์ข</w:t>
      </w:r>
      <w:r w:rsidRPr="006B39F6">
        <w:rPr>
          <w:rFonts w:ascii="TH SarabunPSK" w:hAnsi="TH SarabunPSK" w:cs="TH SarabunPSK"/>
          <w:sz w:val="32"/>
          <w:szCs w:val="32"/>
          <w:cs/>
        </w:rPr>
        <w:t>้</w:t>
      </w:r>
      <w:r w:rsidRPr="006B39F6">
        <w:rPr>
          <w:rFonts w:ascii="TH SarabunPSK" w:hAnsi="TH SarabunPSK" w:cs="TH SarabunPSK"/>
          <w:sz w:val="32"/>
          <w:szCs w:val="32"/>
          <w:cs/>
        </w:rPr>
        <w:t>อมูลเบื</w:t>
      </w:r>
      <w:r w:rsidRPr="006B39F6">
        <w:rPr>
          <w:rFonts w:ascii="TH SarabunPSK" w:hAnsi="TH SarabunPSK" w:cs="TH SarabunPSK"/>
          <w:sz w:val="32"/>
          <w:szCs w:val="32"/>
          <w:cs/>
        </w:rPr>
        <w:t>้</w:t>
      </w:r>
      <w:r w:rsidRPr="006B39F6">
        <w:rPr>
          <w:rFonts w:ascii="TH SarabunPSK" w:hAnsi="TH SarabunPSK" w:cs="TH SarabunPSK"/>
          <w:sz w:val="32"/>
          <w:szCs w:val="32"/>
          <w:cs/>
        </w:rPr>
        <w:t>องต้นและการนำเสนอ</w:t>
      </w:r>
    </w:p>
    <w:p w14:paraId="7571FAE4" w14:textId="34362F1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322-100G2A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รวยด้วยคณิตศาสตร์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Getting Rich with Mathematics</w:t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5211B309" w14:textId="5EED1F76" w:rsidR="00D16C92" w:rsidRPr="006B39F6" w:rsidRDefault="00D16C92" w:rsidP="006B39F6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คณิตศาสตร์กับการตัดสินใจทางการเงินในชีวิตประจำวัน หลักการออมและการลงทุ</w:t>
      </w:r>
      <w:r w:rsidRPr="006B39F6">
        <w:rPr>
          <w:rFonts w:ascii="TH SarabunPSK" w:hAnsi="TH SarabunPSK" w:cs="TH SarabunPSK"/>
          <w:sz w:val="32"/>
          <w:szCs w:val="32"/>
          <w:cs/>
        </w:rPr>
        <w:t>น</w:t>
      </w:r>
      <w:r w:rsidRPr="006B39F6">
        <w:rPr>
          <w:rFonts w:ascii="TH SarabunPSK" w:hAnsi="TH SarabunPSK" w:cs="TH SarabunPSK"/>
          <w:sz w:val="32"/>
          <w:szCs w:val="32"/>
          <w:cs/>
        </w:rPr>
        <w:t>มูลค่าเงินตามเวลา ดอกเบี้ยและผลตอบแทนทางการเงิน ความเสี่ยงทางการเงิน หนี้สินและสินเชื่อ การกระจายความเสี่ยงในการลงทุน กลโกงทางการเงินและวิธีป้องกันตนเองจากกลโกงทางการเงิน</w:t>
      </w:r>
    </w:p>
    <w:p w14:paraId="0C0E36AA" w14:textId="76B4C3C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 xml:space="preserve">GE2B 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การคิดเชิงระบบ </w:t>
      </w:r>
      <w:r w:rsidR="006B39F6" w:rsidRPr="006B39F6">
        <w:rPr>
          <w:rStyle w:val="20"/>
          <w:rFonts w:ascii="TH SarabunPSK" w:hAnsi="TH SarabunPSK" w:cs="TH SarabunPSK"/>
          <w:szCs w:val="32"/>
        </w:rPr>
        <w:t>Systematic Thinking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4D37D4D2" w14:textId="6B5E512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315-202G2B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การคิดกับการใช้เหตุผล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Thinking and Reasoning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</w:t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3B0FA556" w14:textId="6543D2FB" w:rsidR="00D16C92" w:rsidRPr="006B39F6" w:rsidRDefault="00D16C92" w:rsidP="006B39F6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นิยามและความสำคัญของการคิดและเหตุผล ระบบการคิดของสมอง ประเภทการคิด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หลักเหตุผล การให้เหตุผล การคิดเชิงวิทยาศาสตร์และนวัตกรรม</w:t>
      </w:r>
    </w:p>
    <w:p w14:paraId="6246967A" w14:textId="6000CE7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GE3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 การคิดแบบผู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>้</w:t>
      </w:r>
      <w:r w:rsidRPr="006B39F6">
        <w:rPr>
          <w:rStyle w:val="20"/>
          <w:rFonts w:ascii="TH SarabunPSK" w:hAnsi="TH SarabunPSK" w:cs="TH SarabunPSK"/>
          <w:szCs w:val="32"/>
          <w:cs/>
        </w:rPr>
        <w:t>ประกอบการ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</w:rPr>
        <w:t>Entrepreneurial Mindset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47DF70CE" w14:textId="49FB6F8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วิเคราะห์สภาพแวดล้อมเพื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อ แสวงหาโอกาส แนวคิดในการวางแผนเพื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อ ให้ทันต่อการเปลี่ยนแปลง</w:t>
      </w:r>
    </w:p>
    <w:p w14:paraId="61F75A23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การวางแผนการเงินส่วนบุคคลได้</w:t>
      </w:r>
    </w:p>
    <w:p w14:paraId="44AB295A" w14:textId="1A322289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lastRenderedPageBreak/>
        <w:t>GE</w:t>
      </w:r>
      <w:proofErr w:type="gramStart"/>
      <w:r w:rsidRPr="006B39F6">
        <w:rPr>
          <w:rStyle w:val="20"/>
          <w:rFonts w:ascii="TH SarabunPSK" w:hAnsi="TH SarabunPSK" w:cs="TH SarabunPSK"/>
          <w:szCs w:val="32"/>
        </w:rPr>
        <w:t>4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Pr="006B39F6">
        <w:rPr>
          <w:rStyle w:val="20"/>
          <w:rFonts w:ascii="TH SarabunPSK" w:hAnsi="TH SarabunPSK" w:cs="TH SarabunPSK"/>
          <w:szCs w:val="32"/>
          <w:cs/>
        </w:rPr>
        <w:t>การใช้เทคโนโลยีดิจิทัล</w:t>
      </w:r>
      <w:proofErr w:type="gramEnd"/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</w:rPr>
        <w:t>Digital Technology in Use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</w:t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755E3563" w14:textId="3F93EE5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315-104G4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รู้ทันเทคโนโลยีดิจิทัล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Digital Technology Literacy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</w:t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546E8568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เรียนรู้และใช้เทคโนโลยีปัจจุบันและแนวโน้มในอนาคตอย่างเข้าใจและปลอดภัย ฝึกฝน</w:t>
      </w:r>
    </w:p>
    <w:p w14:paraId="2F00BCA7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การใช้งานโปรแกรมประยุกต์ที่จำเป็นต่อการทำงาน การฝึกใช้งานแอปพลิเคชันในคลาว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คอม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วติ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้ง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เพื่อ</w:t>
      </w:r>
    </w:p>
    <w:p w14:paraId="4A520C4A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การปฏิบัติงานอย่างมีประสิทธิภาพ</w:t>
      </w:r>
    </w:p>
    <w:p w14:paraId="3C69322A" w14:textId="25AF7BF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GE5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  สุขภาวะองค์รวม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</w:rPr>
        <w:t>Holistic Well-being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</w:t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4D157D23" w14:textId="26EC86C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การดูแลสุขภาวะองค์รวม ครอบคลุม กาย จิต สังคม การปรับตัวเข้ากับการเปลี่ยนผ่านของสังคมเพื่อการอยู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ร่วมกันท่ามกลางความแตกต่างหลากหลาย</w:t>
      </w:r>
    </w:p>
    <w:p w14:paraId="5B877184" w14:textId="430AD9D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GE6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จิตสาธารณะและการพัฒนาที่ยั่งยืน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</w:rPr>
        <w:t>Public Mind and Sustainable Development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</w:rPr>
        <w:t>2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</w:t>
      </w:r>
    </w:p>
    <w:p w14:paraId="79208E5F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แนวคิดการพัฒนาที่ยั่งยืน การแก้ปัญหาได้ตามสถานการณ์ แนวคิดการทำประโยชน์ให้กับสังคม</w:t>
      </w:r>
    </w:p>
    <w:p w14:paraId="001AC8A9" w14:textId="1784BD8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GE7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 การปรับตัวให้เข้ากับพลวัตของโลก</w:t>
      </w:r>
      <w:r w:rsidR="006B39F6" w:rsidRPr="006B39F6">
        <w:rPr>
          <w:rStyle w:val="20"/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Style w:val="20"/>
          <w:rFonts w:ascii="TH SarabunPSK" w:hAnsi="TH SarabunPSK" w:cs="TH SarabunPSK"/>
          <w:szCs w:val="32"/>
        </w:rPr>
        <w:t>Adapting to the World's dynamics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</w:t>
      </w:r>
      <w:r w:rsidRPr="006B39F6">
        <w:rPr>
          <w:rFonts w:ascii="TH SarabunPSK" w:hAnsi="TH SarabunPSK" w:cs="TH SarabunPSK"/>
          <w:sz w:val="32"/>
          <w:szCs w:val="32"/>
        </w:rPr>
        <w:t>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2E46E18F" w14:textId="3D8F2B8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315-201G7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ชีวิตแห่งอนาคต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Life in the Future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144BBDCF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การเปลี่ยนแปลงสภาพแวดล้อมโลกในอนาคต เทคโนโลยีชีวภาพและนาโนเทคโนโลยี</w:t>
      </w:r>
    </w:p>
    <w:p w14:paraId="403926C8" w14:textId="74971A1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พลังงานสะอาด ระบบนิเวศน์ ความหลากหลายทางชีวภาพและการสูญเสียความหลากหลายทางชีวภาพ</w:t>
      </w:r>
    </w:p>
    <w:p w14:paraId="4CD83908" w14:textId="09865BE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315-204G</w:t>
      </w:r>
      <w:proofErr w:type="gramStart"/>
      <w:r w:rsidRPr="006B39F6">
        <w:rPr>
          <w:rStyle w:val="30"/>
          <w:rFonts w:ascii="TH SarabunPSK" w:hAnsi="TH SarabunPSK" w:cs="TH SarabunPSK"/>
          <w:sz w:val="32"/>
          <w:szCs w:val="32"/>
        </w:rPr>
        <w:t>7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 รักษ์ทะเล</w:t>
      </w:r>
      <w:proofErr w:type="gram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Marine conservation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2((2)-0-4)</w:t>
      </w:r>
    </w:p>
    <w:p w14:paraId="68F07B98" w14:textId="1C2FFC9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ภูมิประเทศชายฝั่งทะเลไทย ความสำคัญของระบบนิเวศทางทะเลและการเปลี่ยนแปลงสภาพภูมิอากาศของโลก ปัญหาความเสื่อมโทรม ตลอดจนการอนุรักษ์ระบบนิเวศทางทะเล มีการอภิปราย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และทำงานร่วมกันเพื่อวิเคราะห์และเสนอแนวทางในการแก้ปัญหาที่เกี่ยวกับทะเล ตลอดจนการทัศนศึกษา</w:t>
      </w:r>
    </w:p>
    <w:p w14:paraId="33631F07" w14:textId="357F12C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20"/>
          <w:rFonts w:ascii="TH SarabunPSK" w:hAnsi="TH SarabunPSK" w:cs="TH SarabunPSK"/>
          <w:szCs w:val="32"/>
        </w:rPr>
        <w:t>GE8</w:t>
      </w:r>
      <w:r w:rsidRPr="006B39F6">
        <w:rPr>
          <w:rStyle w:val="20"/>
          <w:rFonts w:ascii="TH SarabunPSK" w:hAnsi="TH SarabunPSK" w:cs="TH SarabunPSK"/>
          <w:szCs w:val="32"/>
          <w:cs/>
        </w:rPr>
        <w:t xml:space="preserve">        </w:t>
      </w:r>
      <w:proofErr w:type="gramStart"/>
      <w:r w:rsidRPr="006B39F6">
        <w:rPr>
          <w:rStyle w:val="20"/>
          <w:rFonts w:ascii="TH SarabunPSK" w:hAnsi="TH SarabunPSK" w:cs="TH SarabunPSK"/>
          <w:szCs w:val="32"/>
          <w:cs/>
        </w:rPr>
        <w:t xml:space="preserve">รายวิชาเลือก </w:t>
      </w:r>
      <w:r w:rsidR="006B39F6" w:rsidRPr="006B39F6">
        <w:rPr>
          <w:rStyle w:val="20"/>
          <w:rFonts w:ascii="TH SarabunPSK" w:hAnsi="TH SarabunPSK" w:cs="TH SarabunPSK"/>
          <w:szCs w:val="32"/>
        </w:rPr>
        <w:t xml:space="preserve"> Elective</w:t>
      </w:r>
      <w:proofErr w:type="gramEnd"/>
      <w:r w:rsidR="006B39F6" w:rsidRPr="006B39F6">
        <w:rPr>
          <w:rStyle w:val="20"/>
          <w:rFonts w:ascii="TH SarabunPSK" w:hAnsi="TH SarabunPSK" w:cs="TH SarabunPSK"/>
          <w:szCs w:val="32"/>
        </w:rPr>
        <w:t xml:space="preserve"> Courses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                  </w:t>
      </w:r>
      <w:r w:rsidR="006B39F6" w:rsidRPr="006B39F6">
        <w:rPr>
          <w:rFonts w:ascii="TH SarabunPSK" w:hAnsi="TH SarabunPSK" w:cs="TH SarabunPSK"/>
          <w:sz w:val="32"/>
          <w:szCs w:val="32"/>
        </w:rPr>
        <w:tab/>
      </w:r>
      <w:r w:rsidR="006B39F6" w:rsidRPr="006B39F6">
        <w:rPr>
          <w:rFonts w:ascii="TH SarabunPSK" w:hAnsi="TH SarabunPSK" w:cs="TH SarabunPSK"/>
          <w:sz w:val="32"/>
          <w:szCs w:val="32"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6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71796A79" w14:textId="15786CB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ผู้เรียนสามารถดูรายละเอียดคำอธิบายรายวิชาของรายวิชาเลือก </w:t>
      </w:r>
      <w:r w:rsidRPr="006B39F6">
        <w:rPr>
          <w:rFonts w:ascii="TH SarabunPSK" w:hAnsi="TH SarabunPSK" w:cs="TH SarabunPSK"/>
          <w:sz w:val="32"/>
          <w:szCs w:val="32"/>
        </w:rPr>
        <w:t>GE 8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ในหมวดรายวิชาศึกษาทั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วไปที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เว็บไซต์ของสำนักการศึกษาและนวัตกรรมการเรียนรู้มหาวิทยาลัยสงขลานครินทร์</w:t>
      </w:r>
      <w:r w:rsidRPr="006B39F6">
        <w:rPr>
          <w:rFonts w:ascii="TH SarabunPSK" w:hAnsi="TH SarabunPSK" w:cs="TH SarabunPSK"/>
          <w:sz w:val="32"/>
          <w:szCs w:val="32"/>
        </w:rPr>
        <w:t>https://gened.psu.ac.th</w:t>
      </w:r>
    </w:p>
    <w:p w14:paraId="59F6A701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หมวดวิชาเฉพาะ</w:t>
      </w:r>
    </w:p>
    <w:p w14:paraId="6671C5BA" w14:textId="77777777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 กลุ่มวิชาพื้นฐานทางวิทยาศาสตร์การคำนวณ</w:t>
      </w:r>
    </w:p>
    <w:p w14:paraId="0A2C89E7" w14:textId="77777777" w:rsidR="006B39F6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</w:rPr>
        <w:t>315-101</w:t>
      </w:r>
      <w:r w:rsidRPr="006B39F6">
        <w:rPr>
          <w:rFonts w:ascii="TH SarabunPSK" w:hAnsi="TH SarabunPSK" w:cs="TH SarabunPSK"/>
          <w:szCs w:val="32"/>
          <w:cs/>
        </w:rPr>
        <w:t xml:space="preserve"> วิทยาศาสตร์และเทคโนโลยีในโลกยุคดิจิต</w:t>
      </w:r>
      <w:proofErr w:type="spellStart"/>
      <w:r w:rsidRPr="006B39F6">
        <w:rPr>
          <w:rFonts w:ascii="TH SarabunPSK" w:hAnsi="TH SarabunPSK" w:cs="TH SarabunPSK"/>
          <w:szCs w:val="32"/>
          <w:cs/>
        </w:rPr>
        <w:t>ัล</w:t>
      </w:r>
      <w:proofErr w:type="spellEnd"/>
      <w:r w:rsidR="006B39F6" w:rsidRPr="006B39F6">
        <w:rPr>
          <w:rFonts w:ascii="TH SarabunPSK" w:hAnsi="TH SarabunPSK" w:cs="TH SarabunPSK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Cs w:val="32"/>
        </w:rPr>
        <w:t>Science and Technology in the Digital Age</w:t>
      </w:r>
      <w:r w:rsidR="006B39F6" w:rsidRPr="006B39F6">
        <w:rPr>
          <w:rFonts w:ascii="TH SarabunPSK" w:hAnsi="TH SarabunPSK" w:cs="TH SarabunPSK"/>
          <w:szCs w:val="32"/>
          <w:cs/>
        </w:rPr>
        <w:t xml:space="preserve">  </w:t>
      </w:r>
      <w:r w:rsidR="006B39F6" w:rsidRPr="006B39F6">
        <w:rPr>
          <w:rFonts w:ascii="TH SarabunPSK" w:hAnsi="TH SarabunPSK" w:cs="TH SarabunPSK"/>
          <w:szCs w:val="32"/>
          <w:cs/>
        </w:rPr>
        <w:tab/>
      </w:r>
    </w:p>
    <w:p w14:paraId="76A99345" w14:textId="7476BC8E" w:rsidR="006B39F6" w:rsidRPr="006B39F6" w:rsidRDefault="006B39F6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3F891B65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ความก้าวหน้าทางวิทยาศาสตร์ วิทยาศาสตร์แท้-เทียม อุปกรณ์อิเล็กทรอนิกส์ สิ่งแวดล้อมและ</w:t>
      </w:r>
    </w:p>
    <w:p w14:paraId="09ECD0EE" w14:textId="25524BE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มลพิษ เทคโนโลยีด้านพลังงานสะอาด สิ่งมีชีวิตและเทคโนโลยีชีวภาพ ร่างกายมนุษย์และสุขภาพ อาหาร</w:t>
      </w:r>
    </w:p>
    <w:p w14:paraId="120C5A82" w14:textId="0A8E81C4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และยา ปัญญาประดิษฐ์</w:t>
      </w:r>
    </w:p>
    <w:p w14:paraId="7EF8DF6D" w14:textId="6520347C" w:rsidR="00D16C92" w:rsidRPr="00DE4724" w:rsidRDefault="00D16C92" w:rsidP="00D16C92">
      <w:r w:rsidRPr="00DE4724">
        <w:rPr>
          <w:rStyle w:val="30"/>
        </w:rPr>
        <w:t>322-101</w:t>
      </w:r>
      <w:r w:rsidRPr="00DE4724">
        <w:rPr>
          <w:rStyle w:val="30"/>
          <w:cs/>
        </w:rPr>
        <w:t xml:space="preserve"> แคลคูลัส </w:t>
      </w:r>
      <w:r w:rsidRPr="00DE4724">
        <w:rPr>
          <w:rStyle w:val="30"/>
        </w:rPr>
        <w:t>1</w:t>
      </w:r>
      <w:r w:rsidR="006B39F6" w:rsidRPr="00DE4724">
        <w:rPr>
          <w:rStyle w:val="30"/>
          <w:cs/>
        </w:rPr>
        <w:t xml:space="preserve"> </w:t>
      </w:r>
      <w:r w:rsidR="006B39F6" w:rsidRPr="00DE4724">
        <w:rPr>
          <w:rStyle w:val="30"/>
        </w:rPr>
        <w:t>Calculus I</w:t>
      </w:r>
      <w:r w:rsidR="00DE4724">
        <w:rPr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1CC0D623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ฟังก์ชันและกราฟ ลิมิตและความต่อเนื่อง การหาอนุพันธ์และการประยุกต์ การหาปริพันธ์และ</w:t>
      </w:r>
    </w:p>
    <w:p w14:paraId="2CE3CB8A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การประยุกต์</w:t>
      </w:r>
    </w:p>
    <w:p w14:paraId="66952448" w14:textId="77777777" w:rsidR="00DE4724" w:rsidRPr="006B39F6" w:rsidRDefault="00D16C92" w:rsidP="00DE4724">
      <w:pPr>
        <w:rPr>
          <w:rFonts w:ascii="TH SarabunPSK" w:hAnsi="TH SarabunPSK" w:cs="TH SarabunPSK"/>
          <w:sz w:val="32"/>
          <w:szCs w:val="32"/>
        </w:rPr>
      </w:pPr>
      <w:r w:rsidRPr="00DE4724">
        <w:rPr>
          <w:rStyle w:val="30"/>
        </w:rPr>
        <w:t>345-101</w:t>
      </w:r>
      <w:r w:rsidRPr="00DE4724">
        <w:rPr>
          <w:rStyle w:val="30"/>
          <w:cs/>
        </w:rPr>
        <w:t xml:space="preserve"> การแก้ปัญหาด้วยคอมพิวเตอร์</w:t>
      </w:r>
      <w:r w:rsidR="006B39F6" w:rsidRPr="00DE4724">
        <w:rPr>
          <w:rStyle w:val="30"/>
          <w:cs/>
        </w:rPr>
        <w:t xml:space="preserve"> </w:t>
      </w:r>
      <w:r w:rsidR="006B39F6" w:rsidRPr="00DE4724">
        <w:rPr>
          <w:rStyle w:val="30"/>
        </w:rPr>
        <w:t>Problem Solving with Computer</w:t>
      </w:r>
      <w:r w:rsidR="00DE4724">
        <w:rPr>
          <w:rFonts w:ascii="TH SarabunPSK" w:hAnsi="TH SarabunPSK" w:cs="TH SarabunPSK"/>
          <w:sz w:val="32"/>
          <w:szCs w:val="32"/>
          <w:cs/>
        </w:rPr>
        <w:tab/>
      </w:r>
      <w:r w:rsidR="00DE4724"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4B0D6DD3" w14:textId="0DBED22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การคิดเชิงคำนวณและวิธ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ี</w:t>
      </w:r>
      <w:r w:rsidRPr="006B39F6">
        <w:rPr>
          <w:rFonts w:ascii="TH SarabunPSK" w:hAnsi="TH SarabunPSK" w:cs="TH SarabunPSK"/>
          <w:sz w:val="32"/>
          <w:szCs w:val="32"/>
          <w:cs/>
        </w:rPr>
        <w:t>การแก้ป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</w:t>
      </w:r>
      <w:r w:rsidRPr="006B39F6">
        <w:rPr>
          <w:rFonts w:ascii="TH SarabunPSK" w:hAnsi="TH SarabunPSK" w:cs="TH SarabunPSK"/>
          <w:sz w:val="32"/>
          <w:szCs w:val="32"/>
          <w:cs/>
        </w:rPr>
        <w:t>ญหาอย่างเป็นระบบด้วยคอมพิวเตอร์ข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ั้</w:t>
      </w:r>
      <w:r w:rsidRPr="006B39F6">
        <w:rPr>
          <w:rFonts w:ascii="TH SarabunPSK" w:hAnsi="TH SarabunPSK" w:cs="TH SarabunPSK"/>
          <w:sz w:val="32"/>
          <w:szCs w:val="32"/>
          <w:cs/>
        </w:rPr>
        <w:t>นตอนการ แก้ปัญหาด้วยคอมพิวเตอร์ การออกแบบอัลกอริทึม การเขียนโปรแกรมพื้นฐาน การประยุกต์ใช้การ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แก้ปัญหาด้วยคอมพิวเตอร์ในโลกจริง</w:t>
      </w:r>
    </w:p>
    <w:p w14:paraId="6E2A2CAA" w14:textId="6C892FF4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346-101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Basic Statistical Data Analysis</w:t>
      </w:r>
      <w:r w:rsidR="00DE4724">
        <w:rPr>
          <w:rFonts w:ascii="TH SarabunPSK" w:hAnsi="TH SarabunPSK" w:cs="TH SarabunPSK"/>
          <w:sz w:val="32"/>
          <w:szCs w:val="32"/>
          <w:cs/>
        </w:rPr>
        <w:tab/>
      </w:r>
      <w:r w:rsidR="00DE4724">
        <w:rPr>
          <w:rFonts w:ascii="TH SarabunPSK" w:hAnsi="TH SarabunPSK" w:cs="TH SarabunPSK"/>
          <w:sz w:val="32"/>
          <w:szCs w:val="32"/>
          <w:cs/>
        </w:rPr>
        <w:tab/>
      </w:r>
      <w:r w:rsidR="00DE4724" w:rsidRPr="006B39F6">
        <w:rPr>
          <w:rFonts w:ascii="TH SarabunPSK" w:hAnsi="TH SarabunPSK" w:cs="TH SarabunPSK"/>
          <w:sz w:val="32"/>
          <w:szCs w:val="32"/>
        </w:rPr>
        <w:t>3((2)-2-5)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2464B837" w14:textId="2EC207F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ข้อมูลและการจัดการข้อมูลเบื้องต้น การวัดแนวโน้มสู่ส่วนกลาง การกระจายของข้อมูล ความน่าจะเป็นและการแจกแจงความน่าจะเป็นเบื้องต้น การแจกแจงปรกติ การทดสอบสมมติฐาน การวิเคราะห์ความสัมพันธ์การถดถอยเชิงเส้นอย่างง่าย การประยุกต์ใช้ซอฟต์แวร์ทางสถิติสำหรับการจัดการและวิเคราะห์ข้อมูล</w:t>
      </w:r>
    </w:p>
    <w:p w14:paraId="128C3FB4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29749018" w14:textId="77777777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กลุ่มวิชาสถิติและวิทยาการข้อมูล: กลุ่มวิชาบังคับด้านทฤษฎีสถิติและการประยุกต์ใช้ข้อมูล</w:t>
      </w:r>
    </w:p>
    <w:p w14:paraId="77C8A8EE" w14:textId="4497256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346-111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ความน่าจะเป็นสำหรับสถิติศาสตร์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 Probability for Statistics</w:t>
      </w:r>
      <w:r w:rsidR="00DE4724">
        <w:rPr>
          <w:rFonts w:ascii="TH SarabunPSK" w:hAnsi="TH SarabunPSK" w:cs="TH SarabunPSK"/>
          <w:sz w:val="32"/>
          <w:szCs w:val="32"/>
          <w:cs/>
        </w:rPr>
        <w:tab/>
      </w:r>
      <w:r w:rsidR="00DE4724">
        <w:rPr>
          <w:rFonts w:ascii="TH SarabunPSK" w:hAnsi="TH SarabunPSK" w:cs="TH SarabunPSK"/>
          <w:sz w:val="32"/>
          <w:szCs w:val="32"/>
          <w:cs/>
        </w:rPr>
        <w:tab/>
      </w:r>
      <w:r w:rsidR="00DE4724" w:rsidRPr="006B39F6">
        <w:rPr>
          <w:rFonts w:ascii="TH SarabunPSK" w:hAnsi="TH SarabunPSK" w:cs="TH SarabunPSK"/>
          <w:sz w:val="32"/>
          <w:szCs w:val="32"/>
        </w:rPr>
        <w:t>3((2)-2-5)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805A5D9" w14:textId="5D0283C0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</w:p>
    <w:p w14:paraId="3BB86B8C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09014070" w14:textId="0F01B59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ตัวแปรสุ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มและการแจกแจงความน่าจะเป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็</w:t>
      </w:r>
      <w:r w:rsidRPr="006B39F6">
        <w:rPr>
          <w:rFonts w:ascii="TH SarabunPSK" w:hAnsi="TH SarabunPSK" w:cs="TH SarabunPSK"/>
          <w:sz w:val="32"/>
          <w:szCs w:val="32"/>
          <w:cs/>
        </w:rPr>
        <w:t>นค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าคาดหมายและความแปรปรวนฟ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</w:t>
      </w:r>
      <w:r w:rsidRPr="006B39F6">
        <w:rPr>
          <w:rFonts w:ascii="TH SarabunPSK" w:hAnsi="TH SarabunPSK" w:cs="TH SarabunPSK"/>
          <w:sz w:val="32"/>
          <w:szCs w:val="32"/>
          <w:cs/>
        </w:rPr>
        <w:t>งก์ชัน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ก่อกำเนิดโมเมนต์ การแจกแจงความน่าจะเป็น ที่สำคัญทางสถิติ การแจกแจงร่วม ค่าคาดหมายร่วม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สหสัมพันธ์ การแปลงตัวแปรสุ่ม การทดสอบภาวะสารูปดี การแจกแจงอย่างมีเงื่อนไข การประยุกต์ใช้ซอฟต์แวร์ทางสถิติในการวิเคราะห์การแจกแจงความน่าจะเป็น</w:t>
      </w:r>
    </w:p>
    <w:p w14:paraId="160BF8DE" w14:textId="5873B7E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346-211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การวิเคราะห์การถดถอยเชิงเส้น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Linear Regression Analysis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</w:rPr>
        <w:t>3((2)-2-5)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7C0C820B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411900F6" w14:textId="4890324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แผนภาพการกระจาย การวิเคราะห์สหสัมพันธ์เชิงเดียว การวิเคราะห์การถดถอยเชิงเส้น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เชิงเดียว การวิเคราะห์การถดถอยเชิงเส้นพหุคูณ การอนุมานในตัวแบบการถดถอยเชิงเส้น การวิเคราะห์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การถดถอยเมื่อตัวแปรอิสระเป็นตัวแปรหุ่น การตรวจสอบข้อสมมุติของตัวแบบการถดถอย การแปลงข้อมูลเพื่อให้เป็นไปตามข้อสมมุติ การเลือกตัวแบบการถดถอยและเกณฑ์ในการเลือกตัวแบบ การใช้เมทริก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ในการวิเคราะห์การถดถอย กา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ร</w:t>
      </w:r>
      <w:r w:rsidRPr="006B39F6">
        <w:rPr>
          <w:rFonts w:ascii="TH SarabunPSK" w:hAnsi="TH SarabunPSK" w:cs="TH SarabunPSK"/>
          <w:sz w:val="32"/>
          <w:szCs w:val="32"/>
          <w:cs/>
        </w:rPr>
        <w:t>ประยุกต์ใช้ซอฟต์แวร์ทางสถิติในการวิเคราะห์การถดถอยเชิงเส้น</w:t>
      </w:r>
    </w:p>
    <w:p w14:paraId="363C4858" w14:textId="0FA04D6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346-212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ทฤษฎีการอนุมานทางสถิติ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1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Statistical Inference I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56F7D96" w14:textId="13C74C4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ความน่าจะเป็นสำหรับสถิติศาสตร์</w:t>
      </w:r>
    </w:p>
    <w:p w14:paraId="0784CDBE" w14:textId="0D83848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แนวคิดพื้นฐานเกี่ยวกับการประมาณค่าพารามิเตอร์ วิธีการหาตัวประมาณ สมบัติของตัวประมาณ การประมาณค่าแบบจุด การประมาณค่าแบบช่วง</w:t>
      </w:r>
    </w:p>
    <w:p w14:paraId="095DD1DF" w14:textId="47654C7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346-213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สถิติศาสตร์อิงและไม่อิงพารามิเตอร์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Parametric</w:t>
      </w:r>
      <w:proofErr w:type="gramEnd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and Non-parametric Statistics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5A9A94D5" w14:textId="77777777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0B043ADB" w14:textId="34D9C8F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ความรู้พื้นฐานของสถิติอนุมาน สถิติทดสอบอิงพารามิเตอร์และไม่อิงพารามิเตอร์สำหรับกรณีตัวอย่างหนึ่งกลุ่ม กรณีตัวอย่างสองกลุ่มที่เป็นอิสระต่อกัน กรณีตัวอย่างสองกลุ่มที่สัมพันธ์กัน กรณีตัวอย่างมากกว่าสองกลุ่มที่เป็นอิสระต่อกัน การวิเคราะห์สหสัมพันธ์ การวิเคราะห์ ตารางการจร การประยุกต์ใช้ซอฟต์แวร์ทางสถิติสำหรับการวิเคราะห์ข้อมูล</w:t>
      </w:r>
    </w:p>
    <w:p w14:paraId="3388FCD0" w14:textId="7735CCA1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lastRenderedPageBreak/>
        <w:t xml:space="preserve">            </w:t>
      </w:r>
    </w:p>
    <w:p w14:paraId="1FC1FDB6" w14:textId="0CA4E97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346-214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เทคนิคการเลือกตัวอย่าง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Sampling Techniques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52A36849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7E2035C0" w14:textId="56B82A3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ประชากรและตัวอย่าง สำมะโนและการสำรวจตัวอย่าง การเลือกตัวอย่างแบบใช้ความน่าจะเป็น การเลือกตัวอย่างแบบไม่ใช้ความน่าจะเป็น การเลือกตัวอย่างสุ่ม แบบง่าย การเลือกตัวอย่างแบบมีระบบ การเลือ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ก</w:t>
      </w:r>
      <w:r w:rsidRPr="006B39F6">
        <w:rPr>
          <w:rFonts w:ascii="TH SarabunPSK" w:hAnsi="TH SarabunPSK" w:cs="TH SarabunPSK"/>
          <w:sz w:val="32"/>
          <w:szCs w:val="32"/>
          <w:cs/>
        </w:rPr>
        <w:t>ตัวอย่างแบบแบ่งชั้นภูมิ การเลือกตัวอย่างแบบกลุ่ม การเลือกตัวอย่างแบบกลุ่มสองขั้น การประยุกต์ใช้ซอฟต์แวร์ทางสถิติสำหรับการวิเคราะห์ข้อมูลจากการเลือกตัวอย่าง</w:t>
      </w:r>
    </w:p>
    <w:p w14:paraId="514F6D52" w14:textId="0E03ADD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แผนแบบการทดลอง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Experimental Designs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13F4B0FB" w14:textId="77777777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206A7578" w14:textId="51DAB46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หลักการของการออกแบบการทดลอง แผนแบบสุ่มสมบูรณ์ การเปรียบเทียบทรีตเมน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และการทดสอบเชิงตั้งฉาก แผนการสุ่มในบล็อกสมบูรณ์ การทดลองแบบแฟกทอเรียล การทดลองแบบ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สปลิท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พล็อตการวิเคราะห์ความแปรปรวนแบบวัดซ้ำ การประยุกต์ใช้ซอฟต์แวร์ทางสถิติสำหรับแผนแบบการทดลอง</w:t>
      </w:r>
    </w:p>
    <w:p w14:paraId="2F2945CD" w14:textId="7764367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การวิเคราะห์หลายตัวแปรเชิงประยุกต์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Applied Multivariate Analysis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68DA894C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5F363D0B" w14:textId="361EFD0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ทบทวนพีชคณิตของเมทริก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แนวคิดเกี่ยวกับการวิเคราะห์หลายตัวแปร การแจกแจงปรกติหลายตัวแปร การประมาณค่าและการทดสอบสมมุติฐานเมื่อประชากรมีการแจกแจงของตัวแปรพหุเป็นแบบปรกติ สถิติทีของโฮ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เทล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ลิง การวิเคราะห์ความแปรปรวนหลายตัวแปร การวิเคราะห์การถด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ถอ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ยล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อจิ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สติก การวิเคราะห์จำแนกกลุ่มการวิเคราะห์องค์ประกอบหลัก การวิเคราะห์ปัจจัย การวิเคราะห์การจัดกลุ่ม การประยุกต์ใช้ซอฟต์แวร์ทางสถิต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ิ</w:t>
      </w:r>
      <w:r w:rsidRPr="006B39F6">
        <w:rPr>
          <w:rFonts w:ascii="TH SarabunPSK" w:hAnsi="TH SarabunPSK" w:cs="TH SarabunPSK"/>
          <w:sz w:val="32"/>
          <w:szCs w:val="32"/>
          <w:cs/>
        </w:rPr>
        <w:t>สำหรับการวิเคราะห์หลายตัวแปร</w:t>
      </w:r>
    </w:p>
    <w:p w14:paraId="3ED0B5CC" w14:textId="14D0094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การวิเคราะห์ข้อมูลอนุกรมเวลาและการพยากรณ์ข้อมูล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Time Series Data Analysis and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Forecasting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((2)-2-5)</w:t>
      </w:r>
    </w:p>
    <w:p w14:paraId="4514A1F0" w14:textId="56A13D6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ลักษณะโครงสร้างของข้อมูล การประเมินสภาวะคงที่ของชุดข้อมูล การเลือกแบบจำลองที่เหมาะสม การประเมินความแม่นยำของการพยากรณ์ การใช้เทคนิคเชิงสถิติและการเรียนรู้ของเครื่องที่เหมาะสมในบริบท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ของข้อมูลอนุกรมเวลา การเลือกใช้ซอฟต์แวร์ที่สนับสนุนการวิเคราะห์อนุกรมเวลาเพื่อการพยากรณ์และการสื่อสารข้อมูลเชิงเวลา</w:t>
      </w:r>
    </w:p>
    <w:p w14:paraId="0AFD5929" w14:textId="3EADA3C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การพิเคราะห์</w:t>
      </w:r>
      <w:proofErr w:type="spellStart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ข้</w:t>
      </w:r>
      <w:proofErr w:type="spell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อม</w:t>
      </w:r>
      <w:proofErr w:type="spellStart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ููล</w:t>
      </w:r>
      <w:proofErr w:type="spell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ขนาดใหญ่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Big Data Analytics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03B13EFB" w14:textId="295BB6AE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ข้อมูลขนาดใหญ่และปัญญาประดิษฐ์ การจัดการข้อมูล เครื่องมือและเทคโนโลยีสำหรับข้อมูลขนาดใหญ่ การสร้างและแปลงคุณลักษณะข้อมูล การสร้าง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บอร์ด การเรียนรู้ของเครื่องเบื้องต้น การเรียนรู้เชิงลึกเบื้องต้น การประเมิน ประสิทธิภาพของแบบจำลอง และการประยุกต์ใช้ซอฟต์แวร์ทางสถิติ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สำหรับการพิเคราะห์ข้อมูลขนาดใหญ่</w:t>
      </w:r>
    </w:p>
    <w:p w14:paraId="72CCE024" w14:textId="1D22BD8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346-315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ตัวแบบเชิงเส้นนัยทั่วไปเบื้องต้น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Introduction to Generalized Linear Models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38BFCBA6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17540D05" w14:textId="4FA0D6C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แนวคิดเบื้องต้นเกี่ยวกับตัวแบบเชิงสถิติ ตัวแบบเชิงเส้นนัยทั่วไป ตัวแบบตอบสนองแบบปรกติ ตัวแบบการถด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ถอ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ยล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อจิ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สติกทวิภาค ตัวแบบการถด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ถอ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ยล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อจิ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สติกพหุ ตัวแบบการถดถอยปัวซง ตัวแบบการถดถอยทวินามเชิงลบ การตรวจสอบความเหมาะสมของตัวแบบการเลือกตัวแบบการประยุกต์ใช้ซอฟต์แวร์ทางสถิติสำหรับการสร้างตัวแบบ</w:t>
      </w:r>
    </w:p>
    <w:p w14:paraId="0E84483E" w14:textId="414DD04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346-316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การเล่าเรื่องด้วยข้อมูลและการออกแบบข้อมูลเชิงภาพ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Storytelling and Visual Information Design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3((1)-4-4)</w:t>
      </w:r>
    </w:p>
    <w:p w14:paraId="013C666A" w14:textId="0478801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การวิเคราะห์ข้อมูลเชิงสถิติเบื้องต้นหรือโดยความเห็นชอบจากคณะกรรมการบริหารหลักสูตร</w:t>
      </w:r>
      <w:r w:rsidRPr="006B39F6">
        <w:rPr>
          <w:rFonts w:ascii="TH SarabunPSK" w:hAnsi="TH SarabunPSK" w:cs="TH SarabunPSK"/>
          <w:sz w:val="32"/>
          <w:szCs w:val="32"/>
        </w:rPr>
        <w:t xml:space="preserve"> </w:t>
      </w:r>
    </w:p>
    <w:p w14:paraId="61A7D6A8" w14:textId="140252C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หลักการและกระบวนการเล่าเรื่องด้วยข้อมูล การจัดโครงสร้างข้อมูลเพื่อการสื่อสารที่เข้าใจง่ายการออกแบบการสื่อสารข้อมูลโดยเลือกใช้กราฟ แผนภาพ และสัญลักษณ์ที่เหมาะสมกับประเภทข้อมูลและกลุ่มเป้าหมาย การจัดองค์ประกอบของข้อ ความและภาพ การใช้ส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ี</w:t>
      </w:r>
      <w:r w:rsidRPr="006B39F6">
        <w:rPr>
          <w:rFonts w:ascii="TH SarabunPSK" w:hAnsi="TH SarabunPSK" w:cs="TH SarabunPSK"/>
          <w:sz w:val="32"/>
          <w:szCs w:val="32"/>
          <w:cs/>
        </w:rPr>
        <w:t>และรูปแบบอักษรเพื่อ เพิ่มประสิทธิภาพในสื่อสาร การออกแบบอินโฟกราฟฟิกและสื่อภาพเพ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ื่</w:t>
      </w:r>
      <w:r w:rsidRPr="006B39F6">
        <w:rPr>
          <w:rFonts w:ascii="TH SarabunPSK" w:hAnsi="TH SarabunPSK" w:cs="TH SarabunPSK"/>
          <w:sz w:val="32"/>
          <w:szCs w:val="32"/>
          <w:cs/>
        </w:rPr>
        <w:t>อการสื่อสารข้อมูล การเขียนคำอธิบาย และการตั้งชื่อ ประกอบข้อมูล การตั้งชื่อ การวิเคราะห์ตัวอย่างงานจริง และการสร้างสื่อภาพเพื่อการนำเสนอข้อมูลอย่างมีประสิทธิภาพ</w:t>
      </w:r>
    </w:p>
    <w:p w14:paraId="45BF5213" w14:textId="6AB41AA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346-317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ระเบียบวิธีวิจัย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Research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Methodology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6B39F6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((2)-2-5)</w:t>
      </w:r>
    </w:p>
    <w:p w14:paraId="74B41A92" w14:textId="35EA3AD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การวิเคราะห์ข้อมูลเชิงสถิติเบื้องต้นหรือโดยความเห็นชอบจากคณะกรรมการบริหารหลักสูตร</w:t>
      </w:r>
    </w:p>
    <w:p w14:paraId="3EAF9EAB" w14:textId="10AAE45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ความหมายและประเภทของการวิจัย กระบวนการวิจัย การกำหนดปัญหาวิจัย การทบทวนวรรณกรรมกรอบแนวคิดและขอบเขตทางทฤษฎี สมมุติฐานการวิจัย การออกแบบการวิจัย การเก็บรวบรวมข้อมูล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การจัดการและประมวลผลข้อมูล การวิเคราะห์และแปลผลข้อมูล การเขียนข้อเสนอโครงการ การเขียน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รายงานวิจัยและการนำเสนอผลงานวิจัย จรรยาบรรณของนักวิจัย</w:t>
      </w:r>
    </w:p>
    <w:p w14:paraId="26ECA2C3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5F2CD141" w14:textId="77777777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กลุ่มวิชาสถิติและวิทยาการข้อมูล: กลุ่มวิชาบังคับด้านซอฟต์แวร์และเครื่องมือสำหรับการวิเคราะห์ข้อมูล</w:t>
      </w:r>
    </w:p>
    <w:p w14:paraId="55649037" w14:textId="5E49814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346-121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การจัดการและวิเคราะห์ข้อมูลด้วย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Excel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Data Management and Analysis with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Excel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1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(0-2-1)</w:t>
      </w:r>
    </w:p>
    <w:p w14:paraId="36ABFADA" w14:textId="301D92F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การจัดการข้อมูลด้วย </w:t>
      </w:r>
      <w:r w:rsidRPr="006B39F6">
        <w:rPr>
          <w:rFonts w:ascii="TH SarabunPSK" w:hAnsi="TH SarabunPSK" w:cs="TH SarabunPSK"/>
          <w:sz w:val="32"/>
          <w:szCs w:val="32"/>
        </w:rPr>
        <w:t xml:space="preserve">Microsoft Excel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การนำเข้าข้อมูลและการแปลงข้อมูลด้วยพาว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คิวรี การเรียงลำดับข้อมูล การกรองข้อมูล การสรุปข้อมูลด้วยพีวอตเทเบิล การสร้างกราฟแท่งกราฟเส้น กราฟวงกลม การใช้ฟังก์ชันเชิงตรรกะสำหรับการวิเคราะห์ข้อมูลเบื้องต้น ได้แก่ ฟังก์ชัน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ไอเอฟ</w:t>
      </w:r>
      <w:proofErr w:type="spellEnd"/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วีลุกอ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อินเด็ก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แมตช์ การตรวจสอบความถูกต้องของข้อมูล การจัดรูปแบบตามเงื่อนไข การสรุปข้อมูล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และการจัดทำรายงาน</w:t>
      </w:r>
    </w:p>
    <w:p w14:paraId="7C48B508" w14:textId="2359CC9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346-122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การจัดการและวิเคราะห์ข้อมูลด้วย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R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Management and Analysis with R</w:t>
      </w:r>
      <w:r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2((1)-2-3)</w:t>
      </w:r>
    </w:p>
    <w:p w14:paraId="390D7C67" w14:textId="6C556B23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การวิเคราะห์ข้อมูลเชิงสถิติเบื้องต้นหรือโดยความเห็นชอบจากคณะกรรมการบริหารหลักสูตร</w:t>
      </w:r>
    </w:p>
    <w:p w14:paraId="1FE5543F" w14:textId="04B0369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การเริ่มต้นใช้งานโปรแกรม </w:t>
      </w:r>
      <w:r w:rsidRPr="006B39F6">
        <w:rPr>
          <w:rFonts w:ascii="TH SarabunPSK" w:hAnsi="TH SarabunPSK" w:cs="TH SarabunPSK"/>
          <w:sz w:val="32"/>
          <w:szCs w:val="32"/>
        </w:rPr>
        <w:t xml:space="preserve">R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การจัดการข้อมูลเบื้องต้น การสร้างและการจัดรูปแบบตัวแปรการจัดกลุ่มข้อมูล การจัดเรียงข้อมูล การเลือกข้อมูลเฉพาะส่วน การตรวจสอบค่าผิดปกติ การแสดงผลข้อมูลในรูปแบบกราฟ การวิเคราะห์ข้อมูลเชิงพรรณนา การวิเคราะห์ข้อมูลเชิงอนุมานเบื้องต้น การแปลผลและการสรุปผลจากผลลัพธ์ที่ได้</w:t>
      </w:r>
    </w:p>
    <w:p w14:paraId="6BCF2707" w14:textId="2319E5C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346-123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SPSS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Analysis with SPSS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3E08FA9B" w14:textId="75447C2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การวิเคราะห์ข้อมูลเชิงสถิติเบื้องต้นหรือโดยความเห็นชอบจากคณะกรรมการบริหารหลักสูตร</w:t>
      </w:r>
    </w:p>
    <w:p w14:paraId="3D81038C" w14:textId="0B67C4A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การเริ่มต้นใช้งานโปรแกรม </w:t>
      </w:r>
      <w:r w:rsidRPr="006B39F6">
        <w:rPr>
          <w:rFonts w:ascii="TH SarabunPSK" w:hAnsi="TH SarabunPSK" w:cs="TH SarabunPSK"/>
          <w:sz w:val="32"/>
          <w:szCs w:val="32"/>
        </w:rPr>
        <w:t xml:space="preserve">SPSS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การป้อนข้อมูลและจัดการข้อมูลเบื้องต้น การจัดกลุ่มและการจัดเรียงข้อมูล การสร้างตัวแปรและการแปลงข้อมูล การตรวจสอบค่าผิดปกติ การแสดงผลข้อมูลในรูปแบบกราฟ การวิเคราะห์ข้อมูลด้วยสถิติเชิงพรรณนา การวิเคราะห์ข้อมูลด้วยสถิติเชิงอนุมานเบื้องต้น การประยุกต์ใช้โปรแกรม </w:t>
      </w:r>
      <w:r w:rsidRPr="006B39F6">
        <w:rPr>
          <w:rFonts w:ascii="TH SarabunPSK" w:hAnsi="TH SarabunPSK" w:cs="TH SarabunPSK"/>
          <w:sz w:val="32"/>
          <w:szCs w:val="32"/>
        </w:rPr>
        <w:t xml:space="preserve">SPSS </w:t>
      </w:r>
      <w:r w:rsidRPr="006B39F6">
        <w:rPr>
          <w:rFonts w:ascii="TH SarabunPSK" w:hAnsi="TH SarabunPSK" w:cs="TH SarabunPSK"/>
          <w:sz w:val="32"/>
          <w:szCs w:val="32"/>
          <w:cs/>
        </w:rPr>
        <w:t>ในการวิเคราะห์ข้อมูลจริง และการสรุปผลการวิเคราะห์อย่างเหมาะสม</w:t>
      </w:r>
    </w:p>
    <w:p w14:paraId="124329C5" w14:textId="22ED214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346-221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Python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Analysis with Python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3F5A2EFF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5728EABA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การใช้ภาษา </w:t>
      </w:r>
      <w:r w:rsidRPr="006B39F6">
        <w:rPr>
          <w:rFonts w:ascii="TH SarabunPSK" w:hAnsi="TH SarabunPSK" w:cs="TH SarabunPSK"/>
          <w:sz w:val="32"/>
          <w:szCs w:val="32"/>
        </w:rPr>
        <w:t xml:space="preserve">Python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และการประยุกต์ใช้ไลบรารี่สำหรับการจัดการข้อมูล การนำเสนอข้อมูล </w:t>
      </w:r>
      <w:r w:rsidRPr="006B39F6">
        <w:rPr>
          <w:rFonts w:ascii="TH SarabunPSK" w:hAnsi="TH SarabunPSK" w:cs="TH SarabunPSK"/>
          <w:sz w:val="32"/>
          <w:szCs w:val="32"/>
        </w:rPr>
        <w:t>,</w:t>
      </w:r>
    </w:p>
    <w:p w14:paraId="51420976" w14:textId="296D30A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การดึงข้อมูลจากแหล่งภายนอก</w:t>
      </w:r>
    </w:p>
    <w:p w14:paraId="6D71D20D" w14:textId="39D0DCC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346-222 SQL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และการพัฒนาเว็บเพื่อการจัดการ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SQL and Web Development for Database Management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2994D3E6" w14:textId="067788D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345-101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การแก้ปัญหาด้วยคอมพิวเตอร์หรือโดยความเห็นชอบจากคณะกรรมการบริหารหลักสูตร</w:t>
      </w:r>
    </w:p>
    <w:p w14:paraId="019BAD3D" w14:textId="6D4EC92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หลักการออกแบบฐานข้อมูลเชิงสัมพันธ์ การสร้างและการจัดการฐานข้อมูลด้วยภาษาเอสคิวแอล การติดตั้งและใช้งานระบบจัดการฐานข้อมูลด้วยซอฟต์แวร์แซม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ป์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39F6">
        <w:rPr>
          <w:rFonts w:ascii="TH SarabunPSK" w:hAnsi="TH SarabunPSK" w:cs="TH SarabunPSK"/>
          <w:sz w:val="32"/>
          <w:szCs w:val="32"/>
        </w:rPr>
        <w:t xml:space="preserve">phpMyAdmin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การจัดการข้อมูลด้วยคำสั่งเอสคิวแอล การเชื่อมโยงฐานข้อมูลกับระบบรับส่งข้อมูลด้วยภาษา </w:t>
      </w:r>
      <w:r w:rsidRPr="006B39F6">
        <w:rPr>
          <w:rFonts w:ascii="TH SarabunPSK" w:hAnsi="TH SarabunPSK" w:cs="TH SarabunPSK"/>
          <w:sz w:val="32"/>
          <w:szCs w:val="32"/>
        </w:rPr>
        <w:t xml:space="preserve">PHP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การแสดงผลและการรับส่งข้อมูลผ่านเว็บไซต์ การปรับปรุงและการลบข้อมูล การสร้างระบบสืบค้นข้อมูล การสำรองและการกู้คืนข้อมูล การประยุกต์ใช้ซอฟต์แวร์จัดการฐานข้อมูลและภาษา </w:t>
      </w:r>
      <w:r w:rsidRPr="006B39F6">
        <w:rPr>
          <w:rFonts w:ascii="TH SarabunPSK" w:hAnsi="TH SarabunPSK" w:cs="TH SarabunPSK"/>
          <w:sz w:val="32"/>
          <w:szCs w:val="32"/>
        </w:rPr>
        <w:t xml:space="preserve">PHP </w:t>
      </w:r>
      <w:r w:rsidRPr="006B39F6">
        <w:rPr>
          <w:rFonts w:ascii="TH SarabunPSK" w:hAnsi="TH SarabunPSK" w:cs="TH SarabunPSK"/>
          <w:sz w:val="32"/>
          <w:szCs w:val="32"/>
          <w:cs/>
        </w:rPr>
        <w:t>เพื่อพัฒนาเว็บแอปพลิเคชันเบื้องต้น</w:t>
      </w:r>
    </w:p>
    <w:p w14:paraId="4C519C08" w14:textId="1DF8292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346-223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Minitab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Analysis with Minitab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56DBAB4F" w14:textId="0C652D6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การวิเคราะห์ข้อมูลเชิงสถิติเบื้องต้นหรือโดยความเห็นชอบจากคณะกรรมการบริหารหลักสูตร</w:t>
      </w:r>
    </w:p>
    <w:p w14:paraId="6C88FE99" w14:textId="5BD1DCB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การนำเข้าข้อมูล การเตรียมข้อมูล สถิติเชิงพรรณนา การนำเสนอข้อมูลด้วยภาพ สถิติเชิงอนุมาน การทดสอบสมมติฐาน ได้แก่ </w:t>
      </w:r>
      <w:r w:rsidRPr="006B39F6">
        <w:rPr>
          <w:rFonts w:ascii="TH SarabunPSK" w:hAnsi="TH SarabunPSK" w:cs="TH SarabunPSK"/>
          <w:sz w:val="32"/>
          <w:szCs w:val="32"/>
        </w:rPr>
        <w:t xml:space="preserve">t-tests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การทดสอบสัดส่วน การทดสอบแบบนอนพาราเมตริก การวิเคราะห์ความแปรปรวน การวิเคราะห์การถดถอยพหุคูณ การเลือกตัวแบบ การวิเคราะห์ตัวส่วนเหลือการวิเคราะห์การ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ถดถอย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จิสติก การวิเคราะห์ข้อมูลเชิงกลุ่ม การใช้งานคำสั่ง </w:t>
      </w:r>
      <w:r w:rsidRPr="006B39F6">
        <w:rPr>
          <w:rFonts w:ascii="TH SarabunPSK" w:hAnsi="TH SarabunPSK" w:cs="TH SarabunPSK"/>
          <w:sz w:val="32"/>
          <w:szCs w:val="32"/>
        </w:rPr>
        <w:t xml:space="preserve">Minitab </w:t>
      </w:r>
      <w:r w:rsidRPr="006B39F6">
        <w:rPr>
          <w:rFonts w:ascii="TH SarabunPSK" w:hAnsi="TH SarabunPSK" w:cs="TH SarabunPSK"/>
          <w:sz w:val="32"/>
          <w:szCs w:val="32"/>
          <w:cs/>
        </w:rPr>
        <w:t>การเขียนสคริปต์และมาโครเบื้องต้นเพื่อการทำงานอัตโนมัติและการจัดทำรายงานผลการวิเคราะห์เบื้องต้น) เพื่อเปรียบเทียบค่าเฉลี่ยระหว่างกลุ่ม แล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ะ</w:t>
      </w:r>
      <w:r w:rsidRPr="006B39F6">
        <w:rPr>
          <w:rFonts w:ascii="TH SarabunPSK" w:hAnsi="TH SarabunPSK" w:cs="TH SarabunPSK"/>
          <w:sz w:val="32"/>
          <w:szCs w:val="32"/>
          <w:cs/>
        </w:rPr>
        <w:t>แปลผลการวิเคราะห์ได้</w:t>
      </w:r>
    </w:p>
    <w:p w14:paraId="7A12D327" w14:textId="3DEAFF1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346-224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การวิเคราะห์ข้อมูลด้วย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Power BI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Analysis with Power BI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6711F315" w14:textId="1260026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346-121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การจัดการและวิเคราะห์ข้อมูลด้วย </w:t>
      </w:r>
      <w:r w:rsidRPr="006B39F6">
        <w:rPr>
          <w:rFonts w:ascii="TH SarabunPSK" w:hAnsi="TH SarabunPSK" w:cs="TH SarabunPSK"/>
          <w:sz w:val="32"/>
          <w:szCs w:val="32"/>
        </w:rPr>
        <w:t>Excel</w:t>
      </w:r>
      <w:r w:rsidRPr="006B39F6">
        <w:rPr>
          <w:rFonts w:ascii="TH SarabunPSK" w:hAnsi="TH SarabunPSK" w:cs="TH SarabunPSK"/>
          <w:sz w:val="32"/>
          <w:szCs w:val="32"/>
          <w:cs/>
        </w:rPr>
        <w:t>หรือโดยความเห็นชอบจากคณะกรรมการบริหารหลักสูตร</w:t>
      </w:r>
    </w:p>
    <w:p w14:paraId="26D9B924" w14:textId="58DDE2F3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โปรแกรม </w:t>
      </w:r>
      <w:r w:rsidRPr="006B39F6">
        <w:rPr>
          <w:rFonts w:ascii="TH SarabunPSK" w:hAnsi="TH SarabunPSK" w:cs="TH SarabunPSK"/>
          <w:sz w:val="32"/>
          <w:szCs w:val="32"/>
        </w:rPr>
        <w:t xml:space="preserve">Power BI Desktop </w:t>
      </w:r>
      <w:r w:rsidRPr="006B39F6">
        <w:rPr>
          <w:rFonts w:ascii="TH SarabunPSK" w:hAnsi="TH SarabunPSK" w:cs="TH SarabunPSK"/>
          <w:sz w:val="32"/>
          <w:szCs w:val="32"/>
          <w:cs/>
        </w:rPr>
        <w:t>การเชื่อมต่อแหล่งข้อมูล เครื่องมือ พาว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คิวรีสำหรับจัดการข้อมูล การแปลงข้อมูล การรวมตารางข้อมูล การใช้สูตรคำนวณดีเอเอ็กซ์เบื้องต้น การสร้างแบบจำลองข้อมู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ล</w:t>
      </w:r>
      <w:r w:rsidRPr="006B39F6">
        <w:rPr>
          <w:rFonts w:ascii="TH SarabunPSK" w:hAnsi="TH SarabunPSK" w:cs="TH SarabunPSK"/>
          <w:sz w:val="32"/>
          <w:szCs w:val="32"/>
          <w:cs/>
        </w:rPr>
        <w:t>ความสัมพันธ์ระหว่างตารางข้อมูล การแสดงผลข้อมูลด้วยภาพ การออกแบบ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บอร์ด ตัวกรองข้อมูลแบบโต้ตอบ การวิเคราะห์ข้อมูล การเผยแพร่รายงาน กรณีศึกษาในสถานการณ์จริง</w:t>
      </w:r>
      <w:r w:rsidRPr="006B39F6">
        <w:rPr>
          <w:rFonts w:ascii="TH SarabunPSK" w:hAnsi="TH SarabunPSK" w:cs="TH SarabunPSK"/>
          <w:sz w:val="32"/>
          <w:szCs w:val="32"/>
        </w:rPr>
        <w:t xml:space="preserve">    </w:t>
      </w:r>
    </w:p>
    <w:p w14:paraId="09A064EF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46B65541" w14:textId="2535E8E8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  กลุ่มวิชาสถิติและวิทยาการข้อมูล: กลุ่มวิชาบังคับด้านการฝึกประสบการณ์และการบูรณาการทางสถิติและวิทยาการข้อมูล</w:t>
      </w:r>
    </w:p>
    <w:p w14:paraId="5BF16EA3" w14:textId="5F23E2A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346-391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ฝึกงานทางสถิต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ิ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และวิทยาการข้อมูล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Internship in Statistics and Data Science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6B39F6">
        <w:rPr>
          <w:rFonts w:ascii="TH SarabunPSK" w:hAnsi="TH SarabunPSK" w:cs="TH SarabunPSK"/>
          <w:sz w:val="32"/>
          <w:szCs w:val="32"/>
        </w:rPr>
        <w:t>1(0-6-0)</w:t>
      </w:r>
    </w:p>
    <w:p w14:paraId="00DD9447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การวิเคราะห์ข้อมูลเชิงสถิติเบื้องต้น</w:t>
      </w:r>
    </w:p>
    <w:p w14:paraId="1C201C11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รายวิชาบังคับเรียนร่วม: </w:t>
      </w:r>
      <w:r w:rsidRPr="006B39F6">
        <w:rPr>
          <w:rFonts w:ascii="TH SarabunPSK" w:hAnsi="TH SarabunPSK" w:cs="TH SarabunPSK"/>
          <w:sz w:val="32"/>
          <w:szCs w:val="32"/>
        </w:rPr>
        <w:t>346-316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การเล่าเรื่องด้วยข้อมูลและการออกแบบข้อมูลเชิงภาพ</w:t>
      </w:r>
    </w:p>
    <w:p w14:paraId="20781330" w14:textId="22B92D4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การเตรียมความพร้อมและการวางแผนฝึกงานในสาขาสถิติและวิทยาการข้อมูล การกำหนดเป้า หมายอาชีพ การจัดเตรียมเอกสารประกอบการสมัครงาน การเตรียมความพร้อมสำหรับการปฏิบัติงาน การพัฒนาทักษะที่จำเป็นในสถานประกอบการ เช่น การใช้ซอฟต์แวร์ทางสถิติ การวิเคราะห์ข้อมูล การตีความข้อมูล และการนำเสนอผลการวิเคราะห์ข้อมูล ฝึกปฏิบัติงานจริงในสถานประกอบการภายใต้การนิเทศของอาจารย์และพี่เลี้ยงในองค์กร การประเมินผลสัมฤทธิ์จากสถานประกอบการ การนิเทศ และการจัดทำรายงานสะท้อนผลการเรียนรู้จากประสบการณ์ฝึกงาน</w:t>
      </w:r>
    </w:p>
    <w:p w14:paraId="1F9D3F5B" w14:textId="4F5958A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346-491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สัมมนาทางสถิต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ิ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และวิทยาการข้อมูล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Seminar in Statistics and Data Science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486D030F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346-316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การเล่าเรื่องด้วยข้อมูลและการออกแบบข้อมูลเชิงภาพ</w:t>
      </w:r>
    </w:p>
    <w:p w14:paraId="6F7FE528" w14:textId="60B294EE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การสืบค้น คัดเลือก และวิเคราะห์งานวิจัยด้านสถิติและวิทยาการข้อมูลจากแหล่งที่เชื่อถือได้การอภิปรายแนวคิด วิธีวิจัย ผลลัพธ์ และการประยุกต์ใช้ในบริบทจริง การพัฒนาและจัดเตรียมเนื้อหาทางวิชาการสำหรับการนำเสนอในรูปแบบเอกสารและการนำเสนอปากเปล่า การฝึกทักษะการสื่อสารเชิงวิชาการ และการนำเสนอผลงานต่อผู้ทรงคุณวุฒิในรูปแบบสัมมนา</w:t>
      </w:r>
      <w:r w:rsidRPr="006B39F6">
        <w:rPr>
          <w:rFonts w:ascii="TH SarabunPSK" w:hAnsi="TH SarabunPSK" w:cs="TH SarabunPSK"/>
          <w:sz w:val="32"/>
          <w:szCs w:val="32"/>
        </w:rPr>
        <w:t xml:space="preserve">      </w:t>
      </w:r>
    </w:p>
    <w:p w14:paraId="18872D7D" w14:textId="2E59A1A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346-492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โครงงานทางสถิติและวิทยาการข้อมูล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Project in Statistics and Data Science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3(0-9-0)</w:t>
      </w:r>
    </w:p>
    <w:p w14:paraId="433D4AA2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346-317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ระเบียบวิธีวิจัย</w:t>
      </w:r>
    </w:p>
    <w:p w14:paraId="3E00984A" w14:textId="364C3EE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การวางแผนและดำเนินโครงงานทางสถิติ และวิทยาการข้อมูลเพื่อแก้ปัญหาจากสถานการณ์จริง การกำหนดปัญหา วัตถุประสงค์ ขอบเขต และกรอบแนวคิดของโครงงาน การออกแบบวิธีวิจัย การรวบรวมข้อมูล การวิเคราะห์ข้อมูลโดยใช้ซอฟต์แวร์ทางสถิติ การแปลผล การเขียนรายงานโครงงาน และการนำเสนอโครงงาน</w:t>
      </w:r>
    </w:p>
    <w:p w14:paraId="702998B2" w14:textId="6068B4D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346-493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สหกิจศึกษา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Cooperative Education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6(0-36-0)</w:t>
      </w:r>
    </w:p>
    <w:p w14:paraId="0AA6A2E6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346-391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ฝึกงานทางสถิติและวิทยาการข้อมูล</w:t>
      </w:r>
    </w:p>
    <w:p w14:paraId="7AE88DC9" w14:textId="0A251D0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การฝึกปฏิบัติงานจริงในสถานประกอบการ การประยุกต์ใช้ความรู้ด้านสถิติและวิทยาการข้อมูล การวิเคราะห์ปัญหาในบริบทของงานจริง การนิเทศโดยอาจารย์และพี่เลี้ยง การเขียนรายงานและการสะท้อนผลการเรียนรู้ การประเมินผลสัมฤทธิ์จากสถานประกอบการ การนิเทศ และรายงานสหกิจศึกษา</w:t>
      </w:r>
    </w:p>
    <w:p w14:paraId="012EC5D1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7A6793B3" w14:textId="77777777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  กลุ่มวิชาสถิติและวิทยาการข้อมูล: กลุ่มวิชาเลือกด้านทฤษฎีสถิติและการประยุกต์เฉพาะทาง</w:t>
      </w:r>
    </w:p>
    <w:p w14:paraId="729A43BE" w14:textId="743296A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346-231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กำหนดการเชิงเส้นเพื่อการตัดสินใจเชิงข้อมูล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Linear Programming for Data-Driven Decision Making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7D980878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322-101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แคลคูลัส </w:t>
      </w:r>
      <w:r w:rsidRPr="006B39F6">
        <w:rPr>
          <w:rFonts w:ascii="TH SarabunPSK" w:hAnsi="TH SarabunPSK" w:cs="TH SarabunPSK"/>
          <w:sz w:val="32"/>
          <w:szCs w:val="32"/>
        </w:rPr>
        <w:t>1</w:t>
      </w:r>
    </w:p>
    <w:p w14:paraId="7F506D93" w14:textId="0585AB1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หลักการและแนวคิดของการตัดสินใจเชิงปริมาณ การสร้างแบบจำลองทางคณิตศาสตร์โดยใช้กำหนดการเชิงเส้น การกำหนดตัวแปร ฟังก์ชันวัตถุประสงค์ และข้อจำกัด การแก้ปัญหาด้วยวิธีกราฟิก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วิธีซิม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เพล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็กซ์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การใช้ </w:t>
      </w:r>
      <w:r w:rsidRPr="006B39F6">
        <w:rPr>
          <w:rFonts w:ascii="TH SarabunPSK" w:hAnsi="TH SarabunPSK" w:cs="TH SarabunPSK"/>
          <w:sz w:val="32"/>
          <w:szCs w:val="32"/>
        </w:rPr>
        <w:t xml:space="preserve">Excel Solver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39F6">
        <w:rPr>
          <w:rFonts w:ascii="TH SarabunPSK" w:hAnsi="TH SarabunPSK" w:cs="TH SarabunPSK"/>
          <w:sz w:val="32"/>
          <w:szCs w:val="32"/>
        </w:rPr>
        <w:t xml:space="preserve">Python </w:t>
      </w:r>
      <w:proofErr w:type="spellStart"/>
      <w:r w:rsidRPr="006B39F6">
        <w:rPr>
          <w:rFonts w:ascii="TH SarabunPSK" w:hAnsi="TH SarabunPSK" w:cs="TH SarabunPSK"/>
          <w:sz w:val="32"/>
          <w:szCs w:val="32"/>
        </w:rPr>
        <w:t>PuLP</w:t>
      </w:r>
      <w:proofErr w:type="spellEnd"/>
      <w:r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การวิเคราะห์ความไว การสร้างแบบจำลองจากข้อมูลจริง การแปลผลลัพธ์เพื่อสนับสนุนการตัดสินใจ</w:t>
      </w:r>
    </w:p>
    <w:p w14:paraId="045840B6" w14:textId="6FF95A8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346-232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ทฤษฎีการอนุมานทางสถิติ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>2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Statistical Inference II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37F59038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346-212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ทฤษฎีการอนุมานทางสถิติ </w:t>
      </w:r>
      <w:r w:rsidRPr="006B39F6">
        <w:rPr>
          <w:rFonts w:ascii="TH SarabunPSK" w:hAnsi="TH SarabunPSK" w:cs="TH SarabunPSK"/>
          <w:sz w:val="32"/>
          <w:szCs w:val="32"/>
        </w:rPr>
        <w:t>1</w:t>
      </w:r>
    </w:p>
    <w:p w14:paraId="0905A550" w14:textId="46A9FB5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แนวคิดและหลักการของการทดสอบสมมุติฐานทางสถิติ ประเภทของความผิดพลาดในการทดสอบสมมุติฐานทางสถิติ การหาสถิติทดสอบที่มีกำลังสูงสุด การทดสอบกำลังสูงสุดแบบเอกรูป การทดสอบอัตราส่วนภาวะน่าจะเป็น กำลังการทดสอบ การประยุกต์แนวคิดการทดสอบสมมุติฐานในสถานการณ์ต่าง ๆ</w:t>
      </w:r>
    </w:p>
    <w:p w14:paraId="6FF2F4B2" w14:textId="3EC269FD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346-233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ทักษะวิชาชีพที่จำเป็นสำหรับสายงานด้านข้อมูล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Essential Professional Skills for Data Careers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2((1)-2-3)</w:t>
      </w:r>
    </w:p>
    <w:p w14:paraId="2C30F5B6" w14:textId="20191B9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แนวคิดพื้นฐานเกี่ยวกับทักษะวิชาชีพและสมรรถนะที่จำเป็นสำหรับสายงานด้านข้อมูล การคิดวิเคราะห์เชิงออกแบบ การสื่อสารข้อมูลอย่างมีประสิทธิภาพ การทำงานร่วมกันในบริบทการวิเคราะห์ข้อมูล การจัดการเวลา การบริหารความขัดแย้ง และการนำเสนอผลงานอย่างมืออาชีพ การแก้ปัญหาและการตัดสินใจโดยอิงข้อมูลในสถานการณ์ที่ซับซ้อน การพัฒนาแนวคิดแบบเติบโต การประยุกต์ใช้ทักษะในการทำงานแบบสหสาขาวิชา การวางแผนและดำเนินโครงการจำลองจากโจทย์ข้อมูลจริง การประเมินจริยธรรมในการใช้ข้อมูล และการพัฒนา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อัต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ลักษณ์ทางวิชาชีพเพื่อเตรียมความพร้อมสู่สายงานด้านข้อมูล</w:t>
      </w:r>
    </w:p>
    <w:p w14:paraId="0626EFA2" w14:textId="3E124FB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346-331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การพิเคราะห์เชิงทำนายและการค้นหารูปแบบ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Predictive Analytics and Pattern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Discovery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6B39F6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((2)-2-5)</w:t>
      </w:r>
    </w:p>
    <w:p w14:paraId="5B3E0371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346-314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การพิเคราะห์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ข้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อม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ููล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ขนาดใหญ่</w:t>
      </w:r>
    </w:p>
    <w:p w14:paraId="126897FF" w14:textId="02E8970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แนวคิดและกระบวนการของการพิเคราะห์เชิงทำนาย การจัดการและเตรียมข้อมูล การแบ่งข้อมูล การจำแนกข้อมูล การประเมินประสิทธิภาพของแบบจำลอง การจัดกลุ่มข้อมูล การค้นหากฎความสัมพันธ์ การประยุกต์ใช้ซอฟต์แวร์ทางสถิติสำหรับการพิเคราะห์เชิงทำนายและการค้นหารูปแบบ</w:t>
      </w:r>
    </w:p>
    <w:p w14:paraId="3B0C48C9" w14:textId="5157447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346-332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การวิเคราะห์ข้อมูลตามคาบเวลา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Longitudinal Data Analysis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7E472208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346-211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การวิเคราะห์การถดถอยเชิงเส้น</w:t>
      </w:r>
    </w:p>
    <w:p w14:paraId="1E2BF8DC" w14:textId="3592974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บทนำสู่ข้อมูลตามคาบเวลา การวิเคราะห์ข้อมูลเบื้องต้นสำหรับข้อมูลตามคาบเวลา ตัวแบบผสมเชิงเส้น การวิเคราะห์สหสัมพันธ์ในตัว ตัวแปรร่วมจำแนกประเภทที่ไม่เปลี่ยนแปลงตามเวลาและที่เปลี่ยนแปลงตามเวลา ตัวแบบผสมเชิงเส้นนัยทั่วไป การจัดการข้อมูลสูญหาย การเปรียบเทียบตัว แบบและสมมุติฐาน ตัวแบบตา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ม</w:t>
      </w:r>
      <w:r w:rsidRPr="006B39F6">
        <w:rPr>
          <w:rFonts w:ascii="TH SarabunPSK" w:hAnsi="TH SarabunPSK" w:cs="TH SarabunPSK"/>
          <w:sz w:val="32"/>
          <w:szCs w:val="32"/>
          <w:cs/>
        </w:rPr>
        <w:t>คาบเวลาไม่เชิงเส้น การแปลผลตัวแบบและการสื่อสาร การประยุกต์ใช้ซอฟต์แวร์ทางสถิติสำหรับการวิเคราะห์ข้อมูลตามคาบเวลา</w:t>
      </w:r>
    </w:p>
    <w:p w14:paraId="21E99B38" w14:textId="59D62AE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346-431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การคิดเชิงสถิติในบริบทการเงินส่วนบุคคล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Statistical Thinking in Personal Finance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0889D2FB" w14:textId="33C39F1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แนวคิดทางสถิติเพื่อการวิเคราะห์ภาระทางการเงินส่วนบุคคล แบบจำลองการเติบโตของเงินการคำนวณเงินงวดและการชำระหนี้ระยะยาว การวิเคราะห์ผลตอบแทนจากประกันชีวิต การประเมินมูลค่าและผลตอบแทนของการลงทุน การวิเคราะห์ความเสี่ยงและผลตอบแทนของพอร์ตการลงทุน การจัดสรรพอร์ตการลงทุน การประยุกต์ใช้ซอฟต์แวร์ทางสถิติสำหรับการวิเคราะห์ทางการเงินส่วนบุคคล</w:t>
      </w:r>
    </w:p>
    <w:p w14:paraId="603EE104" w14:textId="23BC4B50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346-432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สินค้าคงคลังและการจัดการคลังสินค้า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Inventory and Warehouse Management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0583A71" w14:textId="435A57C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ความสำคัญของสินค้าคงคลังและคลังสินค้าในห่วงโซ่อุปทาน แนวคิดและหลักการในการจัดการสินค้าคงคลังและคลังสินค้า ตัวแบบปริมาณการสั่งซื้ออย่างประหยัด ตัวแบบปริมาณการสั่งซื้อแบบเป็นรุ่น ตัวแบบปริมาณการสั่งซื้อครั้งเดียว ตัวแบบสินค้าคงคลังเชิงสุ่ม กิจกรรมหลักภายในคลั งสินค้าอุปกรณ์คลังสินค้า แผนผังและการใช้พื้นที่ภายในคลังสินค้า การบริหารจัดการคลังสินค้า การหยิบสินค้า</w:t>
      </w:r>
    </w:p>
    <w:p w14:paraId="09C1BF2D" w14:textId="77080B4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346-433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การวิเคราะห์การรอดชีพเบื้องต้น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Introduction to Survival Analysis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62404859" w14:textId="6AF27E3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346-211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การวิเคราะห์การถดถอยเชิงเส้นหรือโดยความเห็นชอบจากคณะกรรมการบริหารหลักสูตร</w:t>
      </w:r>
    </w:p>
    <w:p w14:paraId="60423FE5" w14:textId="74FE305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แนวคิดพื้นฐานของฟังก์ชันการรอดชีพ การจัดการข้อมูลที่ถูกเซ็นเซอร์ การประมาณค่าการรอดชีพด้วยวิธีแคปแพลน–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เออร์ การทดสอบทางสถิติเพื่อเปรียบเทียบกลุ่ม ตัวแบบพิบัติเชิงสัดส่วนแบบ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ค็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อก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ตัวแบบพาราเมตริกสำหรับการรอดชีพ การใช้ซอฟต์แวร์ทางสถิติสำหรับการวิเคราะห์ข้อมูล การรอดชีพ การแปลผลเพื่อการวิจัยและการประยุกต์ในสาขาต่าง ๆ</w:t>
      </w:r>
    </w:p>
    <w:p w14:paraId="1F57E601" w14:textId="77777777" w:rsidR="00DE4724" w:rsidRDefault="00DE4724" w:rsidP="00D16C92">
      <w:pPr>
        <w:rPr>
          <w:rStyle w:val="30"/>
          <w:rFonts w:ascii="TH SarabunPSK" w:hAnsi="TH SarabunPSK" w:cs="TH SarabunPSK"/>
          <w:sz w:val="32"/>
          <w:szCs w:val="32"/>
        </w:rPr>
      </w:pPr>
    </w:p>
    <w:p w14:paraId="1E60186C" w14:textId="670AAB3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lastRenderedPageBreak/>
        <w:t>346-434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การควบคุมคุณภาพเชิงสถิติและ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Six Sigma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Statistical Quality Control and Six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Sigma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((2)-2-5)</w:t>
      </w:r>
    </w:p>
    <w:p w14:paraId="2A72F087" w14:textId="3E24855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มิติทางคุณภาพ ค่าวิกฤติทางคุณภาพ ต้นทุนของคุณภาพต่ำ เสียงจากลูกค้า การรายงานสภาพปัญหา แผนภูมิสาเหตุและผลลัพธ์ แผนที่กระบวนการระดับสูง การปรับใช้ฟังก์ชันคุณภาพ การวัดแบบ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ชิกข์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ซิกม่า ต้นไม้ของ ตัววัดสมรรถนะหลัก เครื่องมือคุณภาพทางสถิติ แผนภูมิควบคุมคุณภาพแบบผันแปร แผนภูมิควบคุมคุณภาพแบบลักษณะเฉพาะ การวิเคราะห์ความสามารถของกระบวนการ การวิเคราะห์ระบบการวัดแบบผันแปร การวิเคราะห์ระบบการวัดแบบลักษณะเฉพาะ การออกแบบการ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ทดลองแบบ 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แฟคทอเรียล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ระเบียบวิธีสำหรับพื้นผิวตอบสนอง การหาจุดเหมาะสมของกระบวนการ การวิเคราะห์เชิงมิติ แผนการชักตัวอย่างเพื่อการยอมรับ แผนการชักตัวอย่างตามมาตรฐาน การออกแบบแผนภูมิควบคุม การวิเคราะห์ป้องกันความเสี่ยง การวิเคราะห์ต้นไม้ความผิดพลาด</w:t>
      </w:r>
    </w:p>
    <w:p w14:paraId="29E717F5" w14:textId="6455335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346-435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การทบทวนวรรณกรรมอย่างเป็นระบบและการวิเคราะห์อภิมาน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Systematic Review and Meta Analysis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15410372" w14:textId="7552F5A9" w:rsidR="00D16C92" w:rsidRPr="006B39F6" w:rsidRDefault="00D16C92" w:rsidP="006B39F6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ความหมายและความสำคัญของการทบทวนวรรณกรรมอย่างเป็นระบบ แนวทางการทบทวนวรรณกรรมอย่างเป็นระบบ การค้นหารวมรวมและคัดเลือกการศึกษาที่เกี่ยวข้อง การสกัดข้อมูล การสังเคราะห์ผลลัพธ์ วัตถุประสงค์และแนวคิดของการวิเคราะห์อภิมาน แบบจำลองอิทธิพลคงที่ แบบจำลองอิทธิพลสุ่ม การทดสอบความเป็นเนื้อเดียวกันและการวัดปริมาณความไม่เป็นเนื้อเดียวกัน การถดถอยอภิมาน การวิเคราะห์อภิมานแบบทั่วไป ซอฟต์แวร์ทางสถิติสำหรับการวิเคราะห์อภิมาน</w:t>
      </w:r>
      <w:r w:rsidRPr="006B39F6">
        <w:rPr>
          <w:rFonts w:ascii="TH SarabunPSK" w:hAnsi="TH SarabunPSK" w:cs="TH SarabunPSK"/>
          <w:sz w:val="32"/>
          <w:szCs w:val="32"/>
        </w:rPr>
        <w:t xml:space="preserve">    </w:t>
      </w:r>
    </w:p>
    <w:p w14:paraId="7A2DF611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5045D938" w14:textId="6B9C8CF3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 xml:space="preserve">       กลุ่มวิชาสถิติและวิทยาการข้อมูล: กลุ่มวิชาเลือกด้านซอฟต์แวร์และเครื่องมือสำหรับการวิเคราะห์ข</w:t>
      </w:r>
      <w:r w:rsidR="006B39F6" w:rsidRPr="006B39F6">
        <w:rPr>
          <w:rFonts w:ascii="TH SarabunPSK" w:hAnsi="TH SarabunPSK" w:cs="TH SarabunPSK"/>
          <w:szCs w:val="32"/>
          <w:cs/>
        </w:rPr>
        <w:t>้</w:t>
      </w:r>
      <w:r w:rsidRPr="006B39F6">
        <w:rPr>
          <w:rFonts w:ascii="TH SarabunPSK" w:hAnsi="TH SarabunPSK" w:cs="TH SarabunPSK"/>
          <w:szCs w:val="32"/>
          <w:cs/>
        </w:rPr>
        <w:t>อมูล</w:t>
      </w:r>
    </w:p>
    <w:p w14:paraId="22AB1AAD" w14:textId="1268970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346-241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การวิเคราะห์และการนำเสนอข้อมูลด้วยเครื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องมือแบบเปิดและออนไลน์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Analysis and Presentation with Open and Online Tools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1(0-2-1)</w:t>
      </w:r>
    </w:p>
    <w:p w14:paraId="5BCA3776" w14:textId="7B90519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แนวคิดและกระบวนการวิเคราะห์ข้อมูลเบื้องต้น หลักการสื่อสารข้อมูลผ่านภาพด้วยเครื่องมือออนไลน์ที่ทันสมัย การเลือกใช้กราฟและแผนภาพให้เหมาะสมกับลักษณะของข้อมูล การจัดองค์ประกอบการนำเสนอข้อมูลให้สื่อความหมายได้อย่างมีประสิทธิภาพ การออกแบบ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บอร์ดและอินโฟกราฟิก การเชื่อมโยง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ข้อมูลจากแหล่งข้อมูลคงที่และข้อมูลแบบ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นามิกบนระบบคลาว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การนำเสนอผลการวิเคราะห์ข้อมูลต่อผู้ใช้หรือผู้มีส่วนได้ส่วนเสีย</w:t>
      </w:r>
    </w:p>
    <w:p w14:paraId="77104297" w14:textId="29A26F2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346-341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การใช้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Excel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ขั้นสูงและ </w:t>
      </w:r>
      <w:r w:rsidRPr="006B39F6">
        <w:rPr>
          <w:rStyle w:val="30"/>
          <w:rFonts w:ascii="TH SarabunPSK" w:hAnsi="TH SarabunPSK" w:cs="TH SarabunPSK"/>
          <w:sz w:val="32"/>
          <w:szCs w:val="32"/>
        </w:rPr>
        <w:t xml:space="preserve">VBA 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เพื่อการจัดการและการนำเสนอข้อมูลอัตโนมัติ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Advanced Excel and VBA for Automated Data Management and Presentation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2((1)-3-2)</w:t>
      </w:r>
    </w:p>
    <w:p w14:paraId="04A0ABFC" w14:textId="5F48B6E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346-121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การจัดการและวิเคราะห์ข้อมูลด้วย </w:t>
      </w:r>
      <w:r w:rsidRPr="006B39F6">
        <w:rPr>
          <w:rFonts w:ascii="TH SarabunPSK" w:hAnsi="TH SarabunPSK" w:cs="TH SarabunPSK"/>
          <w:sz w:val="32"/>
          <w:szCs w:val="32"/>
        </w:rPr>
        <w:t>Excel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หรือโดยความเห็นชอบจากคณะกรรมการบริหารหลักสูตร</w:t>
      </w:r>
    </w:p>
    <w:p w14:paraId="2AB3EFA6" w14:textId="2EFFFFE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การจัดการข้อมูลด้วย </w:t>
      </w:r>
      <w:r w:rsidRPr="006B39F6">
        <w:rPr>
          <w:rFonts w:ascii="TH SarabunPSK" w:hAnsi="TH SarabunPSK" w:cs="TH SarabunPSK"/>
          <w:sz w:val="32"/>
          <w:szCs w:val="32"/>
        </w:rPr>
        <w:t xml:space="preserve">Microsoft Excel </w:t>
      </w:r>
      <w:r w:rsidRPr="006B39F6">
        <w:rPr>
          <w:rFonts w:ascii="TH SarabunPSK" w:hAnsi="TH SarabunPSK" w:cs="TH SarabunPSK"/>
          <w:sz w:val="32"/>
          <w:szCs w:val="32"/>
          <w:cs/>
        </w:rPr>
        <w:t>ขั้นสูง การสร้าง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บอร์ดแบบโต้ตอบด้วย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สไล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เซอร์และไท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ม์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ไลน์ การวิเคราะห์ข้อมูลด้วยวอตอ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ิฟอะ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ไล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ซิส การสร้างรายงานอัตโนมัติด้วย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การประยุกต์ใช้วิชวลเบสิกฟอร์แอปพลิเคชันในการสร้างแบบฟอร์มอัตโนมัติ การกรองข้อมูล การวิเคราะห์ข้อมูล และการนำเสนอข้อมูล</w:t>
      </w:r>
    </w:p>
    <w:p w14:paraId="6909AD54" w14:textId="70433890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346-342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ปัญญาประดิษฐ์เชิงสร้างสรรค์สำหรับงานข้อมูล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Applied Generative AI for Data </w:t>
      </w:r>
      <w:proofErr w:type="gramStart"/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Work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2</w:t>
      </w:r>
      <w:proofErr w:type="gramEnd"/>
      <w:r w:rsidRPr="006B39F6">
        <w:rPr>
          <w:rFonts w:ascii="TH SarabunPSK" w:hAnsi="TH SarabunPSK" w:cs="TH SarabunPSK"/>
          <w:sz w:val="32"/>
          <w:szCs w:val="32"/>
        </w:rPr>
        <w:t>((1)-2-3)</w:t>
      </w:r>
    </w:p>
    <w:p w14:paraId="153CAF54" w14:textId="1BF9797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แนวคิดพื้นฐานเกี่ยวกับปัญญาประดิษฐ์เชิงสร้างสรรค์และการนำไปประยุกต์ใช้ในงานวิเคราะห์ข้อมูล บทบาทของโมเดลภาษาขนาดใหญ่ (</w:t>
      </w:r>
      <w:r w:rsidRPr="006B39F6">
        <w:rPr>
          <w:rFonts w:ascii="TH SarabunPSK" w:hAnsi="TH SarabunPSK" w:cs="TH SarabunPSK"/>
          <w:sz w:val="32"/>
          <w:szCs w:val="32"/>
        </w:rPr>
        <w:t xml:space="preserve">LLM)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B39F6">
        <w:rPr>
          <w:rFonts w:ascii="TH SarabunPSK" w:hAnsi="TH SarabunPSK" w:cs="TH SarabunPSK"/>
          <w:sz w:val="32"/>
          <w:szCs w:val="32"/>
        </w:rPr>
        <w:t xml:space="preserve">ChatGPT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39F6">
        <w:rPr>
          <w:rFonts w:ascii="TH SarabunPSK" w:hAnsi="TH SarabunPSK" w:cs="TH SarabunPSK"/>
          <w:sz w:val="32"/>
          <w:szCs w:val="32"/>
        </w:rPr>
        <w:t xml:space="preserve">Copilot </w:t>
      </w:r>
      <w:r w:rsidRPr="006B39F6">
        <w:rPr>
          <w:rFonts w:ascii="TH SarabunPSK" w:hAnsi="TH SarabunPSK" w:cs="TH SarabunPSK"/>
          <w:sz w:val="32"/>
          <w:szCs w:val="32"/>
          <w:cs/>
        </w:rPr>
        <w:t>การเรียนรู้คำสั่ง (</w:t>
      </w:r>
      <w:r w:rsidRPr="006B39F6">
        <w:rPr>
          <w:rFonts w:ascii="TH SarabunPSK" w:hAnsi="TH SarabunPSK" w:cs="TH SarabunPSK"/>
          <w:sz w:val="32"/>
          <w:szCs w:val="32"/>
        </w:rPr>
        <w:t>Prompt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 xml:space="preserve">Engineering)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โดยใช้โมเดลปัญญาประดิษฐ์อย่างมีจริยธรรม การประเมินความน่าเชื่อถือของข้อมูลและผลลัพธ์ การออกแบบระบบงานข้อมูลที่ใช้ </w:t>
      </w:r>
      <w:r w:rsidRPr="006B39F6">
        <w:rPr>
          <w:rFonts w:ascii="TH SarabunPSK" w:hAnsi="TH SarabunPSK" w:cs="TH SarabunPSK"/>
          <w:sz w:val="32"/>
          <w:szCs w:val="32"/>
        </w:rPr>
        <w:t xml:space="preserve">AI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 </w:t>
      </w:r>
      <w:r w:rsidRPr="006B39F6">
        <w:rPr>
          <w:rFonts w:ascii="TH SarabunPSK" w:hAnsi="TH SarabunPSK" w:cs="TH SarabunPSK"/>
          <w:sz w:val="32"/>
          <w:szCs w:val="32"/>
        </w:rPr>
        <w:t xml:space="preserve">Generative AI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ในการสร้างเนื้อหา วิเคราะห์ข้อมูล และนำเสนอผลในรูปแบบต่าง ๆ การพัฒนาโครงการจากสถานการณ์ข้อมูลจริงเพื่อเตรียมความพร้อมสู่สายงานด้าน </w:t>
      </w:r>
      <w:r w:rsidRPr="006B39F6">
        <w:rPr>
          <w:rFonts w:ascii="TH SarabunPSK" w:hAnsi="TH SarabunPSK" w:cs="TH SarabunPSK"/>
          <w:sz w:val="32"/>
          <w:szCs w:val="32"/>
        </w:rPr>
        <w:t xml:space="preserve">AI </w:t>
      </w:r>
      <w:r w:rsidRPr="006B39F6">
        <w:rPr>
          <w:rFonts w:ascii="TH SarabunPSK" w:hAnsi="TH SarabunPSK" w:cs="TH SarabunPSK"/>
          <w:sz w:val="32"/>
          <w:szCs w:val="32"/>
          <w:cs/>
        </w:rPr>
        <w:t>หรือสายงานข้อมูล</w:t>
      </w:r>
    </w:p>
    <w:p w14:paraId="6F6F18F1" w14:textId="77777777" w:rsidR="00D16C92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2D6FCAD5" w14:textId="40A59920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>กลุ่มวิชาสถิติและวิทยาการข้อมูล: กลุ่มวิชาเลือกที่เปิดสอนโดยหลักสูตรอื่น-กลุ่มวิชาด้านเทคโนโลยีการพัฒนาซอฟต์แวร์และระบบข้อมูล</w:t>
      </w:r>
    </w:p>
    <w:p w14:paraId="34C51B75" w14:textId="49C57B0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344-111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พื้นฐานการเขียนโปรแกรมคอมพิวเตอร์*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Fundamentals of Computer Programming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3A6CC67C" w14:textId="3BD60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แนวคิดการโปรแกรมด้วยภาษาระดับสูง เช่น ภาษาซี ภาษา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ไพ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ทอน ตัวแปร ประเภทข้อมูลนิพจน์ ข้อความสั่งและโครงสร้างควบคุมในการโปรแกรม เช่น การกําหนดค่า การดําเนินงานแบบมีเงื่อนไขการทําซ้ำ ฟังก์ชันและพารามิเตอร์ โปรแกรมแบบเวียนเกิดและไม่เวียนเกิด</w:t>
      </w:r>
    </w:p>
    <w:p w14:paraId="76573CEA" w14:textId="48D5E43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lastRenderedPageBreak/>
        <w:t>344-211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โครงสร้างข้อมูล*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 Structures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20C044A4" w14:textId="0179330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344-111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พื้นฐานการเขียนโปรแกรมคอมพิวเตอร์หรือโดยความเห็นชอบของหลักสูตร</w:t>
      </w:r>
    </w:p>
    <w:p w14:paraId="1A8329F0" w14:textId="31591190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หลักการโปรแกรมข้อมูลชนิดนามธรรม และโครงสร้างข้อมูลแบบเชิงเส้น ได้แก่ อาร์เรย์ ลิสต์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สแต็ค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และคิว รวมถึงโครงสร้างข้อมูลแบบไม่เชิงเส้น ได้แก่ ทรีและกราฟ การจัดเก็บและการดำเนินการ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ต่าง ๆ เช่น การเพิ่ม การลบ การเข้าถึงและการท่องไปในข้อมูลในโครงสร้างข้อมูลแต่ละชนิด ศึกษาปัญหางานประยุกต์และกรณีศึกษาที่เกี่ยวข้องกับโครงสร้างข้อมูลแต่ละแบบ</w:t>
      </w:r>
    </w:p>
    <w:p w14:paraId="34EC9D9A" w14:textId="1C72D47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344-214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การพัฒนาฟรอนท์เอ็นแอปพลิเคชัน*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Frontend Application Development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2AA0CB04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344-111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พื้นฐานการเขียนโปรแกรมคอมพิวเตอร์</w:t>
      </w:r>
    </w:p>
    <w:p w14:paraId="5AA627C9" w14:textId="0B7E573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พื้นฐาน </w:t>
      </w:r>
      <w:r w:rsidRPr="006B39F6">
        <w:rPr>
          <w:rFonts w:ascii="TH SarabunPSK" w:hAnsi="TH SarabunPSK" w:cs="TH SarabunPSK"/>
          <w:sz w:val="32"/>
          <w:szCs w:val="32"/>
        </w:rPr>
        <w:t xml:space="preserve">HTML CSS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39F6">
        <w:rPr>
          <w:rFonts w:ascii="TH SarabunPSK" w:hAnsi="TH SarabunPSK" w:cs="TH SarabunPSK"/>
          <w:sz w:val="32"/>
          <w:szCs w:val="32"/>
        </w:rPr>
        <w:t xml:space="preserve">JavaScript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การนำไลบรารี่หรือเฟรม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6B39F6">
        <w:rPr>
          <w:rFonts w:ascii="TH SarabunPSK" w:hAnsi="TH SarabunPSK" w:cs="TH SarabunPSK"/>
          <w:sz w:val="32"/>
          <w:szCs w:val="32"/>
        </w:rPr>
        <w:t xml:space="preserve">React, Vue </w:t>
      </w:r>
      <w:r w:rsidRPr="006B39F6">
        <w:rPr>
          <w:rFonts w:ascii="TH SarabunPSK" w:hAnsi="TH SarabunPSK" w:cs="TH SarabunPSK"/>
          <w:sz w:val="32"/>
          <w:szCs w:val="32"/>
          <w:cs/>
        </w:rPr>
        <w:t>หรือ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 xml:space="preserve">Angular </w:t>
      </w:r>
      <w:r w:rsidRPr="006B39F6">
        <w:rPr>
          <w:rFonts w:ascii="TH SarabunPSK" w:hAnsi="TH SarabunPSK" w:cs="TH SarabunPSK"/>
          <w:sz w:val="32"/>
          <w:szCs w:val="32"/>
          <w:cs/>
        </w:rPr>
        <w:t>มาช่วยในการพัฒนาซอฟต์แวร์ การออกแบบหน้าเว็บบนพื้นฐานของแนวคิดปฏิสัมพันธ์ระหว่างมนุษย์กับคอมพิวเตอร์และควบคุมการทำงานของหน้าเว็บเพื่อตอบสนองต่อความหลากหลายของขนาดหน้าจอ พื้นฐานเว็บเซอร์วิส การสร้างเว็บเซอร์วิสเบื้องต้นเพื่อให้บริการข้อมูลผ่านระบบอินเทอร์เน็ต การถ่ายโอนข้อมูลระหว่างหน้าเว็บและเว็บเซอร์วิส</w:t>
      </w:r>
    </w:p>
    <w:p w14:paraId="103DEAD9" w14:textId="6DDA32B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344-232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หลักการระบบฐานข้อมูล*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Principles of Database Systems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3EF24653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โครงสร้างข้อมูล</w:t>
      </w:r>
    </w:p>
    <w:p w14:paraId="2A29ABCB" w14:textId="19DE91A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ความรู้เบื้องต้นเกี่ยวกับฐานข้อมูล แบบจำลองข้อมูล การวิเคราะห์และออกแบบฐานข้อมูลระบบการจัดการฐานข้อมูล การจัดการฐานข้อมูล การจัดการตาราง กระบวนการนอร์มอล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ไลซ์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พีชคณิต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เชิงสัมพันธ์ แคลคูลัสเชิงสัมพันธ์ การจัดการแบบสอบถาม ความปลอดภัยของฐานข้อมูล ความเป็นเอกภาพของฐานข้อมูล กรณีศึกษาระบบการจัดการฐานข้อมูลในงานธุรกิจด้านต่าง ๆ</w:t>
      </w:r>
    </w:p>
    <w:p w14:paraId="005ACB29" w14:textId="3E5DFFC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344-334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การบริหารและบำรุงรักษาฐานข้อมูล*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Database Administration and Maintenance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25C9B7B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344-232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หลักการระบบฐานข้อมูล</w:t>
      </w:r>
    </w:p>
    <w:p w14:paraId="301A2F44" w14:textId="15537CF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การติดตั้งและตั้งค่าของระบบการจัดการฐานข้อมูล การสร้างฐานข้อมูล การจัดการบัญชี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ผู้ใช้งาน การกำหนดสิทธิ์และบทบาทผู้ใช้งาน การสำรองและการกู้คืนข้อมูล การนำเข้าและส่งออกข้อมูล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การจัดการทรานแซกชันและการควบคุมภาวะพร้อมกัน</w:t>
      </w:r>
    </w:p>
    <w:p w14:paraId="47E54289" w14:textId="77777777" w:rsidR="006B39F6" w:rsidRPr="006B39F6" w:rsidRDefault="00D16C92" w:rsidP="006B39F6">
      <w:pPr>
        <w:pStyle w:val="3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>344-335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การปรับแต่งฐานข้อมูลให้มีประสิทธิภาพ*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</w:rPr>
        <w:t>Advanced Database Technology</w:t>
      </w:r>
    </w:p>
    <w:p w14:paraId="6D46DA2D" w14:textId="41366FF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1F5D56D5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344-232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หลักการระบบฐานข้อมูล</w:t>
      </w:r>
    </w:p>
    <w:p w14:paraId="6B2972EA" w14:textId="013663B0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วิธีการปรับปรุงประสิทธิภาพของฐานข้อมูล การปรับประสิทธิภาพของอิน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สแ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ตน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ให้มีความเหมาะสม การปรับคำสั่งสอบถามให้มีความเหมาะสม การป้องกันสภาพแวดล้อมของฐานข้อมูล การตรวจสอบฐานข้อมูล การเข้ารหัสฐานข้อมูลการแบ่งส่วนย่อยของข้อมูลและดัชนีการควบคุมการประมวลผลแบบขนาน ภาษา </w:t>
      </w:r>
      <w:r w:rsidRPr="006B39F6">
        <w:rPr>
          <w:rFonts w:ascii="TH SarabunPSK" w:hAnsi="TH SarabunPSK" w:cs="TH SarabunPSK"/>
          <w:sz w:val="32"/>
          <w:szCs w:val="32"/>
        </w:rPr>
        <w:t xml:space="preserve">PL/SQL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การควบคุมการใช้งานฐานข้อมูลด้วย </w:t>
      </w:r>
      <w:r w:rsidRPr="006B39F6">
        <w:rPr>
          <w:rFonts w:ascii="TH SarabunPSK" w:hAnsi="TH SarabunPSK" w:cs="TH SarabunPSK"/>
          <w:sz w:val="32"/>
          <w:szCs w:val="32"/>
        </w:rPr>
        <w:t xml:space="preserve">Trigger </w:t>
      </w:r>
      <w:r w:rsidRPr="006B39F6">
        <w:rPr>
          <w:rFonts w:ascii="TH SarabunPSK" w:hAnsi="TH SarabunPSK" w:cs="TH SarabunPSK"/>
          <w:sz w:val="32"/>
          <w:szCs w:val="32"/>
          <w:cs/>
        </w:rPr>
        <w:t>ภาพรวมของการปรับแต่งฐานข้อมูลให้มีประสิทธิภาพ</w:t>
      </w:r>
    </w:p>
    <w:p w14:paraId="5FF35678" w14:textId="1ECCA7F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344-433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เทคโนโลยีฐานข้อมูลยุคถัดไป*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Next Generation Database Technologies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2F6FDB84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344-232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หลักการระบบฐานข้อมูล</w:t>
      </w:r>
    </w:p>
    <w:p w14:paraId="7F216B24" w14:textId="33EA266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วิวัฒนาการของฐานข้อมูล ประเภทของฐานข้อมูลกึ่งโครงสร้าง (คีย์ -ค่า เอกสาร สดมภ์และข้อมูลที่เชื่อมต่อกัน) การเก็บข้อมูลในฐานข้อมูล 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กึ่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งโครงสร้าง การประยุกต์แนวคิดของคลังข้อมูล กับฐานข้อมูลกึ่งโครงสร้าง ตัวอย่างระบบจัดการฐานข้อมูลกึ่งโครงสร้างและการสอบถามข้อมูล</w:t>
      </w:r>
    </w:p>
    <w:p w14:paraId="40F9ED01" w14:textId="77777777" w:rsidR="006B39F6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037CB61B" w14:textId="289C6252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>กลุ่มวิชาสถิติและวิทยาการข้อมูล: กลุ่มวิชาเลือกที่เปิดสอนโดยหลักสูตรอื่น-กลุ่มวิชาด้านปัญญาประดิษฐ์และการเรียนรู้ของเครื่อง</w:t>
      </w:r>
    </w:p>
    <w:p w14:paraId="6262DD6F" w14:textId="4E22282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344-213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การวิเคราะห์และออกแบบอัลกอริทึม*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Algorithm Analysis and Design</w:t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75D703F8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หรือโดยความเห็นชอบของหลักสูตร</w:t>
      </w:r>
    </w:p>
    <w:p w14:paraId="18D6D574" w14:textId="2B393E9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การวิเคราะห์และการแก้ปัญหาอย่างเป็นระบบด้วยคอมพิวเตอร์ เทคนิคการวิเคราะห์ความซับซ้อนของปัญหาและขั้นตอนวิธี แบบใช้ค่าดีที่สุด ค่าเฉลี่ย และค่าเลวที่สุด จำนวนเนื้อที่ความจำหลักที่ใช้และความง่ายและ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ความเหมาะสมที่สุด การแก้ปัญหาโดยใช้ขั้นตอนวิธีแบบมีโครงสร้างและแบบเวียนเกิดขั้นตอนวิธีแบบแบ่งแยกและการพิชิต ขั้นตอนวิธีแบบพลวัต ขั้นตอนวิธีแบบละโมบ ปัญหาแบบเอ็น-พีคอมพลีต</w:t>
      </w:r>
    </w:p>
    <w:p w14:paraId="5C5F2FAE" w14:textId="6C63806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344-361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หลักการปัญญาประดิษฐ์*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Principles of Artificial Intelligence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281F2C84" w14:textId="6574818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344-213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การวิเคราะห์และออกแบบอัลกอริทึม</w:t>
      </w:r>
    </w:p>
    <w:p w14:paraId="70D75888" w14:textId="6DD52E91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หลักการพื้นฐาน ระเบียบวิธี เทคนิค เครื่องมือ และหัวข้อการวิจัยปัจจุบันของปัญญาประดิษฐ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์</w:t>
      </w:r>
      <w:r w:rsidRPr="006B39F6">
        <w:rPr>
          <w:rFonts w:ascii="TH SarabunPSK" w:hAnsi="TH SarabunPSK" w:cs="TH SarabunPSK"/>
          <w:sz w:val="32"/>
          <w:szCs w:val="32"/>
          <w:cs/>
        </w:rPr>
        <w:t>ส่วนประกอบและฐานรากที่สำคัญทางปัญญาประดิษฐ์ รวมถึง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อัลกอริธึม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การค้นหา การแสดงความรู้ตรรกะ ความน่าจะเป็น การเพิ่มประสิทธิภาพ การเรียนรู้ของเครื่อง หลักการเรียนรู้เชิงลึก และการประมวลผลภาษาธรรมชาติปฏิบ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</w:t>
      </w:r>
      <w:r w:rsidRPr="006B39F6">
        <w:rPr>
          <w:rFonts w:ascii="TH SarabunPSK" w:hAnsi="TH SarabunPSK" w:cs="TH SarabunPSK"/>
          <w:sz w:val="32"/>
          <w:szCs w:val="32"/>
          <w:cs/>
        </w:rPr>
        <w:t>ต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ิ</w:t>
      </w:r>
      <w:r w:rsidRPr="006B39F6">
        <w:rPr>
          <w:rFonts w:ascii="TH SarabunPSK" w:hAnsi="TH SarabunPSK" w:cs="TH SarabunPSK"/>
          <w:sz w:val="32"/>
          <w:szCs w:val="32"/>
          <w:cs/>
        </w:rPr>
        <w:t>การสำหรับการแก้ป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</w:t>
      </w:r>
      <w:r w:rsidRPr="006B39F6">
        <w:rPr>
          <w:rFonts w:ascii="TH SarabunPSK" w:hAnsi="TH SarabunPSK" w:cs="TH SarabunPSK"/>
          <w:sz w:val="32"/>
          <w:szCs w:val="32"/>
          <w:cs/>
        </w:rPr>
        <w:t>ญหาปัญญาประดิษฐ์ โดยใช้เครื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องมือและแพลตฟอร์ม </w:t>
      </w:r>
      <w:r w:rsidRPr="006B39F6">
        <w:rPr>
          <w:rFonts w:ascii="TH SarabunPSK" w:hAnsi="TH SarabunPSK" w:cs="TH SarabunPSK"/>
          <w:sz w:val="32"/>
          <w:szCs w:val="32"/>
        </w:rPr>
        <w:t xml:space="preserve">AI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เพื่อเพิ่มความเข้าใจแนวคิด </w:t>
      </w:r>
      <w:r w:rsidRPr="006B39F6">
        <w:rPr>
          <w:rFonts w:ascii="TH SarabunPSK" w:hAnsi="TH SarabunPSK" w:cs="TH SarabunPSK"/>
          <w:sz w:val="32"/>
          <w:szCs w:val="32"/>
        </w:rPr>
        <w:t xml:space="preserve">AI </w:t>
      </w:r>
      <w:r w:rsidRPr="006B39F6">
        <w:rPr>
          <w:rFonts w:ascii="TH SarabunPSK" w:hAnsi="TH SarabunPSK" w:cs="TH SarabunPSK"/>
          <w:sz w:val="32"/>
          <w:szCs w:val="32"/>
          <w:cs/>
        </w:rPr>
        <w:t>และความสามารถในการแก้ไขปัญหาในโลกแห่งความเป็นจริง</w:t>
      </w:r>
    </w:p>
    <w:p w14:paraId="169B3A3E" w14:textId="12572A6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344-362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การเรียนรู้ของเครื่อง*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Machine Learning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56E5195C" w14:textId="4C97288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344-111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พื้นฐานการเขียนโปรแกรมคอมพิวเตอร์หรือโดยความเห็นชอบของหลักสูตร</w:t>
      </w:r>
    </w:p>
    <w:p w14:paraId="2162F23E" w14:textId="719F087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การเข้าใจข้อมูล การเตรียมข้อมูล การวิเคราะห์การถดถอย การเรียนรู้แบบมีผู้สอน การเรียนรู้แบบไม่มีผู้สอน การจัดกลุ่มแบบศูนย์กลาง การจัดกลุ่มแบบลำดับขั้น ขั้นตอนวิธีเคเอ็นเอ็น ต้นไม้ตัดสินใจ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พอร์ตเวกเตอร์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แมชชีน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โครงข่ายประสาทเทียมพื้นฐาน การวัดประเมินผล การเลือกโมเดล การสกัด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ลักษณะและการเปลี่ยนรูป การจัดการข้อมูลไม่สมดุล ปัญหาการเข้ารูปเกินไป การเรียนรู้แบบกลุ่ม การประยุกต์การเรียนรู้ของเครื่อง</w:t>
      </w:r>
    </w:p>
    <w:p w14:paraId="58695340" w14:textId="066DF59C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344-363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การปฏิบัติการด้านการเรียนรู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้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ของเครื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อง*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Machine Learning Operations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62D3A68F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344-362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การเรียนรู้ของเครือ่ ง</w:t>
      </w:r>
    </w:p>
    <w:p w14:paraId="78F76B62" w14:textId="59E5C73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กระบวนการพัฒนาการเรียนรู้ของเครื่องแบบครบวงจร วัฏจักรของปฏิบัติการด้านการเรียนรู้ของเครื่อง การปรับกระบวนการเรียนรู้ของเครื่องให้เหมาะสมที่สุด การเรียนรู้ของเครื่องแบบอัตโนมัติซอฟต์แวร์เฟรม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และเครื่องมือสำหรับปฏิบัติการด้านการเรียนรู้ของเครื่อง</w:t>
      </w:r>
    </w:p>
    <w:p w14:paraId="46DF897C" w14:textId="58E1AF3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344-364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การเรียนรู้เชิงลึก*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Deep Learning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3F46462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รายวิชาบังคับก่อน: </w:t>
      </w:r>
      <w:r w:rsidRPr="006B39F6">
        <w:rPr>
          <w:rFonts w:ascii="TH SarabunPSK" w:hAnsi="TH SarabunPSK" w:cs="TH SarabunPSK"/>
          <w:sz w:val="32"/>
          <w:szCs w:val="32"/>
        </w:rPr>
        <w:t>344-361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หลักการปัญญาประดิษฐ์</w:t>
      </w:r>
    </w:p>
    <w:p w14:paraId="71F40F65" w14:textId="757BABC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แนวคิดพื้นฐานโครงข่ายประสาทเทียม ทฤษฎีการเรียนรู้ของเครื่องที่ใช้โครงข่ายประสาทเทียมแนวคิดพื้นฐานการเรียนรู้เชิงลึก อัลกอริทึมการเรียนรู้เชิงลึก การประยุกต์การเรียนรู้เชิงลึกเชิงปฏิบัติสำหรับปัญหาในชีวิตจริง</w:t>
      </w:r>
    </w:p>
    <w:p w14:paraId="050E8C82" w14:textId="77777777" w:rsidR="006B39F6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02D6E086" w14:textId="1A310011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>กลุ่มวิชาสถิติและวิทยาการข้อมูล: กลุ่มวิชาเลือกที่เปิดสอนโดยหลักสูตรอื่น-กลุ่มวิชาด้านจริยธรรมข้อมูล ความมั่นคงทางไซเบอร์และนิติวิทยาศาสตร์</w:t>
      </w:r>
    </w:p>
    <w:p w14:paraId="08701700" w14:textId="0F32595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344-181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จรรยาบรรณสำหรับเทคโนโลยีดิจิทัล*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Ethics for Digital Technology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1(1)-0-2)</w:t>
      </w:r>
    </w:p>
    <w:p w14:paraId="3524E4FA" w14:textId="4A55F77B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บริบททางสังคมของเทคโนโลยีคอมพิวเตอร์ ประเด็นทางสังคมเครือข่าย ประเด็นทางสังคมและจริยธรรมทางวิทยาการคอมพิวเตอร์ ลิขสิทธิ์และทรัพย์สินทางปัญญา การปกป้องข้อมูลและความเป็นส่วนตัว อาชญากรรมทางคอมพิวเตอร์และกฎหมายที่เกี่ยวข้อง เช่น พ.ร.บ.ว่าด้วยการกระทำความผิดเกี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ยวกับคอมพิวเตอร์ พ.ร.บ.คุ้มครองข้อมูลส่วนบุคคล (</w:t>
      </w:r>
      <w:r w:rsidRPr="006B39F6">
        <w:rPr>
          <w:rFonts w:ascii="TH SarabunPSK" w:hAnsi="TH SarabunPSK" w:cs="TH SarabunPSK"/>
          <w:sz w:val="32"/>
          <w:szCs w:val="32"/>
        </w:rPr>
        <w:t xml:space="preserve">PDPA) </w:t>
      </w:r>
      <w:r w:rsidRPr="006B39F6">
        <w:rPr>
          <w:rFonts w:ascii="TH SarabunPSK" w:hAnsi="TH SarabunPSK" w:cs="TH SarabunPSK"/>
          <w:sz w:val="32"/>
          <w:szCs w:val="32"/>
          <w:cs/>
        </w:rPr>
        <w:t>กรณีศึกษาเกี่ยวกับกฎหมายและจริยธรรม</w:t>
      </w:r>
    </w:p>
    <w:p w14:paraId="24727054" w14:textId="036583C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344-224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การรักษาความปลอดภัยบนระบบเครือข่าย*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Computer Systems and Network Security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61441DD1" w14:textId="42889CB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กฎหมาย จริยธรรม และประเด็นที่ต้องคำนึงถึงเพื่อความปลอดภัยของข้อมูลข่าวสาร ชนิดแล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ะ</w:t>
      </w:r>
      <w:r w:rsidRPr="006B39F6">
        <w:rPr>
          <w:rFonts w:ascii="TH SarabunPSK" w:hAnsi="TH SarabunPSK" w:cs="TH SarabunPSK"/>
          <w:sz w:val="32"/>
          <w:szCs w:val="32"/>
          <w:cs/>
        </w:rPr>
        <w:t>แหล่งที่มาของภัยคุกคามของเครือข่ายและระบบคอมพิวเตอร์ การจัดการเรื่องความมั่นคง การวิเคราะห์ความเสี่ยงและการวางแผนเพื่อความมั่นคง นโยบายความมั่นคง เทคโนโลยีสำหรับความมั่นคงไฟ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วอ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ลล์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และวีพีเอ็น การตรวจจับการบุกรุก การควบคุมการเข้าถึง และเครื่องมืออื่น ๆ</w:t>
      </w:r>
    </w:p>
    <w:p w14:paraId="778EF84C" w14:textId="77777777" w:rsidR="006B39F6" w:rsidRPr="006B39F6" w:rsidRDefault="00D16C92" w:rsidP="006B39F6">
      <w:pPr>
        <w:pStyle w:val="3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>344-225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 จริยธรรมและกฎหมายในระบบคอมพิวเตอร์*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</w:rPr>
        <w:t>Computer Ethics and Cyber Laws</w:t>
      </w:r>
    </w:p>
    <w:p w14:paraId="74691BC7" w14:textId="42D87D7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F6ED36F" w14:textId="3C93B66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แนวคิดด้านจริยธรรมและจรรยาบรรณที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เกี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่</w:t>
      </w:r>
      <w:r w:rsidRPr="006B39F6">
        <w:rPr>
          <w:rFonts w:ascii="TH SarabunPSK" w:hAnsi="TH SarabunPSK" w:cs="TH SarabunPSK"/>
          <w:sz w:val="32"/>
          <w:szCs w:val="32"/>
          <w:cs/>
        </w:rPr>
        <w:t>ยวข้องกับเทคโนโลยีสารสนเทศและระบบคอมพิวเตอร์ เช่น ความเป็นส่วนตัว ความมั่นคงปลอดภัยทางไซเบอร์ พฤติกรรมออนไลน์ การใช้ทรัพยากรดิจิทัลอย่างมีความรับผิดชอบ และผลกระทบทางสังคมของเทคโนโลยี พร้อมทั้งเรียนรู้กฎหมายที่เกี่ยวข้องกับระบบคอมพิวเตอร์และ</w:t>
      </w:r>
      <w:r w:rsidRPr="006B39F6">
        <w:rPr>
          <w:rFonts w:ascii="TH SarabunPSK" w:hAnsi="TH SarabunPSK" w:cs="TH SarabunPSK"/>
          <w:sz w:val="32"/>
          <w:szCs w:val="32"/>
          <w:cs/>
        </w:rPr>
        <w:lastRenderedPageBreak/>
        <w:t>ไซเบอร์ เช่น พ.ร.บ.ว่าด้วยการกระทำความผิดเกี่ยวกับคอมพิวเตอร์ พ.ร.บ.คุ้มครองข้อมูลส่วนบุคคล (</w:t>
      </w:r>
      <w:r w:rsidRPr="006B39F6">
        <w:rPr>
          <w:rFonts w:ascii="TH SarabunPSK" w:hAnsi="TH SarabunPSK" w:cs="TH SarabunPSK"/>
          <w:sz w:val="32"/>
          <w:szCs w:val="32"/>
        </w:rPr>
        <w:t xml:space="preserve">PDPA) </w:t>
      </w:r>
      <w:r w:rsidRPr="006B39F6">
        <w:rPr>
          <w:rFonts w:ascii="TH SarabunPSK" w:hAnsi="TH SarabunPSK" w:cs="TH SarabunPSK"/>
          <w:sz w:val="32"/>
          <w:szCs w:val="32"/>
          <w:cs/>
        </w:rPr>
        <w:t>และกฎหมายทรัพย์สินทางปัญญา โดยเน้นการวิเคราะห์กรณีศึกษา การอภิปราย และกิจกรรมที่ส่งเสริมจิตสำนึกทางจริยธรรมและวิชาชีพในยุคดิจิทัล</w:t>
      </w:r>
    </w:p>
    <w:p w14:paraId="46DFE306" w14:textId="1C18120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344-323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นิติวิทยาศาสตร์ไซเบอร์*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Cyber Forensics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09C0D09E" w14:textId="0C0ACD48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อาชญากรรมคอมพิวเตอร์และไซเบอร์การสืบสวนการประมวลอาชญากรรมรวมทั้งสถานที่เกิดเหตุการควบคุมหลักฐานทางดิจิทัลการหาข้อมูลการวิเคราะห์พิสูจน์หลักฐานทางคอมพิวเตอร์การกู้คืนไฟล์ภาพการพิสูจน์หลักฐานทางเครือข่ายการสืบสวนจากจดหมายอิเล็กทรอนิกส์</w:t>
      </w:r>
    </w:p>
    <w:p w14:paraId="26E29E24" w14:textId="1CBABE65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344-324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การตรวจสอบด้านความปลอดภัย*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Security Penetration Testing and Audit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763108F1" w14:textId="0ADF5F94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หลักการและการปฏิบ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ั</w:t>
      </w:r>
      <w:r w:rsidRPr="006B39F6">
        <w:rPr>
          <w:rFonts w:ascii="TH SarabunPSK" w:hAnsi="TH SarabunPSK" w:cs="TH SarabunPSK"/>
          <w:sz w:val="32"/>
          <w:szCs w:val="32"/>
          <w:cs/>
        </w:rPr>
        <w:t>ต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ิ</w:t>
      </w:r>
      <w:r w:rsidRPr="006B39F6">
        <w:rPr>
          <w:rFonts w:ascii="TH SarabunPSK" w:hAnsi="TH SarabunPSK" w:cs="TH SarabunPSK"/>
          <w:sz w:val="32"/>
          <w:szCs w:val="32"/>
          <w:cs/>
        </w:rPr>
        <w:t>ทางความปลอดภัยทางไซเบอร์ของการทดสอบเจาะระบบกระบวนการทดสอบเจาะระบบ ซึ่งรวมถึงการวางแผน การสำรวจ การสแกน การใช้ประโยชน์จากช่องโหว่การดำเนินการหลังการใช้ประโยชน์ และการรายงานผล การค้นพบและการระบุช่องโหว่และการแสวงหาประโยชน์จากช่องโหว่</w:t>
      </w:r>
    </w:p>
    <w:p w14:paraId="3F1DA347" w14:textId="791DD572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344-423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การจัดการความปลอดภัยทางไซเบอร์*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Cybersecurity Management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5BD4AD1B" w14:textId="63C359A9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มาตรการรักษาความปลอดภัยไปใช้ในทางปฏิบัติ เช่น การติดตั้งไฟ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วอ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ลล์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 xml:space="preserve"> การอ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เดต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ซอฟต์แวร์ และการฝึกอบรมพนักงาน การกำกับดูแลความเสี่ยงด้านไซเบอร์ กลยุทธ์และนโยบายใน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ภาพรวม สร้างกรอบการทำงานและความรับผิดชอบเพื่อให้มั่นใจว่ามาตรการรักษาความปลอดภัย มีประสิทธิภาพและสอดคล้องกับเป้าหมายขององค์กร</w:t>
      </w:r>
    </w:p>
    <w:p w14:paraId="2C956B58" w14:textId="77777777" w:rsidR="006B39F6" w:rsidRPr="006B39F6" w:rsidRDefault="00D16C92" w:rsidP="006B39F6">
      <w:pPr>
        <w:pStyle w:val="1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23E48D81" w14:textId="7B43D5D9" w:rsidR="00D16C92" w:rsidRPr="006B39F6" w:rsidRDefault="00D16C92" w:rsidP="006B39F6">
      <w:pPr>
        <w:pStyle w:val="2"/>
        <w:rPr>
          <w:rFonts w:ascii="TH SarabunPSK" w:hAnsi="TH SarabunPSK" w:cs="TH SarabunPSK"/>
          <w:szCs w:val="32"/>
        </w:rPr>
      </w:pPr>
      <w:r w:rsidRPr="006B39F6">
        <w:rPr>
          <w:rFonts w:ascii="TH SarabunPSK" w:hAnsi="TH SarabunPSK" w:cs="TH SarabunPSK"/>
          <w:szCs w:val="32"/>
          <w:cs/>
        </w:rPr>
        <w:t>กลุ่มวิชาสถิติและวิทยาการข้อมูล: กลุ่มวิชาเลือกที่เปิดสอนโดยหลักสูตรอื่น-กลุ่มวิชาด้านการประยุกต์เฉพาะทางและธุรกิจอัจฉริยะ</w:t>
      </w:r>
    </w:p>
    <w:p w14:paraId="12154C5B" w14:textId="03DD9446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344-336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ระบบสารสนเทศทางการบัญชี*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Accounting Information System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3DB4530B" w14:textId="6DD3B399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หลักการบัญชี ระบบสินค้าคงคลังข้อมูลทางบัญชีและการเงินที่มีความสัมพันธ์ต่อการจัดองค์กรระบบบัญชี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ระบบสารสนเทศทางการบัญชีและการประยุกต์ใช้ตัวอย่างระบบ </w:t>
      </w:r>
      <w:proofErr w:type="spellStart"/>
      <w:r w:rsidRPr="006B39F6">
        <w:rPr>
          <w:rFonts w:ascii="TH SarabunPSK" w:hAnsi="TH SarabunPSK" w:cs="TH SarabunPSK"/>
          <w:sz w:val="32"/>
          <w:szCs w:val="32"/>
        </w:rPr>
        <w:t>EnterpriseResource</w:t>
      </w:r>
      <w:proofErr w:type="spellEnd"/>
      <w:r w:rsidRPr="006B39F6">
        <w:rPr>
          <w:rFonts w:ascii="TH SarabunPSK" w:hAnsi="TH SarabunPSK" w:cs="TH SarabunPSK"/>
          <w:sz w:val="32"/>
          <w:szCs w:val="32"/>
        </w:rPr>
        <w:t xml:space="preserve"> Planning (ERP)</w:t>
      </w:r>
    </w:p>
    <w:p w14:paraId="35A340AE" w14:textId="584ACBAE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lastRenderedPageBreak/>
        <w:t>344-431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การวิเคราะห์ข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>้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อมูลและสารสนเทศการแพทย์*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Medical Informatics and Analytics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70EFD909" w14:textId="0A403F7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แนวคิดสารสนเทศการแพทย์ ข้อมูลทางการแพทย์และการบันทึกข้อมูลทางการแพทย์ การจัดการข้อมูลทางการแพทย์ การประมวลผลข้อมูลทางการแพทย์ การตัดสินใจด้วยการขับเคลื่อนของข้อมูลทางการแพทย์และการสนับสนุนการวินิจฉัย การคิดเชิงสังเคราะห์และเชิงกลยุทธ์ การประยุกต์ใช้เครื่องมือและเทคนิคในการประมวลผลข้อมูลจากแหล่งต่าง ๆ</w:t>
      </w:r>
    </w:p>
    <w:p w14:paraId="36A1372F" w14:textId="6BCA7A0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344-465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ธุรกิจอัจฉริยะ*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Business Intelligence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39446D13" w14:textId="4665739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แนวคิดระบบธุรกิจอัจฉริยะ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B39F6">
        <w:rPr>
          <w:rFonts w:ascii="TH SarabunPSK" w:hAnsi="TH SarabunPSK" w:cs="TH SarabunPSK"/>
          <w:sz w:val="32"/>
          <w:szCs w:val="32"/>
          <w:cs/>
        </w:rPr>
        <w:t>กระบวนการดึงและสกัดข้อมูล กระบวนการแปลงข้อมูลกระบวนการนำเข้าข้อมูล รูปแบบการนำเสนอข้อมูลเชิงภาพ การสร้างรายงานหลากหลายมิติ การวิเคราะห์โจทย์ทางธุรกิจ การสร้าง</w:t>
      </w:r>
      <w:proofErr w:type="spellStart"/>
      <w:r w:rsidRPr="006B39F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6B39F6">
        <w:rPr>
          <w:rFonts w:ascii="TH SarabunPSK" w:hAnsi="TH SarabunPSK" w:cs="TH SarabunPSK"/>
          <w:sz w:val="32"/>
          <w:szCs w:val="32"/>
          <w:cs/>
        </w:rPr>
        <w:t>บอร์ดสนับสนุนการนำเสนอข้อมูลเพื่อการตัดสินใจและวางแผนของหน่วยงานและฝ่ายต่าง ๆ ในธุรกิจ การวิเคราะห์เข้าใจข้อมูลเชิงลึก (</w:t>
      </w:r>
      <w:r w:rsidRPr="006B39F6">
        <w:rPr>
          <w:rFonts w:ascii="TH SarabunPSK" w:hAnsi="TH SarabunPSK" w:cs="TH SarabunPSK"/>
          <w:sz w:val="32"/>
          <w:szCs w:val="32"/>
        </w:rPr>
        <w:t xml:space="preserve">insight) </w:t>
      </w:r>
      <w:r w:rsidRPr="006B39F6">
        <w:rPr>
          <w:rFonts w:ascii="TH SarabunPSK" w:hAnsi="TH SarabunPSK" w:cs="TH SarabunPSK"/>
          <w:sz w:val="32"/>
          <w:szCs w:val="32"/>
          <w:cs/>
        </w:rPr>
        <w:t>ตัวอย่างกรณีศึกษาสถานประกอบการที่มีการนำธุรกิจอัจฉริยะมาใช้</w:t>
      </w:r>
    </w:p>
    <w:p w14:paraId="69EC23FD" w14:textId="2D72728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460-</w:t>
      </w:r>
      <w:proofErr w:type="gramStart"/>
      <w:r w:rsidRPr="006B39F6">
        <w:rPr>
          <w:rStyle w:val="30"/>
          <w:rFonts w:ascii="TH SarabunPSK" w:hAnsi="TH SarabunPSK" w:cs="TH SarabunPSK"/>
          <w:sz w:val="32"/>
          <w:szCs w:val="32"/>
        </w:rPr>
        <w:t>202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 ธุรกิจอัจฉริยะและการวิเคราะห์ข้อมูลเชิงธุรกิจ</w:t>
      </w:r>
      <w:proofErr w:type="gram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**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Business Intelligence and Data Analytics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3((2)-2-5)</w:t>
      </w:r>
    </w:p>
    <w:p w14:paraId="46A35DA1" w14:textId="4A93D02D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แนวคิดพื้นฐานสถาปัตยกรรมอัจฉริยะทางธุรกิจ ภาพรวมของวงจรชีวิตโครงงานอัจฉริยะทางธุรกิจ แนวคิดพื้นฐานทางด้านการพัฒนาธุรกิจอัจฉริยะ การออกแบบโครงสร้างพื้นฐานของธุรกิจอัจฉริยะ การจัดการการดำเนินงานของธุรกิจอัจฉริยะ การประยุกต์ใช้ธุรกิจอัจฉริยะ การเขียนโปรแกรมเพื่อการวิเคราะห์ข้อมูลเบื้องต้น การวิเคราะห์ข้อมูลเชิงธุรกิจและการตัดสินใจ การรวบรวมข้อมูล การสำรวจข้อมูล และการสรุปข้อมูล วิธีการวิเคราะห์ขั้นพื้นฐานและวิธีการวิเคราะห์ขั้นสูง เทคโนโลยีการวิเคราะห์ข้อมูลเชิงธุรกิจและเครื่องมือ</w:t>
      </w:r>
    </w:p>
    <w:p w14:paraId="5EDA5829" w14:textId="40412CA3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Style w:val="30"/>
          <w:rFonts w:ascii="TH SarabunPSK" w:hAnsi="TH SarabunPSK" w:cs="TH SarabunPSK"/>
          <w:sz w:val="32"/>
          <w:szCs w:val="32"/>
        </w:rPr>
        <w:t>476-318</w:t>
      </w:r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 xml:space="preserve">   สถิติเพื่อการวิจัยสำหรับการจัดการ</w:t>
      </w:r>
      <w:proofErr w:type="spellStart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จิสติ</w:t>
      </w:r>
      <w:proofErr w:type="spellStart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กส์</w:t>
      </w:r>
      <w:proofErr w:type="spellEnd"/>
      <w:r w:rsidRPr="006B39F6">
        <w:rPr>
          <w:rStyle w:val="30"/>
          <w:rFonts w:ascii="TH SarabunPSK" w:hAnsi="TH SarabunPSK" w:cs="TH SarabunPSK"/>
          <w:sz w:val="32"/>
          <w:szCs w:val="32"/>
          <w:cs/>
        </w:rPr>
        <w:t>และโซ่อุปทาน**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Style w:val="30"/>
          <w:rFonts w:ascii="TH SarabunPSK" w:hAnsi="TH SarabunPSK" w:cs="TH SarabunPSK"/>
          <w:sz w:val="32"/>
          <w:szCs w:val="32"/>
        </w:rPr>
        <w:t>Statistics for Logistics and Supply Chain Management</w:t>
      </w:r>
      <w:r w:rsidR="006B39F6" w:rsidRPr="006B39F6">
        <w:rPr>
          <w:rFonts w:ascii="TH SarabunPSK" w:hAnsi="TH SarabunPSK" w:cs="TH SarabunPSK"/>
          <w:sz w:val="32"/>
          <w:szCs w:val="32"/>
        </w:rPr>
        <w:t xml:space="preserve">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>3((3)-0-6)</w:t>
      </w:r>
    </w:p>
    <w:p w14:paraId="42AB190B" w14:textId="60E7BE9A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                      แนวคิดการวิเคราะห์เชิงปริมาณทางธุรกิจด้วยวิธีการทางสถิติ เพื่อใช้ในการวิเคราะห์ข้อมูลในการวิจัยทางธุรกิจ วิธีการสุ่มตัวอย่างและกำหนดขนาดตัวอย่างเพื่อการวิจัยทางธุรกิจ สถิติเชิงบรรยายที่สำคัญ สถิติเชิงอนุมานเพื่อใช้ในการทดสอบสมมติฐานทางวิจัยธุรกิจ การวิเคราะห์ทางสถิติขั้นสูง การใช้โปรแกรมสำเร็จรูปเพื่อการวิเคราะห์ทางสถิติ การแปลผลลัพธ์และการจัดทำรายงานผลทางสถิติเพื่อการวิจัยทางธุรกิจ</w:t>
      </w:r>
    </w:p>
    <w:p w14:paraId="0B7300B6" w14:textId="3587F44F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  <w:cs/>
        </w:rPr>
        <w:t xml:space="preserve">หมายเหตุ </w:t>
      </w:r>
      <w:r w:rsidRPr="006B39F6">
        <w:rPr>
          <w:rFonts w:ascii="TH SarabunPSK" w:hAnsi="TH SarabunPSK" w:cs="TH SarabunPSK"/>
          <w:sz w:val="32"/>
          <w:szCs w:val="32"/>
        </w:rPr>
        <w:t xml:space="preserve">1) * </w:t>
      </w:r>
      <w:r w:rsidRPr="006B39F6">
        <w:rPr>
          <w:rFonts w:ascii="TH SarabunPSK" w:hAnsi="TH SarabunPSK" w:cs="TH SarabunPSK"/>
          <w:sz w:val="32"/>
          <w:szCs w:val="32"/>
          <w:cs/>
        </w:rPr>
        <w:t>เปิดสอนโดยหลักสูตรวิทยาศาสตร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์</w:t>
      </w:r>
      <w:r w:rsidRPr="006B39F6">
        <w:rPr>
          <w:rFonts w:ascii="TH SarabunPSK" w:hAnsi="TH SarabunPSK" w:cs="TH SarabunPSK"/>
          <w:sz w:val="32"/>
          <w:szCs w:val="32"/>
          <w:cs/>
        </w:rPr>
        <w:t>บัณฑิต สาขาวิชาวิทยาการคอมพิวเตอร์</w:t>
      </w:r>
    </w:p>
    <w:p w14:paraId="1C1036A0" w14:textId="77777777" w:rsidR="006B39F6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lastRenderedPageBreak/>
        <w:t xml:space="preserve">         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ab/>
      </w:r>
      <w:r w:rsidRPr="006B39F6">
        <w:rPr>
          <w:rFonts w:ascii="TH SarabunPSK" w:hAnsi="TH SarabunPSK" w:cs="TH SarabunPSK"/>
          <w:sz w:val="32"/>
          <w:szCs w:val="32"/>
        </w:rPr>
        <w:t xml:space="preserve">2) ** </w:t>
      </w:r>
      <w:r w:rsidRPr="006B39F6">
        <w:rPr>
          <w:rFonts w:ascii="TH SarabunPSK" w:hAnsi="TH SarabunPSK" w:cs="TH SarabunPSK"/>
          <w:sz w:val="32"/>
          <w:szCs w:val="32"/>
          <w:cs/>
        </w:rPr>
        <w:t>เปิดสอนโดยหลักสูตรบริหารธุรกิจบัณฑิต</w:t>
      </w:r>
    </w:p>
    <w:p w14:paraId="0953A0C2" w14:textId="466B2A0D" w:rsidR="00D16C92" w:rsidRPr="006B39F6" w:rsidRDefault="00D16C92" w:rsidP="006B39F6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 xml:space="preserve">3) </w:t>
      </w:r>
      <w:r w:rsidRPr="006B39F6">
        <w:rPr>
          <w:rFonts w:ascii="TH SarabunPSK" w:hAnsi="TH SarabunPSK" w:cs="TH SarabunPSK"/>
          <w:sz w:val="32"/>
          <w:szCs w:val="32"/>
          <w:cs/>
        </w:rPr>
        <w:t>ในคำอธิบายรายวิชาบางรายวิชามี รายวิชาบังคับเรียนก่อน (</w:t>
      </w:r>
      <w:r w:rsidRPr="006B39F6">
        <w:rPr>
          <w:rFonts w:ascii="TH SarabunPSK" w:hAnsi="TH SarabunPSK" w:cs="TH SarabunPSK"/>
          <w:sz w:val="32"/>
          <w:szCs w:val="32"/>
        </w:rPr>
        <w:t xml:space="preserve">Prerequisite) </w:t>
      </w:r>
      <w:r w:rsidRPr="006B39F6">
        <w:rPr>
          <w:rFonts w:ascii="TH SarabunPSK" w:hAnsi="TH SarabunPSK" w:cs="TH SarabunPSK"/>
          <w:sz w:val="32"/>
          <w:szCs w:val="32"/>
          <w:cs/>
        </w:rPr>
        <w:t>ปรากฏอยู่ใต้ชื่อของรายวิชา ซึ่งหมายถึง รายวิชาซึ่งผู้ลงทะเบียนเรียนรายวิชาหนึ่ง ๆ จะต้องเคยลงทะเบียนและผ่านการประเมินผ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ล</w:t>
      </w:r>
      <w:r w:rsidRPr="006B39F6">
        <w:rPr>
          <w:rFonts w:ascii="TH SarabunPSK" w:hAnsi="TH SarabunPSK" w:cs="TH SarabunPSK"/>
          <w:sz w:val="32"/>
          <w:szCs w:val="32"/>
          <w:cs/>
        </w:rPr>
        <w:t>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 w14:paraId="0EEAECCC" w14:textId="6B966AAD" w:rsidR="00D16C92" w:rsidRPr="006B39F6" w:rsidRDefault="00D16C92" w:rsidP="006B39F6">
      <w:pPr>
        <w:ind w:firstLine="720"/>
        <w:rPr>
          <w:rFonts w:ascii="TH SarabunPSK" w:hAnsi="TH SarabunPSK" w:cs="TH SarabunPSK"/>
          <w:sz w:val="32"/>
          <w:szCs w:val="32"/>
        </w:rPr>
      </w:pPr>
      <w:r w:rsidRPr="006B39F6">
        <w:rPr>
          <w:rFonts w:ascii="TH SarabunPSK" w:hAnsi="TH SarabunPSK" w:cs="TH SarabunPSK"/>
          <w:sz w:val="32"/>
          <w:szCs w:val="32"/>
        </w:rPr>
        <w:t xml:space="preserve">4) </w:t>
      </w:r>
      <w:r w:rsidRPr="006B39F6">
        <w:rPr>
          <w:rFonts w:ascii="TH SarabunPSK" w:hAnsi="TH SarabunPSK" w:cs="TH SarabunPSK"/>
          <w:sz w:val="32"/>
          <w:szCs w:val="32"/>
          <w:cs/>
        </w:rPr>
        <w:t>ในคำอธิบายรายวิชาบางรายวิชามี รายวิชาบังคับเรียนร่วม (</w:t>
      </w:r>
      <w:r w:rsidRPr="006B39F6">
        <w:rPr>
          <w:rFonts w:ascii="TH SarabunPSK" w:hAnsi="TH SarabunPSK" w:cs="TH SarabunPSK"/>
          <w:sz w:val="32"/>
          <w:szCs w:val="32"/>
        </w:rPr>
        <w:t xml:space="preserve">Co-requisite) </w:t>
      </w:r>
      <w:r w:rsidRPr="006B39F6">
        <w:rPr>
          <w:rFonts w:ascii="TH SarabunPSK" w:hAnsi="TH SarabunPSK" w:cs="TH SarabunPSK"/>
          <w:sz w:val="32"/>
          <w:szCs w:val="32"/>
          <w:cs/>
        </w:rPr>
        <w:t>หมายถึง รายวิชาที่ผู้ลงทะเบียนรายวิชาหนึ่ง ๆ จะต้องลงทะเบียนเรียนพร้อมกันไป หรือเคยลงทะเบียนเรียนและผ่านการประเมินผ</w:t>
      </w:r>
      <w:r w:rsidR="006B39F6" w:rsidRPr="006B39F6">
        <w:rPr>
          <w:rFonts w:ascii="TH SarabunPSK" w:hAnsi="TH SarabunPSK" w:cs="TH SarabunPSK"/>
          <w:sz w:val="32"/>
          <w:szCs w:val="32"/>
          <w:cs/>
        </w:rPr>
        <w:t>ล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มาก่อนแล้วก็ได้ และในการประเมินผลนั้นจะได้ระดับขั้นใด ๆ ก็ได้ อนึ่ง การที่รายวิชา </w:t>
      </w:r>
      <w:r w:rsidRPr="006B39F6">
        <w:rPr>
          <w:rFonts w:ascii="TH SarabunPSK" w:hAnsi="TH SarabunPSK" w:cs="TH SarabunPSK"/>
          <w:sz w:val="32"/>
          <w:szCs w:val="32"/>
        </w:rPr>
        <w:t xml:space="preserve">B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เป็นรายวิชาบังคับเรียนร่วมของรายวิชา </w:t>
      </w:r>
      <w:r w:rsidRPr="006B39F6">
        <w:rPr>
          <w:rFonts w:ascii="TH SarabunPSK" w:hAnsi="TH SarabunPSK" w:cs="TH SarabunPSK"/>
          <w:sz w:val="32"/>
          <w:szCs w:val="32"/>
        </w:rPr>
        <w:t xml:space="preserve">A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มิได้หมายความว่า รายวิชา </w:t>
      </w:r>
      <w:r w:rsidRPr="006B39F6">
        <w:rPr>
          <w:rFonts w:ascii="TH SarabunPSK" w:hAnsi="TH SarabunPSK" w:cs="TH SarabunPSK"/>
          <w:sz w:val="32"/>
          <w:szCs w:val="32"/>
        </w:rPr>
        <w:t xml:space="preserve">A </w:t>
      </w:r>
      <w:r w:rsidRPr="006B39F6">
        <w:rPr>
          <w:rFonts w:ascii="TH SarabunPSK" w:hAnsi="TH SarabunPSK" w:cs="TH SarabunPSK"/>
          <w:sz w:val="32"/>
          <w:szCs w:val="32"/>
          <w:cs/>
        </w:rPr>
        <w:t xml:space="preserve">จะต้องเป็นรายวิชาบังคับเรียนร่วมของรายวิชา </w:t>
      </w:r>
      <w:r w:rsidRPr="006B39F6">
        <w:rPr>
          <w:rFonts w:ascii="TH SarabunPSK" w:hAnsi="TH SarabunPSK" w:cs="TH SarabunPSK"/>
          <w:sz w:val="32"/>
          <w:szCs w:val="32"/>
        </w:rPr>
        <w:t xml:space="preserve">B </w:t>
      </w:r>
      <w:r w:rsidRPr="006B39F6">
        <w:rPr>
          <w:rFonts w:ascii="TH SarabunPSK" w:hAnsi="TH SarabunPSK" w:cs="TH SarabunPSK"/>
          <w:sz w:val="32"/>
          <w:szCs w:val="32"/>
          <w:cs/>
        </w:rPr>
        <w:t>ด้วย</w:t>
      </w:r>
    </w:p>
    <w:p w14:paraId="49EBB6BA" w14:textId="77777777" w:rsidR="00D16C92" w:rsidRPr="006B39F6" w:rsidRDefault="00D16C92" w:rsidP="00D16C92">
      <w:pPr>
        <w:rPr>
          <w:rFonts w:ascii="TH SarabunPSK" w:hAnsi="TH SarabunPSK" w:cs="TH SarabunPSK"/>
          <w:sz w:val="32"/>
          <w:szCs w:val="32"/>
        </w:rPr>
      </w:pPr>
    </w:p>
    <w:sectPr w:rsidR="00D16C92" w:rsidRPr="006B3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92"/>
    <w:rsid w:val="00185B39"/>
    <w:rsid w:val="006B39F6"/>
    <w:rsid w:val="00B46B6B"/>
    <w:rsid w:val="00D16C92"/>
    <w:rsid w:val="00DE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B7B0"/>
  <w15:chartTrackingRefBased/>
  <w15:docId w15:val="{02BAB9E8-136A-4F85-B286-E316446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1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16C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16C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16C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16C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16C9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16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16C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16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16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16C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1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16C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1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16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C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16C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21</Pages>
  <Words>5313</Words>
  <Characters>30285</Characters>
  <Application>Microsoft Office Word</Application>
  <DocSecurity>0</DocSecurity>
  <Lines>252</Lines>
  <Paragraphs>71</Paragraphs>
  <ScaleCrop>false</ScaleCrop>
  <Company/>
  <LinksUpToDate>false</LinksUpToDate>
  <CharactersWithSpaces>35527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2026-09-24T12:48:00Z</dcterms:created>
  <dcterms:modified xsi:type="dcterms:W3CDTF">2026-09-24T15:50:00Z</dcterms:modified>
</cp:coreProperties>
</file>