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D4E5A" w14:textId="0E1ED4F8" w:rsidR="00E67FEE" w:rsidRPr="00E51A57" w:rsidRDefault="00E51A57" w:rsidP="00E51A57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  <w:cs/>
        </w:rPr>
        <w:t>คณะวิทยาศาสตร์ มหาวิทยาลัยสงขลานครินทร์ วิทยาเขต หาดใหญ่</w:t>
      </w:r>
    </w:p>
    <w:p w14:paraId="31E9935B" w14:textId="77777777" w:rsidR="00E51A57" w:rsidRPr="00E51A57" w:rsidRDefault="00E51A57" w:rsidP="00E51A57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  <w:cs/>
        </w:rPr>
        <w:t>ประวัติคณะวิทยาศาสตร์</w:t>
      </w:r>
    </w:p>
    <w:p w14:paraId="68C6C51A" w14:textId="77777777" w:rsidR="00E51A57" w:rsidRPr="00E51A57" w:rsidRDefault="00E51A57" w:rsidP="00E51A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  <w:cs/>
        </w:rPr>
        <w:t xml:space="preserve">คณะวิทยาศาสตร์ มหาวิทยาลัยสงขลานครินทร์ วิทยาเขตหาดใหญ่ เป็นคณะที่จัดการเรียนการสอนวิทยาศาสตร์ระดับอุดมศึกษาและมีชื่อเสียงที่สุดแห่งหนึ่งในภาคใต้ ทั้งในด้านการเรียนการสอน งานวิจัยและบริการวิชาการ จัดตั้งขึ้นในปี พ.ศ. </w:t>
      </w:r>
      <w:r w:rsidRPr="00E51A57">
        <w:rPr>
          <w:rFonts w:ascii="TH SarabunPSK" w:hAnsi="TH SarabunPSK" w:cs="TH SarabunPSK"/>
          <w:sz w:val="32"/>
          <w:szCs w:val="32"/>
        </w:rPr>
        <w:t xml:space="preserve">2510 </w:t>
      </w:r>
      <w:r w:rsidRPr="00E51A57">
        <w:rPr>
          <w:rFonts w:ascii="TH SarabunPSK" w:hAnsi="TH SarabunPSK" w:cs="TH SarabunPSK"/>
          <w:sz w:val="32"/>
          <w:szCs w:val="32"/>
          <w:cs/>
        </w:rPr>
        <w:t>ซึ่งเป็นปีเดียวกับการก่อตั้งมหาวิทยาลัยสงขลานครินทร์</w:t>
      </w:r>
    </w:p>
    <w:p w14:paraId="2C845562" w14:textId="77777777" w:rsidR="00E51A57" w:rsidRPr="00E51A57" w:rsidRDefault="00E51A57" w:rsidP="00E51A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  <w:cs/>
        </w:rPr>
        <w:t xml:space="preserve">ปัจจุบัน คณะวิทยาศาสตร์ ประกอบด้วย </w:t>
      </w:r>
      <w:r w:rsidRPr="00E51A57">
        <w:rPr>
          <w:rFonts w:ascii="TH SarabunPSK" w:hAnsi="TH SarabunPSK" w:cs="TH SarabunPSK"/>
          <w:sz w:val="32"/>
          <w:szCs w:val="32"/>
        </w:rPr>
        <w:t xml:space="preserve">4 </w:t>
      </w:r>
      <w:r w:rsidRPr="00E51A57">
        <w:rPr>
          <w:rFonts w:ascii="TH SarabunPSK" w:hAnsi="TH SarabunPSK" w:cs="TH SarabunPSK"/>
          <w:sz w:val="32"/>
          <w:szCs w:val="32"/>
          <w:cs/>
        </w:rPr>
        <w:t xml:space="preserve">สาขา ได้แก่ วิทยาศาสตร์กายภาพ วิทยาศาสตร์ชีวภาพ วิทยาศาสตร์การคำนวณ และวิทยาศาสตร์สุขภาพและวิทยาศาสตร์ประยุกต์ โดยจัดการเรียนการสอนออกเป็นหลักสูตรปริญญาตรี </w:t>
      </w:r>
      <w:r w:rsidRPr="00E51A57">
        <w:rPr>
          <w:rFonts w:ascii="TH SarabunPSK" w:hAnsi="TH SarabunPSK" w:cs="TH SarabunPSK"/>
          <w:sz w:val="32"/>
          <w:szCs w:val="32"/>
        </w:rPr>
        <w:t xml:space="preserve">13 </w:t>
      </w:r>
      <w:r w:rsidRPr="00E51A57">
        <w:rPr>
          <w:rFonts w:ascii="TH SarabunPSK" w:hAnsi="TH SarabunPSK" w:cs="TH SarabunPSK"/>
          <w:sz w:val="32"/>
          <w:szCs w:val="32"/>
          <w:cs/>
        </w:rPr>
        <w:t xml:space="preserve">หลักสูตร และระดับบัณฑิตศึกษา </w:t>
      </w:r>
      <w:r w:rsidRPr="00E51A57">
        <w:rPr>
          <w:rFonts w:ascii="TH SarabunPSK" w:hAnsi="TH SarabunPSK" w:cs="TH SarabunPSK"/>
          <w:sz w:val="32"/>
          <w:szCs w:val="32"/>
        </w:rPr>
        <w:t xml:space="preserve">28 </w:t>
      </w:r>
      <w:r w:rsidRPr="00E51A57">
        <w:rPr>
          <w:rFonts w:ascii="TH SarabunPSK" w:hAnsi="TH SarabunPSK" w:cs="TH SarabunPSK"/>
          <w:sz w:val="32"/>
          <w:szCs w:val="32"/>
          <w:cs/>
        </w:rPr>
        <w:t xml:space="preserve">หลักสูตร คือปริญญาโท </w:t>
      </w:r>
      <w:r w:rsidRPr="00E51A57">
        <w:rPr>
          <w:rFonts w:ascii="TH SarabunPSK" w:hAnsi="TH SarabunPSK" w:cs="TH SarabunPSK"/>
          <w:sz w:val="32"/>
          <w:szCs w:val="32"/>
        </w:rPr>
        <w:t xml:space="preserve">17 </w:t>
      </w:r>
      <w:r w:rsidRPr="00E51A57">
        <w:rPr>
          <w:rFonts w:ascii="TH SarabunPSK" w:hAnsi="TH SarabunPSK" w:cs="TH SarabunPSK"/>
          <w:sz w:val="32"/>
          <w:szCs w:val="32"/>
          <w:cs/>
        </w:rPr>
        <w:t xml:space="preserve">หลักสูตร (มีหลักสูตรนานาชาติ </w:t>
      </w:r>
      <w:r w:rsidRPr="00E51A57">
        <w:rPr>
          <w:rFonts w:ascii="TH SarabunPSK" w:hAnsi="TH SarabunPSK" w:cs="TH SarabunPSK"/>
          <w:sz w:val="32"/>
          <w:szCs w:val="32"/>
        </w:rPr>
        <w:t xml:space="preserve">5 </w:t>
      </w:r>
      <w:r w:rsidRPr="00E51A57">
        <w:rPr>
          <w:rFonts w:ascii="TH SarabunPSK" w:hAnsi="TH SarabunPSK" w:cs="TH SarabunPSK"/>
          <w:sz w:val="32"/>
          <w:szCs w:val="32"/>
          <w:cs/>
        </w:rPr>
        <w:t xml:space="preserve">หลักสูตร) และปริญญาเอก </w:t>
      </w:r>
      <w:r w:rsidRPr="00E51A57">
        <w:rPr>
          <w:rFonts w:ascii="TH SarabunPSK" w:hAnsi="TH SarabunPSK" w:cs="TH SarabunPSK"/>
          <w:sz w:val="32"/>
          <w:szCs w:val="32"/>
        </w:rPr>
        <w:t xml:space="preserve">11 </w:t>
      </w:r>
      <w:r w:rsidRPr="00E51A57">
        <w:rPr>
          <w:rFonts w:ascii="TH SarabunPSK" w:hAnsi="TH SarabunPSK" w:cs="TH SarabunPSK"/>
          <w:sz w:val="32"/>
          <w:szCs w:val="32"/>
          <w:cs/>
        </w:rPr>
        <w:t xml:space="preserve">หลักสูตร (มีหลักสูตรนานาชาติ </w:t>
      </w:r>
      <w:r w:rsidRPr="00E51A57">
        <w:rPr>
          <w:rFonts w:ascii="TH SarabunPSK" w:hAnsi="TH SarabunPSK" w:cs="TH SarabunPSK"/>
          <w:sz w:val="32"/>
          <w:szCs w:val="32"/>
        </w:rPr>
        <w:t xml:space="preserve">6 </w:t>
      </w:r>
      <w:r w:rsidRPr="00E51A57">
        <w:rPr>
          <w:rFonts w:ascii="TH SarabunPSK" w:hAnsi="TH SarabunPSK" w:cs="TH SarabunPSK"/>
          <w:sz w:val="32"/>
          <w:szCs w:val="32"/>
          <w:cs/>
        </w:rPr>
        <w:t>หลักสูตร) ทั้งนี้ ตลอดระยะเวลาแห่งการก่อตั้ง คณะฯ ได้พัฒนาความเข้มแข็งทางวิชาการ การเรียนการสอนทางวิทยาศาสตร์และเทคโนโลยีอย่างไม่หยุดยั้ง เพื่อผลิตบัณฑิตวิทยาศาสตร์ที่มีความรู้ตามมาตรฐานสากลที่เปี่ยมด้วยคุณธรรม จริยธรรม สามารถก้าวสู่เวทีโลกได้อย่างสมภาคภูมิ</w:t>
      </w:r>
    </w:p>
    <w:p w14:paraId="47B68265" w14:textId="77777777" w:rsidR="00E51A57" w:rsidRPr="00E51A57" w:rsidRDefault="00E51A57" w:rsidP="00E51A57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  <w:cs/>
        </w:rPr>
        <w:t>วิสัยทัศน์</w:t>
      </w:r>
    </w:p>
    <w:p w14:paraId="2680EB00" w14:textId="0874A1E2" w:rsidR="00E51A57" w:rsidRPr="00E51A57" w:rsidRDefault="00E51A57" w:rsidP="00E51A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  <w:cs/>
        </w:rPr>
        <w:t>คณะวิทยาศาสตร์เพื่อการพัฒนาที่ยั่งยืน</w:t>
      </w:r>
    </w:p>
    <w:p w14:paraId="3AC43684" w14:textId="77777777" w:rsidR="00E51A57" w:rsidRPr="00E51A57" w:rsidRDefault="00E51A57" w:rsidP="00E51A57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  <w:cs/>
        </w:rPr>
        <w:t>เป้าประสงค์</w:t>
      </w:r>
    </w:p>
    <w:p w14:paraId="146C45CA" w14:textId="77777777" w:rsidR="00E51A57" w:rsidRPr="00E51A57" w:rsidRDefault="00E51A57" w:rsidP="00E51A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  <w:cs/>
        </w:rPr>
        <w:t>เป็นคณะวิทยาศาสตร์เพื่อการวิจัยและนวัตกรรมที่ตอบโจทย์สังคมและการพัฒนาประเทศ</w:t>
      </w:r>
    </w:p>
    <w:p w14:paraId="18BE1613" w14:textId="77777777" w:rsidR="00E51A57" w:rsidRPr="00E51A57" w:rsidRDefault="00E51A57" w:rsidP="00E51A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  <w:cs/>
        </w:rPr>
        <w:t>มีความเป็นเลิศทางวิชาการ</w:t>
      </w:r>
    </w:p>
    <w:p w14:paraId="4F619983" w14:textId="77777777" w:rsidR="00E51A57" w:rsidRPr="00E51A57" w:rsidRDefault="00E51A57" w:rsidP="00E51A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  <w:cs/>
        </w:rPr>
        <w:t>เป็นกลไกหลักขับเคลื่อนการพัฒนาที่ยั่งยืนให้ภาคใต้และประเทศ</w:t>
      </w:r>
    </w:p>
    <w:p w14:paraId="6E4B22C9" w14:textId="77777777" w:rsidR="00E51A57" w:rsidRPr="00E51A57" w:rsidRDefault="00E51A57" w:rsidP="00E51A57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  <w:cs/>
        </w:rPr>
        <w:t>พันธกิจ</w:t>
      </w:r>
    </w:p>
    <w:p w14:paraId="4B5B0087" w14:textId="6DD786AF" w:rsidR="00E51A57" w:rsidRPr="00E51A57" w:rsidRDefault="00E51A57" w:rsidP="00E51A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  <w:cs/>
        </w:rPr>
        <w:t>พัฒนากําลังคนด้านวิทยาศาสตร์ที่มีความรู้ คุณธรรม ผลิตงานวิจัยและนวัตกรรม บริการวิชาการ รองรับอุตสาหกรรมแห่งอนาคตและการพัฒนาอย่างยั่งยืน</w:t>
      </w:r>
    </w:p>
    <w:p w14:paraId="7D301F4B" w14:textId="77777777" w:rsidR="00E51A57" w:rsidRPr="00E51A57" w:rsidRDefault="00E51A57" w:rsidP="00E51A57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  <w:cs/>
        </w:rPr>
        <w:t>ค่านิยม</w:t>
      </w:r>
    </w:p>
    <w:p w14:paraId="7ED94B31" w14:textId="682EFE1D" w:rsidR="00E51A57" w:rsidRPr="00E51A57" w:rsidRDefault="00E51A57" w:rsidP="00E51A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</w:rPr>
        <w:t>SCI PSU</w:t>
      </w:r>
    </w:p>
    <w:p w14:paraId="7126A011" w14:textId="77777777" w:rsidR="00E51A57" w:rsidRPr="00E51A57" w:rsidRDefault="00E51A57" w:rsidP="00E51A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</w:rPr>
        <w:t>S Sustainability</w:t>
      </w:r>
    </w:p>
    <w:p w14:paraId="71D7A362" w14:textId="77777777" w:rsidR="00E51A57" w:rsidRPr="00E51A57" w:rsidRDefault="00E51A57" w:rsidP="00E51A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</w:rPr>
        <w:t>C Collaboration</w:t>
      </w:r>
    </w:p>
    <w:p w14:paraId="78A3E680" w14:textId="77777777" w:rsidR="00E51A57" w:rsidRPr="00E51A57" w:rsidRDefault="00E51A57" w:rsidP="00E51A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</w:rPr>
        <w:t>I Innovation</w:t>
      </w:r>
    </w:p>
    <w:p w14:paraId="42CEBF1A" w14:textId="77777777" w:rsidR="00E51A57" w:rsidRPr="00E51A57" w:rsidRDefault="00E51A57" w:rsidP="00E51A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</w:rPr>
        <w:t>P Professionalism</w:t>
      </w:r>
    </w:p>
    <w:p w14:paraId="10861301" w14:textId="77777777" w:rsidR="00E51A57" w:rsidRPr="00E51A57" w:rsidRDefault="00E51A57" w:rsidP="00E51A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</w:rPr>
        <w:t>S Social Responsibility</w:t>
      </w:r>
    </w:p>
    <w:p w14:paraId="77CFFB7E" w14:textId="75208626" w:rsidR="00E51A57" w:rsidRPr="00E51A57" w:rsidRDefault="00E51A57" w:rsidP="00E51A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</w:rPr>
        <w:t>U Unity</w:t>
      </w:r>
    </w:p>
    <w:p w14:paraId="00F005AB" w14:textId="77777777" w:rsidR="00E51A57" w:rsidRPr="00E51A57" w:rsidRDefault="00E51A57" w:rsidP="00E51A57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  <w:cs/>
        </w:rPr>
        <w:lastRenderedPageBreak/>
        <w:t>วัฒนธรรมองค์กร</w:t>
      </w:r>
    </w:p>
    <w:p w14:paraId="1ECA0F98" w14:textId="1316231A" w:rsidR="00E51A57" w:rsidRPr="00E51A57" w:rsidRDefault="00E51A57" w:rsidP="00E51A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  <w:cs/>
        </w:rPr>
        <w:t>ประโยชน์ของเพื่อนมนุษย์เป็นกิจที่หนึ่ง</w:t>
      </w:r>
    </w:p>
    <w:p w14:paraId="6A79D4E8" w14:textId="77777777" w:rsidR="00E51A57" w:rsidRPr="00E51A57" w:rsidRDefault="00E51A57" w:rsidP="00E51A57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  <w:cs/>
        </w:rPr>
        <w:t>คณบดี</w:t>
      </w:r>
    </w:p>
    <w:p w14:paraId="5F728719" w14:textId="6474D37D" w:rsidR="00E51A57" w:rsidRPr="00E51A57" w:rsidRDefault="00E51A57" w:rsidP="00E51A5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  <w:cs/>
        </w:rPr>
        <w:t>ศาสตราจารย์ ดร.</w:t>
      </w:r>
      <w:proofErr w:type="spellStart"/>
      <w:r w:rsidRPr="00E51A57">
        <w:rPr>
          <w:rFonts w:ascii="TH SarabunPSK" w:hAnsi="TH SarabunPSK" w:cs="TH SarabunPSK"/>
          <w:b/>
          <w:bCs/>
          <w:sz w:val="32"/>
          <w:szCs w:val="32"/>
          <w:cs/>
        </w:rPr>
        <w:t>อัญ</w:t>
      </w:r>
      <w:proofErr w:type="spellEnd"/>
      <w:r w:rsidRPr="00E51A57">
        <w:rPr>
          <w:rFonts w:ascii="TH SarabunPSK" w:hAnsi="TH SarabunPSK" w:cs="TH SarabunPSK"/>
          <w:b/>
          <w:bCs/>
          <w:sz w:val="32"/>
          <w:szCs w:val="32"/>
          <w:cs/>
        </w:rPr>
        <w:t>ชนา ประเทพ</w:t>
      </w:r>
    </w:p>
    <w:p w14:paraId="1EFBD9C6" w14:textId="1FA10880" w:rsidR="00E51A57" w:rsidRPr="00E51A57" w:rsidRDefault="00E51A57" w:rsidP="00E51A57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  <w:cs/>
        </w:rPr>
        <w:t>สัญลักษณ</w:t>
      </w:r>
      <w:r w:rsidRPr="00E51A57">
        <w:rPr>
          <w:rFonts w:ascii="TH SarabunPSK" w:hAnsi="TH SarabunPSK" w:cs="TH SarabunPSK"/>
          <w:sz w:val="32"/>
          <w:szCs w:val="32"/>
          <w:cs/>
        </w:rPr>
        <w:t>์</w:t>
      </w:r>
    </w:p>
    <w:p w14:paraId="4FFF3391" w14:textId="77777777" w:rsidR="00E51A57" w:rsidRPr="00E51A57" w:rsidRDefault="00E51A57" w:rsidP="00E51A57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E51A57">
        <w:rPr>
          <w:rFonts w:ascii="TH SarabunPSK" w:hAnsi="TH SarabunPSK" w:cs="TH SarabunPSK"/>
          <w:szCs w:val="32"/>
          <w:cs/>
        </w:rPr>
        <w:t xml:space="preserve">ดอกไม้ประจำคณะ </w:t>
      </w:r>
    </w:p>
    <w:p w14:paraId="3EDE330F" w14:textId="79CF1144" w:rsidR="00E51A57" w:rsidRPr="00E51A57" w:rsidRDefault="00E51A57" w:rsidP="00E51A5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  <w:cs/>
        </w:rPr>
        <w:t>ดอกบานบุรี</w:t>
      </w:r>
    </w:p>
    <w:p w14:paraId="0BC861E9" w14:textId="77777777" w:rsidR="00E51A57" w:rsidRPr="00E51A57" w:rsidRDefault="00E51A57" w:rsidP="00E51A57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E51A57">
        <w:rPr>
          <w:rFonts w:ascii="TH SarabunPSK" w:hAnsi="TH SarabunPSK" w:cs="TH SarabunPSK"/>
          <w:szCs w:val="32"/>
          <w:cs/>
        </w:rPr>
        <w:t>สีประจำคณะ</w:t>
      </w:r>
    </w:p>
    <w:p w14:paraId="0AD7B09C" w14:textId="6D56ECC9" w:rsidR="00E51A57" w:rsidRPr="00E51A57" w:rsidRDefault="00E51A57" w:rsidP="00E51A5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51A57">
        <w:rPr>
          <w:rFonts w:ascii="TH SarabunPSK" w:hAnsi="TH SarabunPSK" w:cs="TH SarabunPSK"/>
          <w:sz w:val="32"/>
          <w:szCs w:val="32"/>
          <w:cs/>
        </w:rPr>
        <w:t>สีเหลือง หมายถึง การเป็นผู้มีความเจริญรุ่งเรือง ทางปัญญาความรู้ควบคู่กับมีศีลธรรม คุณธรรมอันล้ำเลิศ</w:t>
      </w:r>
    </w:p>
    <w:sectPr w:rsidR="00E51A57" w:rsidRPr="00E51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71D48"/>
    <w:multiLevelType w:val="multilevel"/>
    <w:tmpl w:val="2314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81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A57"/>
    <w:rsid w:val="006D7005"/>
    <w:rsid w:val="00E51A57"/>
    <w:rsid w:val="00E6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8BAA1"/>
  <w15:chartTrackingRefBased/>
  <w15:docId w15:val="{5F5D1EB4-7E08-4EA8-A5E9-4789523B5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1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E51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1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1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1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1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1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1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1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51A5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E51A5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51A5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51A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51A5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51A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51A5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51A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51A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1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51A5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51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51A5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51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51A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1A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1A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1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51A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1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Puvisa Ranwet</dc:creator>
  <cp:keywords/>
  <dc:description/>
  <cp:lastModifiedBy>Puvisa Ranwet</cp:lastModifiedBy>
  <cp:revision>1</cp:revision>
  <dcterms:created xsi:type="dcterms:W3CDTF">2026-10-05T13:11:00Z</dcterms:created>
  <dcterms:modified xsi:type="dcterms:W3CDTF">2026-10-05T13:18:00Z</dcterms:modified>
</cp:coreProperties>
</file>