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right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right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rFonts w:ascii="Times New Roman" w:cs="Times New Roman" w:eastAsia="Times New Roman" w:hAnsi="Times New Roman"/>
          <w:vertAlign w:val="baseline"/>
        </w:rPr>
      </w:pPr>
      <w:bookmarkStart w:colFirst="0" w:colLast="0" w:name="_heading=h.6ejrcgwgfl39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Statement of the Project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FIXED ASSET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4"/>
          <w:szCs w:val="34"/>
          <w:vertAlign w:val="baseline"/>
        </w:rPr>
      </w:pPr>
      <w:r w:rsidDel="00000000" w:rsidR="00000000" w:rsidRPr="00000000">
        <w:rPr>
          <w:sz w:val="34"/>
          <w:szCs w:val="34"/>
          <w:rtl w:val="0"/>
        </w:rPr>
        <w:t xml:space="preserve">Version </w:t>
      </w:r>
      <w:r w:rsidDel="00000000" w:rsidR="00000000" w:rsidRPr="00000000">
        <w:rPr>
          <w:color w:val="0000ff"/>
          <w:sz w:val="34"/>
          <w:szCs w:val="34"/>
          <w:rtl w:val="0"/>
        </w:rPr>
        <w:t xml:space="preserve">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color w:val="0000ff"/>
          <w:sz w:val="30"/>
          <w:szCs w:val="30"/>
        </w:rPr>
      </w:pPr>
      <w:r w:rsidDel="00000000" w:rsidR="00000000" w:rsidRPr="00000000">
        <w:rPr>
          <w:color w:val="0000ff"/>
          <w:sz w:val="30"/>
          <w:szCs w:val="30"/>
          <w:rtl w:val="0"/>
        </w:rPr>
        <w:t xml:space="preserve">Students:</w:t>
      </w:r>
    </w:p>
    <w:p w:rsidR="00000000" w:rsidDel="00000000" w:rsidP="00000000" w:rsidRDefault="00000000" w:rsidRPr="00000000" w14:paraId="00000012">
      <w:pPr>
        <w:jc w:val="center"/>
        <w:rPr>
          <w:color w:val="0000ff"/>
          <w:sz w:val="30"/>
          <w:szCs w:val="30"/>
        </w:rPr>
      </w:pPr>
      <w:r w:rsidDel="00000000" w:rsidR="00000000" w:rsidRPr="00000000">
        <w:rPr>
          <w:color w:val="0000ff"/>
          <w:sz w:val="30"/>
          <w:szCs w:val="30"/>
          <w:rtl w:val="0"/>
        </w:rPr>
        <w:t xml:space="preserve">19522455 - Phung Thanh Tu</w:t>
      </w:r>
    </w:p>
    <w:p w:rsidR="00000000" w:rsidDel="00000000" w:rsidP="00000000" w:rsidRDefault="00000000" w:rsidRPr="00000000" w14:paraId="00000013">
      <w:pPr>
        <w:jc w:val="center"/>
        <w:rPr>
          <w:color w:val="0000ff"/>
          <w:sz w:val="30"/>
          <w:szCs w:val="30"/>
        </w:rPr>
      </w:pPr>
      <w:r w:rsidDel="00000000" w:rsidR="00000000" w:rsidRPr="00000000">
        <w:rPr>
          <w:color w:val="0000ff"/>
          <w:sz w:val="30"/>
          <w:szCs w:val="30"/>
          <w:rtl w:val="0"/>
        </w:rPr>
        <w:t xml:space="preserve">19520358 - Pham Hieu Vy</w:t>
      </w:r>
    </w:p>
    <w:p w:rsidR="00000000" w:rsidDel="00000000" w:rsidP="00000000" w:rsidRDefault="00000000" w:rsidRPr="00000000" w14:paraId="00000014">
      <w:pPr>
        <w:jc w:val="center"/>
        <w:rPr>
          <w:color w:val="0000ff"/>
          <w:sz w:val="30"/>
          <w:szCs w:val="30"/>
        </w:rPr>
      </w:pPr>
      <w:r w:rsidDel="00000000" w:rsidR="00000000" w:rsidRPr="00000000">
        <w:rPr>
          <w:color w:val="0000ff"/>
          <w:sz w:val="30"/>
          <w:szCs w:val="30"/>
          <w:rtl w:val="0"/>
        </w:rPr>
        <w:t xml:space="preserve">19522467 - Le Thanh Tuan</w:t>
      </w:r>
    </w:p>
    <w:p w:rsidR="00000000" w:rsidDel="00000000" w:rsidP="00000000" w:rsidRDefault="00000000" w:rsidRPr="00000000" w14:paraId="00000015">
      <w:pPr>
        <w:jc w:val="center"/>
        <w:rPr>
          <w:color w:val="0000ff"/>
          <w:sz w:val="30"/>
          <w:szCs w:val="30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16">
          <w:pPr>
            <w:jc w:val="center"/>
            <w:rPr>
              <w:b w:val="1"/>
              <w:sz w:val="36"/>
              <w:szCs w:val="36"/>
            </w:rPr>
          </w:pP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Document change record sheet</w:t>
          </w:r>
        </w:p>
      </w:sdtContent>
    </w:sdt>
    <w:p w:rsidR="00000000" w:rsidDel="00000000" w:rsidP="00000000" w:rsidRDefault="00000000" w:rsidRPr="00000000" w14:paraId="00000017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93"/>
        <w:gridCol w:w="1363"/>
        <w:gridCol w:w="3744"/>
        <w:gridCol w:w="2304"/>
        <w:tblGridChange w:id="0">
          <w:tblGrid>
            <w:gridCol w:w="2093"/>
            <w:gridCol w:w="1363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Authors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Lines w:val="1"/>
              <w:spacing w:after="120" w:lineRule="auto"/>
              <w:jc w:val="center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03/10/2021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Lines w:val="1"/>
              <w:spacing w:after="120" w:lineRule="auto"/>
              <w:jc w:val="center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Lines w:val="1"/>
              <w:spacing w:after="120" w:lineRule="auto"/>
              <w:jc w:val="both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First product release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Lines w:val="1"/>
              <w:spacing w:after="12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Group 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Lines w:val="1"/>
              <w:spacing w:after="12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03/02/2022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Lines w:val="1"/>
              <w:spacing w:after="12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Lines w:val="1"/>
              <w:spacing w:after="12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Update software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Lines w:val="1"/>
              <w:spacing w:after="12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Group 15</w:t>
            </w:r>
          </w:p>
        </w:tc>
      </w:tr>
    </w:tbl>
    <w:sdt>
      <w:sdtPr>
        <w:tag w:val="goog_rdk_1"/>
      </w:sdtPr>
      <w:sdtContent>
        <w:p w:rsidR="00000000" w:rsidDel="00000000" w:rsidP="00000000" w:rsidRDefault="00000000" w:rsidRPr="00000000" w14:paraId="00000024">
          <w:pPr>
            <w:pStyle w:val="Title"/>
            <w:rPr>
              <w:rFonts w:ascii="Times New Roman" w:cs="Times New Roman" w:eastAsia="Times New Roman" w:hAnsi="Times New Roman"/>
            </w:rPr>
          </w:pPr>
          <w:bookmarkStart w:colFirst="0" w:colLast="0" w:name="_heading=h.wg4ecjrs1ego" w:id="1"/>
          <w:bookmarkEnd w:id="1"/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Statement of the Project</w:t>
          </w:r>
        </w:p>
      </w:sdtContent>
    </w:sdt>
    <w:p w:rsidR="00000000" w:rsidDel="00000000" w:rsidP="00000000" w:rsidRDefault="00000000" w:rsidRPr="00000000" w14:paraId="0000002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i w:val="0"/>
          <w:color w:val="0000ff"/>
          <w:vertAlign w:val="baseline"/>
        </w:rPr>
      </w:pPr>
      <w:r w:rsidDel="00000000" w:rsidR="00000000" w:rsidRPr="00000000">
        <w:rPr>
          <w:i w:val="1"/>
          <w:color w:val="0000ff"/>
          <w:rtl w:val="0"/>
        </w:rPr>
        <w:t xml:space="preserve">Describe topic:</w:t>
      </w:r>
      <w:r w:rsidDel="00000000" w:rsidR="00000000" w:rsidRPr="00000000">
        <w:rPr>
          <w:i w:val="1"/>
          <w:color w:val="0000ff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The software is used to manage fixed assets in an enterprise, thereby easily checking and handling when there is a problem and convenient for inventory, routine maintenance for equipment and items needed.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360" w:lineRule="auto"/>
        <w:ind w:left="720" w:hanging="360"/>
        <w:jc w:val="both"/>
        <w:rPr>
          <w:i w:val="0"/>
          <w:color w:val="0000ff"/>
          <w:vertAlign w:val="baseline"/>
        </w:rPr>
      </w:pPr>
      <w:r w:rsidDel="00000000" w:rsidR="00000000" w:rsidRPr="00000000">
        <w:rPr>
          <w:i w:val="1"/>
          <w:color w:val="0000ff"/>
          <w:rtl w:val="0"/>
        </w:rPr>
        <w:t xml:space="preserve">Purpose of the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firstLine="720"/>
        <w:jc w:val="both"/>
        <w:rPr>
          <w:i w:val="0"/>
          <w:color w:val="0000ff"/>
          <w:vertAlign w:val="baseline"/>
        </w:rPr>
      </w:pPr>
      <w:r w:rsidDel="00000000" w:rsidR="00000000" w:rsidRPr="00000000">
        <w:rPr>
          <w:rtl w:val="0"/>
        </w:rPr>
        <w:t xml:space="preserve">To re-evaluate the quality of each type of equipment so as to have an appropriate equipment distribution plan; the information needed through an asset inventory is: how much is each piece of equipment still worth? Date of the census, the individuals who participated in the inventory.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jc w:val="both"/>
        <w:rPr>
          <w:i w:val="0"/>
          <w:color w:val="0000ff"/>
          <w:vertAlign w:val="baseline"/>
        </w:rPr>
      </w:pPr>
      <w:r w:rsidDel="00000000" w:rsidR="00000000" w:rsidRPr="00000000">
        <w:rPr>
          <w:i w:val="1"/>
          <w:color w:val="0000ff"/>
          <w:rtl w:val="0"/>
        </w:rPr>
        <w:t xml:space="preserve">Description of users/forms and related entities: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Kindergartens, primary, high schools and universities in the country.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Kindergarten, primary and high schools abroad.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60" w:lineRule="auto"/>
        <w:ind w:left="720" w:hanging="360"/>
        <w:jc w:val="both"/>
        <w:rPr>
          <w:i w:val="0"/>
          <w:color w:val="0000ff"/>
          <w:vertAlign w:val="baseline"/>
        </w:rPr>
      </w:pPr>
      <w:r w:rsidDel="00000000" w:rsidR="00000000" w:rsidRPr="00000000">
        <w:rPr>
          <w:i w:val="1"/>
          <w:color w:val="0000ff"/>
          <w:rtl w:val="0"/>
        </w:rPr>
        <w:t xml:space="preserve">Description of processes (business operations):</w:t>
      </w: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Milestones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Build project idea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i w:val="1"/>
                <w:color w:val="434343"/>
                <w:sz w:val="22"/>
                <w:szCs w:val="22"/>
                <w:rtl w:val="0"/>
              </w:rPr>
              <w:t xml:space="preserve">25/07/2021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Analyze national and international schools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i w:val="1"/>
                <w:color w:val="434343"/>
                <w:sz w:val="22"/>
                <w:szCs w:val="22"/>
                <w:rtl w:val="0"/>
              </w:rPr>
              <w:t xml:space="preserve">01/08/2021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Complete the development of the project's approach and charter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i w:val="1"/>
                <w:color w:val="434343"/>
                <w:sz w:val="22"/>
                <w:szCs w:val="22"/>
                <w:rtl w:val="0"/>
              </w:rPr>
              <w:t xml:space="preserve">18/08/2021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Complete database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i w:val="1"/>
                <w:color w:val="434343"/>
                <w:sz w:val="22"/>
                <w:szCs w:val="22"/>
                <w:rtl w:val="0"/>
              </w:rPr>
              <w:t xml:space="preserve">03/09/2021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Complete interface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i w:val="1"/>
                <w:color w:val="434343"/>
                <w:sz w:val="22"/>
                <w:szCs w:val="22"/>
                <w:rtl w:val="0"/>
              </w:rPr>
              <w:t xml:space="preserve">02/09/2021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Complete database construction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i w:val="1"/>
                <w:color w:val="434343"/>
                <w:sz w:val="22"/>
                <w:szCs w:val="22"/>
                <w:rtl w:val="0"/>
              </w:rPr>
              <w:t xml:space="preserve">10/09/2021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Complete interface construction, connect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i w:val="1"/>
                <w:color w:val="434343"/>
                <w:sz w:val="22"/>
                <w:szCs w:val="22"/>
                <w:rtl w:val="0"/>
              </w:rPr>
              <w:t xml:space="preserve">12/09/2021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i w:val="1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Software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i w:val="1"/>
                <w:color w:val="434343"/>
                <w:sz w:val="22"/>
                <w:szCs w:val="22"/>
                <w:rtl w:val="0"/>
              </w:rPr>
              <w:t xml:space="preserve">18/09/2021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Software release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i w:val="1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434343"/>
                <w:sz w:val="22"/>
                <w:szCs w:val="22"/>
                <w:rtl w:val="0"/>
              </w:rPr>
              <w:t xml:space="preserve">03/10/2021</w:t>
            </w:r>
          </w:p>
        </w:tc>
      </w:tr>
    </w:tbl>
    <w:p w:rsidR="00000000" w:rsidDel="00000000" w:rsidP="00000000" w:rsidRDefault="00000000" w:rsidRPr="00000000" w14:paraId="00000042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360" w:lineRule="auto"/>
        <w:ind w:left="720" w:hanging="360"/>
        <w:jc w:val="both"/>
        <w:rPr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Requirements (functional)</w:t>
      </w:r>
      <w:r w:rsidDel="00000000" w:rsidR="00000000" w:rsidRPr="00000000">
        <w:rPr>
          <w:i w:val="1"/>
          <w:color w:val="0000ff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System must have these functions below:</w:t>
      </w:r>
    </w:p>
    <w:p w:rsidR="00000000" w:rsidDel="00000000" w:rsidP="00000000" w:rsidRDefault="00000000" w:rsidRPr="00000000" w14:paraId="00000045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1. List of devices is managed by each unit.</w:t>
      </w:r>
    </w:p>
    <w:p w:rsidR="00000000" w:rsidDel="00000000" w:rsidP="00000000" w:rsidRDefault="00000000" w:rsidRPr="00000000" w14:paraId="00000046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2. Equipment repair situation of all units in a certain period of time, repair costs.</w:t>
      </w:r>
    </w:p>
    <w:p w:rsidR="00000000" w:rsidDel="00000000" w:rsidP="00000000" w:rsidRDefault="00000000" w:rsidRPr="00000000" w14:paraId="00000047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3. Asset inventory of each unit (qualification sheet for each device).</w:t>
      </w:r>
    </w:p>
    <w:p w:rsidR="00000000" w:rsidDel="00000000" w:rsidP="00000000" w:rsidRDefault="00000000" w:rsidRPr="00000000" w14:paraId="00000048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4. List of equipment to be liquidated according to a certain decision or to a certain year.</w:t>
      </w:r>
    </w:p>
    <w:p w:rsidR="00000000" w:rsidDel="00000000" w:rsidP="00000000" w:rsidRDefault="00000000" w:rsidRPr="00000000" w14:paraId="00000049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5. Information about equipment in a certain economic contract.</w:t>
      </w:r>
    </w:p>
    <w:p w:rsidR="00000000" w:rsidDel="00000000" w:rsidP="00000000" w:rsidRDefault="00000000" w:rsidRPr="00000000" w14:paraId="0000004A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6. Status of devices.</w:t>
      </w:r>
    </w:p>
    <w:p w:rsidR="00000000" w:rsidDel="00000000" w:rsidP="00000000" w:rsidRDefault="00000000" w:rsidRPr="00000000" w14:paraId="0000004B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7. Statistics of the number of assets by group of the whole school, the increase or decrease in the number of devices over a certain period of time.</w:t>
      </w:r>
    </w:p>
    <w:p w:rsidR="00000000" w:rsidDel="00000000" w:rsidP="00000000" w:rsidRDefault="00000000" w:rsidRPr="00000000" w14:paraId="0000004C">
      <w:pPr>
        <w:spacing w:line="360" w:lineRule="auto"/>
        <w:ind w:left="0" w:firstLine="720"/>
        <w:jc w:val="both"/>
        <w:rPr>
          <w:color w:val="0000ff"/>
        </w:rPr>
      </w:pPr>
      <w:r w:rsidDel="00000000" w:rsidR="00000000" w:rsidRPr="00000000">
        <w:rPr>
          <w:rtl w:val="0"/>
        </w:rPr>
        <w:t xml:space="preserve">8. List assets subject to liquidation (remaining use value is less than 50%).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360" w:lineRule="auto"/>
        <w:ind w:left="720" w:hanging="360"/>
        <w:jc w:val="both"/>
        <w:rPr>
          <w:i w:val="0"/>
          <w:color w:val="0000ff"/>
          <w:vertAlign w:val="baseline"/>
        </w:rPr>
      </w:pPr>
      <w:r w:rsidDel="00000000" w:rsidR="00000000" w:rsidRPr="00000000">
        <w:rPr>
          <w:i w:val="1"/>
          <w:color w:val="0000ff"/>
          <w:rtl w:val="0"/>
        </w:rPr>
        <w:t xml:space="preserve">Requirements (non-functional) and constraints (if any)</w:t>
      </w:r>
      <w:r w:rsidDel="00000000" w:rsidR="00000000" w:rsidRPr="00000000">
        <w:rPr>
          <w:i w:val="1"/>
          <w:color w:val="0000ff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Software must be released on October 3, 2021 by the customers’ requirements and sent to them for checking.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Edit, supplement and complete customer requirements after submitting the demo. Release the official version on February 3,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 All security services must be carefully guaranteed.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 The system needs to be deployed in the corporate intranet.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250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768"/>
      <w:gridCol w:w="2482"/>
      <w:tblGridChange w:id="0">
        <w:tblGrid>
          <w:gridCol w:w="6768"/>
          <w:gridCol w:w="248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F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60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i w:val="0"/>
        <w:color w:val="0000ff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76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912"/>
      <w:gridCol w:w="2664"/>
      <w:tblGridChange w:id="0">
        <w:tblGrid>
          <w:gridCol w:w="6912"/>
          <w:gridCol w:w="2664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53">
          <w:pPr>
            <w:tabs>
              <w:tab w:val="center" w:pos="4320"/>
              <w:tab w:val="right" w:pos="8640"/>
            </w:tabs>
            <w:rPr>
              <w:color w:val="0000ff"/>
            </w:rPr>
          </w:pPr>
          <w:r w:rsidDel="00000000" w:rsidR="00000000" w:rsidRPr="00000000">
            <w:rPr>
              <w:color w:val="0000ff"/>
              <w:rtl w:val="0"/>
            </w:rPr>
            <w:t xml:space="preserve">FIXED ASSET MANAGEMENT SYSTEM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5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Version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: </w:t>
          </w:r>
          <w:r w:rsidDel="00000000" w:rsidR="00000000" w:rsidRPr="00000000">
            <w:rPr>
              <w:color w:val="0000ff"/>
              <w:rtl w:val="0"/>
            </w:rPr>
            <w:t xml:space="preserve">1.1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55">
          <w:pPr>
            <w:tabs>
              <w:tab w:val="center" w:pos="4320"/>
              <w:tab w:val="right" w:pos="8640"/>
            </w:tabs>
            <w:rPr/>
          </w:pPr>
          <w:r w:rsidDel="00000000" w:rsidR="00000000" w:rsidRPr="00000000">
            <w:rPr>
              <w:rtl w:val="0"/>
            </w:rPr>
            <w:t xml:space="preserve">Statement of the project</w:t>
          </w:r>
        </w:p>
      </w:tc>
      <w:tc>
        <w:tcPr>
          <w:vAlign w:val="top"/>
        </w:tcPr>
        <w:p w:rsidR="00000000" w:rsidDel="00000000" w:rsidP="00000000" w:rsidRDefault="00000000" w:rsidRPr="00000000" w14:paraId="0000005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color w:val="0000ff"/>
            </w:rPr>
          </w:pPr>
          <w:r w:rsidDel="00000000" w:rsidR="00000000" w:rsidRPr="00000000">
            <w:rPr>
              <w:rtl w:val="0"/>
            </w:rPr>
            <w:t xml:space="preserve">Date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: </w:t>
          </w:r>
          <w:r w:rsidDel="00000000" w:rsidR="00000000" w:rsidRPr="00000000">
            <w:rPr>
              <w:color w:val="0000ff"/>
              <w:rtl w:val="0"/>
            </w:rPr>
            <w:t xml:space="preserve">03/02/2022</w:t>
          </w:r>
        </w:p>
      </w:tc>
    </w:tr>
  </w:tbl>
  <w:p w:rsidR="00000000" w:rsidDel="00000000" w:rsidP="00000000" w:rsidRDefault="00000000" w:rsidRPr="00000000" w14:paraId="0000005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57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384"/>
      <w:gridCol w:w="8192"/>
      <w:tblGridChange w:id="0">
        <w:tblGrid>
          <w:gridCol w:w="1384"/>
          <w:gridCol w:w="8192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59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A">
          <w:pPr>
            <w:jc w:val="right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University of Information Technology</w:t>
          </w:r>
        </w:p>
        <w:p w:rsidR="00000000" w:rsidDel="00000000" w:rsidP="00000000" w:rsidRDefault="00000000" w:rsidRPr="00000000" w14:paraId="0000005B">
          <w:pPr>
            <w:jc w:val="right"/>
            <w:rPr>
              <w:rFonts w:ascii="Arial" w:cs="Arial" w:eastAsia="Arial" w:hAnsi="Arial"/>
              <w:sz w:val="36"/>
              <w:szCs w:val="3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The Faculty of Software Engineering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jc w:val="right"/>
            <w:rPr>
              <w:rFonts w:ascii="Arial" w:cs="Arial" w:eastAsia="Arial" w:hAnsi="Arial"/>
              <w:color w:val="ffffff"/>
              <w:sz w:val="2"/>
              <w:szCs w:val="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ffffff"/>
              <w:sz w:val="2"/>
              <w:szCs w:val="2"/>
              <w:rtl w:val="0"/>
            </w:rPr>
            <w:t xml:space="preserve">CQ – HK1 – 2k7 – 2k8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tabs>
        <w:tab w:val="center" w:pos="4320"/>
        <w:tab w:val="right" w:pos="8640"/>
      </w:tabs>
      <w:jc w:val="right"/>
      <w:rPr/>
    </w:pPr>
    <w:r w:rsidDel="00000000" w:rsidR="00000000" w:rsidRPr="00000000">
      <w:rPr>
        <w:rFonts w:ascii="Arial" w:cs="Arial" w:eastAsia="Arial" w:hAnsi="Arial"/>
        <w:b w:val="1"/>
        <w:sz w:val="34"/>
        <w:szCs w:val="34"/>
        <w:rtl w:val="0"/>
      </w:rPr>
      <w:t xml:space="preserve">Object-Oriented Software Development Project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vi-V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36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1440" w:hanging="36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2160" w:hanging="36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2880" w:hanging="36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360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432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36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1440" w:hanging="36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2160" w:hanging="18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2880" w:hanging="36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360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4320" w:hanging="18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vi-VN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vi-VN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vi-VN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vi-VN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vi-VN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vi-VN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vi-VN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vi-VN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7"/>
    </w:pPr>
    <w:rPr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vi-VN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vi-VN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vi-VN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vi-VN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vi-VN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vi-VN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vi-VN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vi-VN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vi-VN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sz w:val="24"/>
      <w:effect w:val="none"/>
      <w:vertAlign w:val="baseline"/>
      <w:cs w:val="0"/>
      <w:em w:val="none"/>
      <w:lang w:bidi="ar-SA" w:eastAsia="en-US" w:val="vi-VN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vi-VN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vi-VN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vi-VN"/>
    </w:rPr>
  </w:style>
  <w:style w:type="paragraph" w:styleId="Paragraph3">
    <w:name w:val="Paragraph3"/>
    <w:basedOn w:val="Paragraph1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vi-VN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vi-VN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vi-VN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24"/>
      <w:effect w:val="none"/>
      <w:vertAlign w:val="baseline"/>
      <w:cs w:val="0"/>
      <w:em w:val="none"/>
      <w:lang w:bidi="ar-SA" w:eastAsia="en-US" w:val="vi-VN"/>
    </w:rPr>
  </w:style>
  <w:style w:type="paragraph" w:styleId="Paragraph4">
    <w:name w:val="Paragraph4"/>
    <w:basedOn w:val="Paragraph1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vi-VN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vi-VN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vi-VN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vi-VN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vi-VN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vi-VN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vi-VN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1"/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noProof w:val="0"/>
      <w:snapToGrid w:val="0"/>
      <w:w w:val="100"/>
      <w:position w:val="-1"/>
      <w:sz w:val="28"/>
      <w:effect w:val="none"/>
      <w:vertAlign w:val="baseline"/>
      <w:cs w:val="0"/>
      <w:em w:val="none"/>
      <w:lang w:bidi="ar-SA" w:eastAsia="en-US" w:val="vi-VN"/>
    </w:rPr>
  </w:style>
  <w:style w:type="paragraph" w:styleId="BodyText3">
    <w:name w:val="Body Text 3"/>
    <w:basedOn w:val="Normal"/>
    <w:next w:val="BodyText3"/>
    <w:autoRedefine w:val="0"/>
    <w:hidden w:val="0"/>
    <w:qFormat w:val="0"/>
    <w:pPr>
      <w:widowControl w:val="1"/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noProof w:val="0"/>
      <w:snapToGrid w:val="0"/>
      <w:w w:val="100"/>
      <w:position w:val="-1"/>
      <w:sz w:val="24"/>
      <w:effect w:val="none"/>
      <w:vertAlign w:val="baseline"/>
      <w:cs w:val="0"/>
      <w:em w:val="none"/>
      <w:lang w:bidi="ar-SA" w:eastAsia="en-US" w:val="vi-VN"/>
    </w:rPr>
  </w:style>
  <w:style w:type="paragraph" w:styleId="ToDoItem">
    <w:name w:val="To Do Item"/>
    <w:basedOn w:val="Normal"/>
    <w:next w:val="ToDoItem"/>
    <w:autoRedefine w:val="0"/>
    <w:hidden w:val="0"/>
    <w:qFormat w:val="0"/>
    <w:pPr>
      <w:widowControl w:val="0"/>
      <w:numPr>
        <w:ilvl w:val="0"/>
        <w:numId w:val="5"/>
      </w:numPr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vi-VN"/>
    </w:rPr>
  </w:style>
  <w:style w:type="character" w:styleId="SoDAField">
    <w:name w:val="SoDA Field"/>
    <w:next w:val="SoDAField"/>
    <w:autoRedefine w:val="0"/>
    <w:hidden w:val="0"/>
    <w:qFormat w:val="0"/>
    <w:rPr>
      <w:color w:val="0000ff"/>
      <w:w w:val="100"/>
      <w:position w:val="-1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vi-VN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pPr>
      <w:widowControl w:val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widowControl w:val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widowControl w:val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pPr>
      <w:widowControl w:val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widowControl w:val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z4He0ll7Dq+BWELoSlp5aatBsA==">AMUW2mW5UGsp7rGkbap4AycqDHMxsr5zcSk7U9h/gH55kqvUtTdJcPsV1caA5GDnYRP3ZRFEu2UV5wTsrFAOsL6ONtFTtyhZx+k5apFiPOdQ5su9RNqhdMwOwSB3n2R5nNfRgvp9dkx62gWVO9M6VjTFOSOVlXiJxxTeIjDiboCyfQBlRniAzSJdfFD1CF9265EoadkAh9Yi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2006-02-11T09:10:00Z</dcterms:created>
  <dc:creator>Huỳnh Trung Đông</dc:creator>
</cp:coreProperties>
</file>