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CHÍNH SÁCH ĐÀO TẠO VÀ PHÁT TRIỂN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chính sách đào tạo và phát triển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CHÍNH SÁCH ĐÀO TẠO VÀ PHÁT TRIỂN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