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ĐẢNG BỘ TP CẦN THƠ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ĐẢNG ỦY PHƯỜNG NINH KIỀU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Mẫu số S03/ĐP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15"/>
                <w:szCs w:val="15"/>
              </w:rPr>
              <w:t xml:space="preserve">Ban hành theo Quyết định 912-QĐ/TCQT ngày 12/10/2010</w:t>
            </w:r>
          </w:p>
        </w:tc>
      </w:tr>
    </w:tbl>
    <w:p>
      <w:pPr>
        <w:spacing w:after="40" w:before="1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SỔ THU, CHI ĐẢNG PHÍ VÀ CÁC NGUỒN THU KHÁC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Cả năm 2026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Ngày tháng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Số CT Thu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Số CT Chi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Nội dung Thu - Chi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Thu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Chi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Tồn quỹ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Số dư đầu kỳ chuyển sang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125.000.000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31/07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TH/01/PT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nđp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1.250.000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126.250.000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Cộng phát sinh trong kỳ: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1.250.000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126.250.000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THỦ TRƯỜNG ĐƠN VỊ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(Ký, họ tên, đóng dấu)</w:t>
            </w:r>
          </w:p>
          <w:p>
            <w:pPr>
              <w:spacing w:before="500"/>
            </w:pP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NVA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KẾ TOÁN TRƯỜNG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(Ký, họ tên)</w:t>
            </w:r>
          </w:p>
          <w:p>
            <w:pPr>
              <w:spacing w:before="500"/>
            </w:pP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NVC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NGƯỜI LẬP SỔ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(Ký, họ tên)</w:t>
            </w:r>
          </w:p>
          <w:p>
            <w:pPr>
              <w:spacing w:before="500"/>
            </w:pP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NVC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2026-07-31T06:42:34.244Z</dcterms:created>
  <dcterms:modified xsi:type="dcterms:W3CDTF">2026-07-31T06:42:34.244Z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