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85DEF" w14:textId="77777777" w:rsidR="004D1009" w:rsidRDefault="004D1009" w:rsidP="004D1009">
      <w:pPr>
        <w:pStyle w:val="Title"/>
      </w:pPr>
      <w:r w:rsidRPr="005F6DCA">
        <w:t>DEK-VN Laptop Initial Setup Guide</w:t>
      </w:r>
    </w:p>
    <w:bookmarkStart w:id="0" w:name="_Toc43301711" w:displacedByCustomXml="next"/>
    <w:sdt>
      <w:sdtPr>
        <w:rPr>
          <w:rFonts w:ascii="Calibri" w:eastAsiaTheme="minorHAnsi" w:hAnsi="Calibri" w:cstheme="minorBidi"/>
          <w:color w:val="auto"/>
          <w:sz w:val="24"/>
          <w:szCs w:val="24"/>
        </w:rPr>
        <w:id w:val="16363730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388726" w14:textId="77777777" w:rsidR="004D1009" w:rsidRDefault="004D1009" w:rsidP="004D1009">
          <w:pPr>
            <w:pStyle w:val="TOCHeading"/>
          </w:pPr>
          <w:r>
            <w:t>Contents</w:t>
          </w:r>
        </w:p>
        <w:p w14:paraId="3A804D2F" w14:textId="01FBB5EE" w:rsidR="00727B96" w:rsidRDefault="004D1009">
          <w:pPr>
            <w:pStyle w:val="TOC1"/>
            <w:tabs>
              <w:tab w:val="left" w:pos="15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09825" w:history="1">
            <w:r w:rsidR="00727B96" w:rsidRPr="00EA7697">
              <w:rPr>
                <w:rStyle w:val="Hyperlink"/>
                <w:noProof/>
              </w:rPr>
              <w:t>1</w:t>
            </w:r>
            <w:r w:rsidR="00727B96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727B96" w:rsidRPr="00EA7697">
              <w:rPr>
                <w:rStyle w:val="Hyperlink"/>
                <w:noProof/>
              </w:rPr>
              <w:t>SETUP DEK EMAIL ACCOUNT</w:t>
            </w:r>
            <w:r w:rsidR="00727B96">
              <w:rPr>
                <w:noProof/>
                <w:webHidden/>
              </w:rPr>
              <w:tab/>
            </w:r>
            <w:r w:rsidR="00727B96">
              <w:rPr>
                <w:noProof/>
                <w:webHidden/>
              </w:rPr>
              <w:fldChar w:fldCharType="begin"/>
            </w:r>
            <w:r w:rsidR="00727B96">
              <w:rPr>
                <w:noProof/>
                <w:webHidden/>
              </w:rPr>
              <w:instrText xml:space="preserve"> PAGEREF _Toc104809825 \h </w:instrText>
            </w:r>
            <w:r w:rsidR="00727B96">
              <w:rPr>
                <w:noProof/>
                <w:webHidden/>
              </w:rPr>
            </w:r>
            <w:r w:rsidR="00727B96">
              <w:rPr>
                <w:noProof/>
                <w:webHidden/>
              </w:rPr>
              <w:fldChar w:fldCharType="separate"/>
            </w:r>
            <w:r w:rsidR="00727B96">
              <w:rPr>
                <w:noProof/>
                <w:webHidden/>
              </w:rPr>
              <w:t>1</w:t>
            </w:r>
            <w:r w:rsidR="00727B96">
              <w:rPr>
                <w:noProof/>
                <w:webHidden/>
              </w:rPr>
              <w:fldChar w:fldCharType="end"/>
            </w:r>
          </w:hyperlink>
        </w:p>
        <w:p w14:paraId="671DD478" w14:textId="19C52949" w:rsidR="00727B96" w:rsidRDefault="00000000">
          <w:pPr>
            <w:pStyle w:val="TOC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4809826" w:history="1">
            <w:r w:rsidR="00727B96" w:rsidRPr="00EA7697">
              <w:rPr>
                <w:rStyle w:val="Hyperlink"/>
                <w:noProof/>
              </w:rPr>
              <w:t>1.1</w:t>
            </w:r>
            <w:r w:rsidR="00727B96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727B96" w:rsidRPr="00EA7697">
              <w:rPr>
                <w:rStyle w:val="Hyperlink"/>
                <w:noProof/>
              </w:rPr>
              <w:t>Change DEK email account password</w:t>
            </w:r>
            <w:r w:rsidR="00727B96">
              <w:rPr>
                <w:noProof/>
                <w:webHidden/>
              </w:rPr>
              <w:tab/>
            </w:r>
            <w:r w:rsidR="00727B96">
              <w:rPr>
                <w:noProof/>
                <w:webHidden/>
              </w:rPr>
              <w:fldChar w:fldCharType="begin"/>
            </w:r>
            <w:r w:rsidR="00727B96">
              <w:rPr>
                <w:noProof/>
                <w:webHidden/>
              </w:rPr>
              <w:instrText xml:space="preserve"> PAGEREF _Toc104809826 \h </w:instrText>
            </w:r>
            <w:r w:rsidR="00727B96">
              <w:rPr>
                <w:noProof/>
                <w:webHidden/>
              </w:rPr>
            </w:r>
            <w:r w:rsidR="00727B96">
              <w:rPr>
                <w:noProof/>
                <w:webHidden/>
              </w:rPr>
              <w:fldChar w:fldCharType="separate"/>
            </w:r>
            <w:r w:rsidR="00727B96">
              <w:rPr>
                <w:noProof/>
                <w:webHidden/>
              </w:rPr>
              <w:t>1</w:t>
            </w:r>
            <w:r w:rsidR="00727B96">
              <w:rPr>
                <w:noProof/>
                <w:webHidden/>
              </w:rPr>
              <w:fldChar w:fldCharType="end"/>
            </w:r>
          </w:hyperlink>
        </w:p>
        <w:p w14:paraId="7E6CFBF9" w14:textId="29D21A1C" w:rsidR="00727B96" w:rsidRDefault="00000000">
          <w:pPr>
            <w:pStyle w:val="TOC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4809827" w:history="1">
            <w:r w:rsidR="00727B96" w:rsidRPr="00EA7697">
              <w:rPr>
                <w:rStyle w:val="Hyperlink"/>
                <w:noProof/>
              </w:rPr>
              <w:t>1.2</w:t>
            </w:r>
            <w:r w:rsidR="00727B96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727B96" w:rsidRPr="00EA7697">
              <w:rPr>
                <w:rStyle w:val="Hyperlink"/>
                <w:noProof/>
              </w:rPr>
              <w:t>Enable Microsoft Multi-Factor Authentication</w:t>
            </w:r>
            <w:r w:rsidR="00727B96">
              <w:rPr>
                <w:noProof/>
                <w:webHidden/>
              </w:rPr>
              <w:tab/>
            </w:r>
            <w:r w:rsidR="00727B96">
              <w:rPr>
                <w:noProof/>
                <w:webHidden/>
              </w:rPr>
              <w:fldChar w:fldCharType="begin"/>
            </w:r>
            <w:r w:rsidR="00727B96">
              <w:rPr>
                <w:noProof/>
                <w:webHidden/>
              </w:rPr>
              <w:instrText xml:space="preserve"> PAGEREF _Toc104809827 \h </w:instrText>
            </w:r>
            <w:r w:rsidR="00727B96">
              <w:rPr>
                <w:noProof/>
                <w:webHidden/>
              </w:rPr>
            </w:r>
            <w:r w:rsidR="00727B96">
              <w:rPr>
                <w:noProof/>
                <w:webHidden/>
              </w:rPr>
              <w:fldChar w:fldCharType="separate"/>
            </w:r>
            <w:r w:rsidR="00727B96">
              <w:rPr>
                <w:noProof/>
                <w:webHidden/>
              </w:rPr>
              <w:t>2</w:t>
            </w:r>
            <w:r w:rsidR="00727B96">
              <w:rPr>
                <w:noProof/>
                <w:webHidden/>
              </w:rPr>
              <w:fldChar w:fldCharType="end"/>
            </w:r>
          </w:hyperlink>
        </w:p>
        <w:p w14:paraId="360B6D61" w14:textId="74525FDD" w:rsidR="00727B96" w:rsidRDefault="00000000">
          <w:pPr>
            <w:pStyle w:val="TOC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4809828" w:history="1">
            <w:r w:rsidR="00727B96" w:rsidRPr="00EA7697">
              <w:rPr>
                <w:rStyle w:val="Hyperlink"/>
                <w:noProof/>
              </w:rPr>
              <w:t>1.3</w:t>
            </w:r>
            <w:r w:rsidR="00727B96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727B96" w:rsidRPr="00EA7697">
              <w:rPr>
                <w:rStyle w:val="Hyperlink"/>
                <w:noProof/>
              </w:rPr>
              <w:t>Test Microsoft Outlook Online</w:t>
            </w:r>
            <w:r w:rsidR="00727B96">
              <w:rPr>
                <w:noProof/>
                <w:webHidden/>
              </w:rPr>
              <w:tab/>
            </w:r>
            <w:r w:rsidR="00727B96">
              <w:rPr>
                <w:noProof/>
                <w:webHidden/>
              </w:rPr>
              <w:fldChar w:fldCharType="begin"/>
            </w:r>
            <w:r w:rsidR="00727B96">
              <w:rPr>
                <w:noProof/>
                <w:webHidden/>
              </w:rPr>
              <w:instrText xml:space="preserve"> PAGEREF _Toc104809828 \h </w:instrText>
            </w:r>
            <w:r w:rsidR="00727B96">
              <w:rPr>
                <w:noProof/>
                <w:webHidden/>
              </w:rPr>
            </w:r>
            <w:r w:rsidR="00727B96">
              <w:rPr>
                <w:noProof/>
                <w:webHidden/>
              </w:rPr>
              <w:fldChar w:fldCharType="separate"/>
            </w:r>
            <w:r w:rsidR="00727B96">
              <w:rPr>
                <w:noProof/>
                <w:webHidden/>
              </w:rPr>
              <w:t>2</w:t>
            </w:r>
            <w:r w:rsidR="00727B96">
              <w:rPr>
                <w:noProof/>
                <w:webHidden/>
              </w:rPr>
              <w:fldChar w:fldCharType="end"/>
            </w:r>
          </w:hyperlink>
        </w:p>
        <w:p w14:paraId="6F6FE7B2" w14:textId="2A027DD9" w:rsidR="00727B96" w:rsidRDefault="00000000">
          <w:pPr>
            <w:pStyle w:val="TOC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4809829" w:history="1">
            <w:r w:rsidR="00727B96" w:rsidRPr="00EA7697">
              <w:rPr>
                <w:rStyle w:val="Hyperlink"/>
                <w:noProof/>
              </w:rPr>
              <w:t>1.4</w:t>
            </w:r>
            <w:r w:rsidR="00727B96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727B96" w:rsidRPr="00EA7697">
              <w:rPr>
                <w:rStyle w:val="Hyperlink"/>
                <w:noProof/>
              </w:rPr>
              <w:t>Setup Microsoft Outlook On Laptop</w:t>
            </w:r>
            <w:r w:rsidR="00727B96">
              <w:rPr>
                <w:noProof/>
                <w:webHidden/>
              </w:rPr>
              <w:tab/>
            </w:r>
            <w:r w:rsidR="00727B96">
              <w:rPr>
                <w:noProof/>
                <w:webHidden/>
              </w:rPr>
              <w:fldChar w:fldCharType="begin"/>
            </w:r>
            <w:r w:rsidR="00727B96">
              <w:rPr>
                <w:noProof/>
                <w:webHidden/>
              </w:rPr>
              <w:instrText xml:space="preserve"> PAGEREF _Toc104809829 \h </w:instrText>
            </w:r>
            <w:r w:rsidR="00727B96">
              <w:rPr>
                <w:noProof/>
                <w:webHidden/>
              </w:rPr>
            </w:r>
            <w:r w:rsidR="00727B96">
              <w:rPr>
                <w:noProof/>
                <w:webHidden/>
              </w:rPr>
              <w:fldChar w:fldCharType="separate"/>
            </w:r>
            <w:r w:rsidR="00727B96">
              <w:rPr>
                <w:noProof/>
                <w:webHidden/>
              </w:rPr>
              <w:t>2</w:t>
            </w:r>
            <w:r w:rsidR="00727B96">
              <w:rPr>
                <w:noProof/>
                <w:webHidden/>
              </w:rPr>
              <w:fldChar w:fldCharType="end"/>
            </w:r>
          </w:hyperlink>
        </w:p>
        <w:p w14:paraId="3318801D" w14:textId="4774BA39" w:rsidR="00727B96" w:rsidRDefault="00000000">
          <w:pPr>
            <w:pStyle w:val="TOC1"/>
            <w:tabs>
              <w:tab w:val="left" w:pos="15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4809830" w:history="1">
            <w:r w:rsidR="00727B96" w:rsidRPr="00EA7697">
              <w:rPr>
                <w:rStyle w:val="Hyperlink"/>
                <w:noProof/>
              </w:rPr>
              <w:t>2</w:t>
            </w:r>
            <w:r w:rsidR="00727B96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727B96" w:rsidRPr="00EA7697">
              <w:rPr>
                <w:rStyle w:val="Hyperlink"/>
                <w:noProof/>
              </w:rPr>
              <w:t>CHANGE DEKVN.INTERNAL DOMAIN ACCOUNT PASSWORD</w:t>
            </w:r>
            <w:r w:rsidR="00727B96">
              <w:rPr>
                <w:noProof/>
                <w:webHidden/>
              </w:rPr>
              <w:tab/>
            </w:r>
            <w:r w:rsidR="00727B96">
              <w:rPr>
                <w:noProof/>
                <w:webHidden/>
              </w:rPr>
              <w:fldChar w:fldCharType="begin"/>
            </w:r>
            <w:r w:rsidR="00727B96">
              <w:rPr>
                <w:noProof/>
                <w:webHidden/>
              </w:rPr>
              <w:instrText xml:space="preserve"> PAGEREF _Toc104809830 \h </w:instrText>
            </w:r>
            <w:r w:rsidR="00727B96">
              <w:rPr>
                <w:noProof/>
                <w:webHidden/>
              </w:rPr>
            </w:r>
            <w:r w:rsidR="00727B96">
              <w:rPr>
                <w:noProof/>
                <w:webHidden/>
              </w:rPr>
              <w:fldChar w:fldCharType="separate"/>
            </w:r>
            <w:r w:rsidR="00727B96">
              <w:rPr>
                <w:noProof/>
                <w:webHidden/>
              </w:rPr>
              <w:t>2</w:t>
            </w:r>
            <w:r w:rsidR="00727B96">
              <w:rPr>
                <w:noProof/>
                <w:webHidden/>
              </w:rPr>
              <w:fldChar w:fldCharType="end"/>
            </w:r>
          </w:hyperlink>
        </w:p>
        <w:p w14:paraId="4DF7BA77" w14:textId="5231D38E" w:rsidR="00727B96" w:rsidRDefault="00000000">
          <w:pPr>
            <w:pStyle w:val="TOC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4809831" w:history="1">
            <w:r w:rsidR="00727B96" w:rsidRPr="00EA7697">
              <w:rPr>
                <w:rStyle w:val="Hyperlink"/>
                <w:noProof/>
              </w:rPr>
              <w:t>2.1</w:t>
            </w:r>
            <w:r w:rsidR="00727B96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727B96" w:rsidRPr="00EA7697">
              <w:rPr>
                <w:rStyle w:val="Hyperlink"/>
                <w:noProof/>
              </w:rPr>
              <w:t>Login Open VPN</w:t>
            </w:r>
            <w:r w:rsidR="00727B96">
              <w:rPr>
                <w:noProof/>
                <w:webHidden/>
              </w:rPr>
              <w:tab/>
            </w:r>
            <w:r w:rsidR="00727B96">
              <w:rPr>
                <w:noProof/>
                <w:webHidden/>
              </w:rPr>
              <w:fldChar w:fldCharType="begin"/>
            </w:r>
            <w:r w:rsidR="00727B96">
              <w:rPr>
                <w:noProof/>
                <w:webHidden/>
              </w:rPr>
              <w:instrText xml:space="preserve"> PAGEREF _Toc104809831 \h </w:instrText>
            </w:r>
            <w:r w:rsidR="00727B96">
              <w:rPr>
                <w:noProof/>
                <w:webHidden/>
              </w:rPr>
            </w:r>
            <w:r w:rsidR="00727B96">
              <w:rPr>
                <w:noProof/>
                <w:webHidden/>
              </w:rPr>
              <w:fldChar w:fldCharType="separate"/>
            </w:r>
            <w:r w:rsidR="00727B96">
              <w:rPr>
                <w:noProof/>
                <w:webHidden/>
              </w:rPr>
              <w:t>2</w:t>
            </w:r>
            <w:r w:rsidR="00727B96">
              <w:rPr>
                <w:noProof/>
                <w:webHidden/>
              </w:rPr>
              <w:fldChar w:fldCharType="end"/>
            </w:r>
          </w:hyperlink>
        </w:p>
        <w:p w14:paraId="33B95095" w14:textId="2BC58923" w:rsidR="00727B96" w:rsidRDefault="00000000">
          <w:pPr>
            <w:pStyle w:val="TOC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4809832" w:history="1">
            <w:r w:rsidR="00727B96" w:rsidRPr="00EA7697">
              <w:rPr>
                <w:rStyle w:val="Hyperlink"/>
                <w:noProof/>
              </w:rPr>
              <w:t>2.2</w:t>
            </w:r>
            <w:r w:rsidR="00727B96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727B96" w:rsidRPr="00EA7697">
              <w:rPr>
                <w:rStyle w:val="Hyperlink"/>
                <w:noProof/>
              </w:rPr>
              <w:t>Change password windows</w:t>
            </w:r>
            <w:r w:rsidR="00727B96">
              <w:rPr>
                <w:noProof/>
                <w:webHidden/>
              </w:rPr>
              <w:tab/>
            </w:r>
            <w:r w:rsidR="00727B96">
              <w:rPr>
                <w:noProof/>
                <w:webHidden/>
              </w:rPr>
              <w:fldChar w:fldCharType="begin"/>
            </w:r>
            <w:r w:rsidR="00727B96">
              <w:rPr>
                <w:noProof/>
                <w:webHidden/>
              </w:rPr>
              <w:instrText xml:space="preserve"> PAGEREF _Toc104809832 \h </w:instrText>
            </w:r>
            <w:r w:rsidR="00727B96">
              <w:rPr>
                <w:noProof/>
                <w:webHidden/>
              </w:rPr>
            </w:r>
            <w:r w:rsidR="00727B96">
              <w:rPr>
                <w:noProof/>
                <w:webHidden/>
              </w:rPr>
              <w:fldChar w:fldCharType="separate"/>
            </w:r>
            <w:r w:rsidR="00727B96">
              <w:rPr>
                <w:noProof/>
                <w:webHidden/>
              </w:rPr>
              <w:t>3</w:t>
            </w:r>
            <w:r w:rsidR="00727B96">
              <w:rPr>
                <w:noProof/>
                <w:webHidden/>
              </w:rPr>
              <w:fldChar w:fldCharType="end"/>
            </w:r>
          </w:hyperlink>
        </w:p>
        <w:p w14:paraId="67552670" w14:textId="1E6A2B82" w:rsidR="00727B96" w:rsidRDefault="00000000">
          <w:pPr>
            <w:pStyle w:val="TOC1"/>
            <w:tabs>
              <w:tab w:val="left" w:pos="15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4809833" w:history="1">
            <w:r w:rsidR="00727B96" w:rsidRPr="00EA7697">
              <w:rPr>
                <w:rStyle w:val="Hyperlink"/>
                <w:noProof/>
              </w:rPr>
              <w:t>3</w:t>
            </w:r>
            <w:r w:rsidR="00727B96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727B96" w:rsidRPr="00EA7697">
              <w:rPr>
                <w:rStyle w:val="Hyperlink"/>
                <w:noProof/>
              </w:rPr>
              <w:t>SETUP ERICSSON TPC ACCOUNT</w:t>
            </w:r>
            <w:r w:rsidR="00727B96">
              <w:rPr>
                <w:noProof/>
                <w:webHidden/>
              </w:rPr>
              <w:tab/>
            </w:r>
            <w:r w:rsidR="00727B96">
              <w:rPr>
                <w:noProof/>
                <w:webHidden/>
              </w:rPr>
              <w:fldChar w:fldCharType="begin"/>
            </w:r>
            <w:r w:rsidR="00727B96">
              <w:rPr>
                <w:noProof/>
                <w:webHidden/>
              </w:rPr>
              <w:instrText xml:space="preserve"> PAGEREF _Toc104809833 \h </w:instrText>
            </w:r>
            <w:r w:rsidR="00727B96">
              <w:rPr>
                <w:noProof/>
                <w:webHidden/>
              </w:rPr>
            </w:r>
            <w:r w:rsidR="00727B96">
              <w:rPr>
                <w:noProof/>
                <w:webHidden/>
              </w:rPr>
              <w:fldChar w:fldCharType="separate"/>
            </w:r>
            <w:r w:rsidR="00727B96">
              <w:rPr>
                <w:noProof/>
                <w:webHidden/>
              </w:rPr>
              <w:t>3</w:t>
            </w:r>
            <w:r w:rsidR="00727B96">
              <w:rPr>
                <w:noProof/>
                <w:webHidden/>
              </w:rPr>
              <w:fldChar w:fldCharType="end"/>
            </w:r>
          </w:hyperlink>
        </w:p>
        <w:p w14:paraId="48B08D60" w14:textId="103286C1" w:rsidR="00727B96" w:rsidRDefault="00000000">
          <w:pPr>
            <w:pStyle w:val="TOC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4809834" w:history="1">
            <w:r w:rsidR="00727B96" w:rsidRPr="00EA7697">
              <w:rPr>
                <w:rStyle w:val="Hyperlink"/>
                <w:noProof/>
              </w:rPr>
              <w:t>3.1</w:t>
            </w:r>
            <w:r w:rsidR="00727B96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727B96" w:rsidRPr="00EA7697">
              <w:rPr>
                <w:rStyle w:val="Hyperlink"/>
                <w:noProof/>
              </w:rPr>
              <w:t>Setup Ericsson Symantec VIP</w:t>
            </w:r>
            <w:r w:rsidR="00727B96">
              <w:rPr>
                <w:noProof/>
                <w:webHidden/>
              </w:rPr>
              <w:tab/>
            </w:r>
            <w:r w:rsidR="00727B96">
              <w:rPr>
                <w:noProof/>
                <w:webHidden/>
              </w:rPr>
              <w:fldChar w:fldCharType="begin"/>
            </w:r>
            <w:r w:rsidR="00727B96">
              <w:rPr>
                <w:noProof/>
                <w:webHidden/>
              </w:rPr>
              <w:instrText xml:space="preserve"> PAGEREF _Toc104809834 \h </w:instrText>
            </w:r>
            <w:r w:rsidR="00727B96">
              <w:rPr>
                <w:noProof/>
                <w:webHidden/>
              </w:rPr>
            </w:r>
            <w:r w:rsidR="00727B96">
              <w:rPr>
                <w:noProof/>
                <w:webHidden/>
              </w:rPr>
              <w:fldChar w:fldCharType="separate"/>
            </w:r>
            <w:r w:rsidR="00727B96">
              <w:rPr>
                <w:noProof/>
                <w:webHidden/>
              </w:rPr>
              <w:t>3</w:t>
            </w:r>
            <w:r w:rsidR="00727B96">
              <w:rPr>
                <w:noProof/>
                <w:webHidden/>
              </w:rPr>
              <w:fldChar w:fldCharType="end"/>
            </w:r>
          </w:hyperlink>
        </w:p>
        <w:p w14:paraId="382C6AED" w14:textId="617A3B03" w:rsidR="00727B96" w:rsidRDefault="00000000">
          <w:pPr>
            <w:pStyle w:val="TOC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4809835" w:history="1">
            <w:r w:rsidR="00727B96" w:rsidRPr="00EA7697">
              <w:rPr>
                <w:rStyle w:val="Hyperlink"/>
                <w:noProof/>
              </w:rPr>
              <w:t>3.2</w:t>
            </w:r>
            <w:r w:rsidR="00727B96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727B96" w:rsidRPr="00EA7697">
              <w:rPr>
                <w:rStyle w:val="Hyperlink"/>
                <w:noProof/>
              </w:rPr>
              <w:t>Login EEVI (Pulse Secure) with Z-id/password (check your email) and VIP (second password)</w:t>
            </w:r>
            <w:r w:rsidR="00727B96">
              <w:rPr>
                <w:noProof/>
                <w:webHidden/>
              </w:rPr>
              <w:tab/>
            </w:r>
            <w:r w:rsidR="00727B96">
              <w:rPr>
                <w:noProof/>
                <w:webHidden/>
              </w:rPr>
              <w:fldChar w:fldCharType="begin"/>
            </w:r>
            <w:r w:rsidR="00727B96">
              <w:rPr>
                <w:noProof/>
                <w:webHidden/>
              </w:rPr>
              <w:instrText xml:space="preserve"> PAGEREF _Toc104809835 \h </w:instrText>
            </w:r>
            <w:r w:rsidR="00727B96">
              <w:rPr>
                <w:noProof/>
                <w:webHidden/>
              </w:rPr>
            </w:r>
            <w:r w:rsidR="00727B96">
              <w:rPr>
                <w:noProof/>
                <w:webHidden/>
              </w:rPr>
              <w:fldChar w:fldCharType="separate"/>
            </w:r>
            <w:r w:rsidR="00727B96">
              <w:rPr>
                <w:noProof/>
                <w:webHidden/>
              </w:rPr>
              <w:t>3</w:t>
            </w:r>
            <w:r w:rsidR="00727B96">
              <w:rPr>
                <w:noProof/>
                <w:webHidden/>
              </w:rPr>
              <w:fldChar w:fldCharType="end"/>
            </w:r>
          </w:hyperlink>
        </w:p>
        <w:p w14:paraId="1B0ED1C7" w14:textId="3C459232" w:rsidR="00727B96" w:rsidRDefault="00000000">
          <w:pPr>
            <w:pStyle w:val="TOC1"/>
            <w:tabs>
              <w:tab w:val="left" w:pos="15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4809836" w:history="1">
            <w:r w:rsidR="00727B96" w:rsidRPr="00EA7697">
              <w:rPr>
                <w:rStyle w:val="Hyperlink"/>
                <w:noProof/>
              </w:rPr>
              <w:t>4</w:t>
            </w:r>
            <w:r w:rsidR="00727B96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727B96" w:rsidRPr="00EA7697">
              <w:rPr>
                <w:rStyle w:val="Hyperlink"/>
                <w:noProof/>
              </w:rPr>
              <w:t>OTHER NOTES</w:t>
            </w:r>
            <w:r w:rsidR="00727B96">
              <w:rPr>
                <w:noProof/>
                <w:webHidden/>
              </w:rPr>
              <w:tab/>
            </w:r>
            <w:r w:rsidR="00727B96">
              <w:rPr>
                <w:noProof/>
                <w:webHidden/>
              </w:rPr>
              <w:fldChar w:fldCharType="begin"/>
            </w:r>
            <w:r w:rsidR="00727B96">
              <w:rPr>
                <w:noProof/>
                <w:webHidden/>
              </w:rPr>
              <w:instrText xml:space="preserve"> PAGEREF _Toc104809836 \h </w:instrText>
            </w:r>
            <w:r w:rsidR="00727B96">
              <w:rPr>
                <w:noProof/>
                <w:webHidden/>
              </w:rPr>
            </w:r>
            <w:r w:rsidR="00727B96">
              <w:rPr>
                <w:noProof/>
                <w:webHidden/>
              </w:rPr>
              <w:fldChar w:fldCharType="separate"/>
            </w:r>
            <w:r w:rsidR="00727B96">
              <w:rPr>
                <w:noProof/>
                <w:webHidden/>
              </w:rPr>
              <w:t>3</w:t>
            </w:r>
            <w:r w:rsidR="00727B96">
              <w:rPr>
                <w:noProof/>
                <w:webHidden/>
              </w:rPr>
              <w:fldChar w:fldCharType="end"/>
            </w:r>
          </w:hyperlink>
        </w:p>
        <w:p w14:paraId="2292844E" w14:textId="55ADD8AC" w:rsidR="00727B96" w:rsidRDefault="00000000">
          <w:pPr>
            <w:pStyle w:val="TOC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4809837" w:history="1">
            <w:r w:rsidR="00727B96" w:rsidRPr="00EA7697">
              <w:rPr>
                <w:rStyle w:val="Hyperlink"/>
                <w:noProof/>
              </w:rPr>
              <w:t>4.1</w:t>
            </w:r>
            <w:r w:rsidR="00727B96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727B96" w:rsidRPr="00EA7697">
              <w:rPr>
                <w:rStyle w:val="Hyperlink"/>
                <w:noProof/>
              </w:rPr>
              <w:t>Do Not Change BitLocker Password</w:t>
            </w:r>
            <w:r w:rsidR="00727B96">
              <w:rPr>
                <w:noProof/>
                <w:webHidden/>
              </w:rPr>
              <w:tab/>
            </w:r>
            <w:r w:rsidR="00727B96">
              <w:rPr>
                <w:noProof/>
                <w:webHidden/>
              </w:rPr>
              <w:fldChar w:fldCharType="begin"/>
            </w:r>
            <w:r w:rsidR="00727B96">
              <w:rPr>
                <w:noProof/>
                <w:webHidden/>
              </w:rPr>
              <w:instrText xml:space="preserve"> PAGEREF _Toc104809837 \h </w:instrText>
            </w:r>
            <w:r w:rsidR="00727B96">
              <w:rPr>
                <w:noProof/>
                <w:webHidden/>
              </w:rPr>
            </w:r>
            <w:r w:rsidR="00727B96">
              <w:rPr>
                <w:noProof/>
                <w:webHidden/>
              </w:rPr>
              <w:fldChar w:fldCharType="separate"/>
            </w:r>
            <w:r w:rsidR="00727B96">
              <w:rPr>
                <w:noProof/>
                <w:webHidden/>
              </w:rPr>
              <w:t>3</w:t>
            </w:r>
            <w:r w:rsidR="00727B96">
              <w:rPr>
                <w:noProof/>
                <w:webHidden/>
              </w:rPr>
              <w:fldChar w:fldCharType="end"/>
            </w:r>
          </w:hyperlink>
        </w:p>
        <w:p w14:paraId="69EA62F9" w14:textId="77D090B8" w:rsidR="00727B96" w:rsidRDefault="00000000">
          <w:pPr>
            <w:pStyle w:val="TOC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4809838" w:history="1">
            <w:r w:rsidR="00727B96" w:rsidRPr="00EA7697">
              <w:rPr>
                <w:rStyle w:val="Hyperlink"/>
                <w:noProof/>
              </w:rPr>
              <w:t>4.2</w:t>
            </w:r>
            <w:r w:rsidR="00727B96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727B96" w:rsidRPr="00EA7697">
              <w:rPr>
                <w:rStyle w:val="Hyperlink"/>
                <w:noProof/>
              </w:rPr>
              <w:t>Do Not Use Software NOT in Software Permitted List</w:t>
            </w:r>
            <w:r w:rsidR="00727B96">
              <w:rPr>
                <w:noProof/>
                <w:webHidden/>
              </w:rPr>
              <w:tab/>
            </w:r>
            <w:r w:rsidR="00727B96">
              <w:rPr>
                <w:noProof/>
                <w:webHidden/>
              </w:rPr>
              <w:fldChar w:fldCharType="begin"/>
            </w:r>
            <w:r w:rsidR="00727B96">
              <w:rPr>
                <w:noProof/>
                <w:webHidden/>
              </w:rPr>
              <w:instrText xml:space="preserve"> PAGEREF _Toc104809838 \h </w:instrText>
            </w:r>
            <w:r w:rsidR="00727B96">
              <w:rPr>
                <w:noProof/>
                <w:webHidden/>
              </w:rPr>
            </w:r>
            <w:r w:rsidR="00727B96">
              <w:rPr>
                <w:noProof/>
                <w:webHidden/>
              </w:rPr>
              <w:fldChar w:fldCharType="separate"/>
            </w:r>
            <w:r w:rsidR="00727B96">
              <w:rPr>
                <w:noProof/>
                <w:webHidden/>
              </w:rPr>
              <w:t>3</w:t>
            </w:r>
            <w:r w:rsidR="00727B96">
              <w:rPr>
                <w:noProof/>
                <w:webHidden/>
              </w:rPr>
              <w:fldChar w:fldCharType="end"/>
            </w:r>
          </w:hyperlink>
        </w:p>
        <w:p w14:paraId="5FE3E4F7" w14:textId="0ABE1102" w:rsidR="00727B96" w:rsidRDefault="00000000">
          <w:pPr>
            <w:pStyle w:val="TOC2"/>
            <w:tabs>
              <w:tab w:val="left" w:pos="17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04809839" w:history="1">
            <w:r w:rsidR="00727B96" w:rsidRPr="00EA7697">
              <w:rPr>
                <w:rStyle w:val="Hyperlink"/>
                <w:noProof/>
              </w:rPr>
              <w:t>4.3</w:t>
            </w:r>
            <w:r w:rsidR="00727B96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727B96" w:rsidRPr="00EA7697">
              <w:rPr>
                <w:rStyle w:val="Hyperlink"/>
                <w:noProof/>
              </w:rPr>
              <w:t>Please fill in the form</w:t>
            </w:r>
            <w:r w:rsidR="00727B96">
              <w:rPr>
                <w:noProof/>
                <w:webHidden/>
              </w:rPr>
              <w:tab/>
            </w:r>
            <w:r w:rsidR="00727B96">
              <w:rPr>
                <w:noProof/>
                <w:webHidden/>
              </w:rPr>
              <w:fldChar w:fldCharType="begin"/>
            </w:r>
            <w:r w:rsidR="00727B96">
              <w:rPr>
                <w:noProof/>
                <w:webHidden/>
              </w:rPr>
              <w:instrText xml:space="preserve"> PAGEREF _Toc104809839 \h </w:instrText>
            </w:r>
            <w:r w:rsidR="00727B96">
              <w:rPr>
                <w:noProof/>
                <w:webHidden/>
              </w:rPr>
            </w:r>
            <w:r w:rsidR="00727B96">
              <w:rPr>
                <w:noProof/>
                <w:webHidden/>
              </w:rPr>
              <w:fldChar w:fldCharType="separate"/>
            </w:r>
            <w:r w:rsidR="00727B96">
              <w:rPr>
                <w:noProof/>
                <w:webHidden/>
              </w:rPr>
              <w:t>3</w:t>
            </w:r>
            <w:r w:rsidR="00727B96">
              <w:rPr>
                <w:noProof/>
                <w:webHidden/>
              </w:rPr>
              <w:fldChar w:fldCharType="end"/>
            </w:r>
          </w:hyperlink>
        </w:p>
        <w:p w14:paraId="56547434" w14:textId="44D3B0E5" w:rsidR="004D1009" w:rsidRDefault="004D1009" w:rsidP="004D1009">
          <w:r>
            <w:rPr>
              <w:b/>
              <w:bCs/>
              <w:noProof/>
            </w:rPr>
            <w:fldChar w:fldCharType="end"/>
          </w:r>
        </w:p>
      </w:sdtContent>
    </w:sdt>
    <w:p w14:paraId="37D1E3BD" w14:textId="77777777" w:rsidR="004D1009" w:rsidRDefault="004D1009" w:rsidP="004D1009">
      <w:pPr>
        <w:pStyle w:val="Heading1"/>
      </w:pPr>
      <w:bookmarkStart w:id="1" w:name="_Toc104809825"/>
      <w:r>
        <w:t>SETUP DEK EMAIL ACCOUNT</w:t>
      </w:r>
      <w:bookmarkEnd w:id="0"/>
      <w:bookmarkEnd w:id="1"/>
    </w:p>
    <w:p w14:paraId="0A1A986A" w14:textId="77777777" w:rsidR="004D1009" w:rsidRDefault="004D1009" w:rsidP="004D1009">
      <w:pPr>
        <w:pStyle w:val="Heading2"/>
      </w:pPr>
      <w:bookmarkStart w:id="2" w:name="_Toc43301712"/>
      <w:bookmarkStart w:id="3" w:name="_Toc104809826"/>
      <w:r>
        <w:t>Change DEK email account password</w:t>
      </w:r>
      <w:bookmarkEnd w:id="2"/>
      <w:bookmarkEnd w:id="3"/>
    </w:p>
    <w:p w14:paraId="3955CA50" w14:textId="77777777" w:rsidR="004D1009" w:rsidRDefault="004D1009" w:rsidP="004D1009">
      <w:pPr>
        <w:pStyle w:val="ListParagraph"/>
        <w:numPr>
          <w:ilvl w:val="0"/>
          <w:numId w:val="4"/>
        </w:numPr>
      </w:pPr>
      <w:r>
        <w:t xml:space="preserve">Open your web browser and access link </w:t>
      </w:r>
      <w:hyperlink r:id="rId8" w:history="1">
        <w:r>
          <w:rPr>
            <w:rStyle w:val="Hyperlink"/>
          </w:rPr>
          <w:t>https://mail.dektech.com.au/password</w:t>
        </w:r>
      </w:hyperlink>
      <w:r>
        <w:br/>
        <w:t>(it will require 'CAPTCHA verification' if accessed from outside the DEK Intranet)</w:t>
      </w:r>
    </w:p>
    <w:p w14:paraId="2B3F348F" w14:textId="77777777" w:rsidR="004D1009" w:rsidRDefault="004D1009" w:rsidP="004D1009">
      <w:r>
        <w:t>Fill in the information below: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669"/>
        <w:gridCol w:w="2203"/>
      </w:tblGrid>
      <w:tr w:rsidR="004D1009" w14:paraId="0DF8A45B" w14:textId="77777777" w:rsidTr="008E5DB0">
        <w:trPr>
          <w:tblCellSpacing w:w="15" w:type="dxa"/>
        </w:trPr>
        <w:tc>
          <w:tcPr>
            <w:tcW w:w="26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D00F18" w14:textId="77777777" w:rsidR="004D1009" w:rsidRPr="00100ADE" w:rsidRDefault="004D1009" w:rsidP="00182DFC">
            <w:pPr>
              <w:rPr>
                <w:rFonts w:eastAsia="Times New Roman"/>
                <w:b/>
                <w:bCs/>
              </w:rPr>
            </w:pPr>
            <w:r w:rsidRPr="00100ADE">
              <w:rPr>
                <w:rFonts w:eastAsia="Times New Roman"/>
                <w:b/>
                <w:bCs/>
              </w:rPr>
              <w:t>User</w:t>
            </w:r>
            <w:r>
              <w:rPr>
                <w:rFonts w:eastAsia="Times New Roman"/>
                <w:b/>
                <w:bCs/>
              </w:rPr>
              <w:t>-</w:t>
            </w:r>
            <w:r w:rsidRPr="00100ADE">
              <w:rPr>
                <w:rFonts w:eastAsia="Times New Roman"/>
                <w:b/>
                <w:bCs/>
              </w:rPr>
              <w:t xml:space="preserve">id: </w:t>
            </w:r>
          </w:p>
        </w:tc>
        <w:tc>
          <w:tcPr>
            <w:tcW w:w="21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DFC795" w14:textId="1FF591DA" w:rsidR="004D1009" w:rsidRPr="00E02AD4" w:rsidRDefault="009C7167" w:rsidP="00182DF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tuan.a.nguyen1</w:t>
            </w:r>
          </w:p>
        </w:tc>
      </w:tr>
      <w:tr w:rsidR="004D1009" w14:paraId="611791A0" w14:textId="77777777" w:rsidTr="008E5DB0">
        <w:trPr>
          <w:tblCellSpacing w:w="15" w:type="dxa"/>
        </w:trPr>
        <w:tc>
          <w:tcPr>
            <w:tcW w:w="26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5E90A" w14:textId="77777777" w:rsidR="004D1009" w:rsidRPr="00100ADE" w:rsidRDefault="004D1009" w:rsidP="00182DFC">
            <w:pPr>
              <w:rPr>
                <w:rFonts w:eastAsia="Times New Roman"/>
                <w:b/>
                <w:bCs/>
              </w:rPr>
            </w:pPr>
            <w:r w:rsidRPr="00100ADE">
              <w:rPr>
                <w:rFonts w:eastAsia="Times New Roman"/>
                <w:b/>
                <w:bCs/>
              </w:rPr>
              <w:t xml:space="preserve">Old password: </w:t>
            </w:r>
          </w:p>
        </w:tc>
        <w:tc>
          <w:tcPr>
            <w:tcW w:w="21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89DE07" w14:textId="52EB605B" w:rsidR="004D1009" w:rsidRPr="00E025B8" w:rsidRDefault="009C7167" w:rsidP="00182DFC">
            <w:pPr>
              <w:rPr>
                <w:rFonts w:eastAsia="Times New Roman"/>
                <w:b/>
                <w:bCs/>
              </w:rPr>
            </w:pPr>
            <w:r w:rsidRPr="009C7167">
              <w:rPr>
                <w:rFonts w:eastAsia="Times New Roman"/>
                <w:b/>
                <w:bCs/>
              </w:rPr>
              <w:t>9pa5fCaV%v</w:t>
            </w:r>
          </w:p>
        </w:tc>
      </w:tr>
      <w:tr w:rsidR="004D1009" w14:paraId="54F377B5" w14:textId="77777777" w:rsidTr="008E5DB0">
        <w:trPr>
          <w:tblCellSpacing w:w="15" w:type="dxa"/>
        </w:trPr>
        <w:tc>
          <w:tcPr>
            <w:tcW w:w="26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3A9438" w14:textId="77777777" w:rsidR="004D1009" w:rsidRPr="00100ADE" w:rsidRDefault="004D1009" w:rsidP="00182DFC">
            <w:pPr>
              <w:rPr>
                <w:rFonts w:eastAsia="Times New Roman"/>
                <w:b/>
                <w:bCs/>
              </w:rPr>
            </w:pPr>
            <w:r w:rsidRPr="00100ADE">
              <w:rPr>
                <w:rFonts w:eastAsia="Times New Roman"/>
                <w:b/>
                <w:bCs/>
              </w:rPr>
              <w:t xml:space="preserve">New password: </w:t>
            </w:r>
          </w:p>
        </w:tc>
        <w:tc>
          <w:tcPr>
            <w:tcW w:w="21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55142A" w14:textId="77777777" w:rsidR="004D1009" w:rsidRDefault="004D1009" w:rsidP="00182DFC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&lt;your new password&gt;</w:t>
            </w:r>
          </w:p>
        </w:tc>
      </w:tr>
      <w:tr w:rsidR="004D1009" w14:paraId="77C5E8A0" w14:textId="77777777" w:rsidTr="008E5DB0">
        <w:trPr>
          <w:tblCellSpacing w:w="15" w:type="dxa"/>
        </w:trPr>
        <w:tc>
          <w:tcPr>
            <w:tcW w:w="26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43C8A" w14:textId="77777777" w:rsidR="004D1009" w:rsidRPr="00100ADE" w:rsidRDefault="004D1009" w:rsidP="00182DFC">
            <w:pPr>
              <w:rPr>
                <w:rFonts w:eastAsia="Times New Roman"/>
                <w:b/>
                <w:bCs/>
              </w:rPr>
            </w:pPr>
            <w:r w:rsidRPr="00100ADE">
              <w:rPr>
                <w:rFonts w:eastAsia="Times New Roman"/>
                <w:b/>
                <w:bCs/>
              </w:rPr>
              <w:t>Reconfirm new password:</w:t>
            </w:r>
          </w:p>
        </w:tc>
        <w:tc>
          <w:tcPr>
            <w:tcW w:w="21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D32F2F" w14:textId="77777777" w:rsidR="004D1009" w:rsidRDefault="004D1009" w:rsidP="00182DFC">
            <w:pPr>
              <w:rPr>
                <w:rFonts w:eastAsia="Times New Roman"/>
              </w:rPr>
            </w:pPr>
            <w:r>
              <w:rPr>
                <w:rFonts w:eastAsia="Times New Roman"/>
                <w:i/>
                <w:iCs/>
              </w:rPr>
              <w:t>&lt;your new password&gt;</w:t>
            </w:r>
          </w:p>
        </w:tc>
      </w:tr>
    </w:tbl>
    <w:p w14:paraId="7E7A380F" w14:textId="77777777" w:rsidR="004D1009" w:rsidRDefault="004D1009" w:rsidP="004D1009">
      <w:pPr>
        <w:pStyle w:val="ListParagraph"/>
        <w:numPr>
          <w:ilvl w:val="0"/>
          <w:numId w:val="4"/>
        </w:numPr>
      </w:pPr>
      <w:r>
        <w:t xml:space="preserve">Then and click the </w:t>
      </w:r>
      <w:r w:rsidRPr="00100ADE">
        <w:rPr>
          <w:b/>
          <w:bCs/>
        </w:rPr>
        <w:t>'Password Change'</w:t>
      </w:r>
      <w:r>
        <w:t xml:space="preserve"> button</w:t>
      </w:r>
    </w:p>
    <w:p w14:paraId="31C5940E" w14:textId="77777777" w:rsidR="004D1009" w:rsidRPr="00881A98" w:rsidRDefault="004D1009" w:rsidP="004D1009">
      <w:pPr>
        <w:pStyle w:val="NormalWeb"/>
        <w:rPr>
          <w:b/>
          <w:bCs/>
          <w:i/>
          <w:iCs/>
        </w:rPr>
      </w:pPr>
      <w:r w:rsidRPr="00881A98">
        <w:rPr>
          <w:b/>
          <w:bCs/>
          <w:i/>
          <w:iCs/>
        </w:rPr>
        <w:t xml:space="preserve">Notes: </w:t>
      </w:r>
    </w:p>
    <w:p w14:paraId="03CDB9A0" w14:textId="77777777" w:rsidR="004D1009" w:rsidRPr="00881A98" w:rsidRDefault="004D1009" w:rsidP="004D100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i/>
          <w:iCs/>
        </w:rPr>
      </w:pPr>
      <w:r w:rsidRPr="00881A98">
        <w:rPr>
          <w:rFonts w:eastAsia="Times New Roman"/>
          <w:i/>
          <w:iCs/>
        </w:rPr>
        <w:t>The new password must meet complexity requirements</w:t>
      </w:r>
    </w:p>
    <w:p w14:paraId="0656EF1E" w14:textId="77777777" w:rsidR="004D1009" w:rsidRPr="00881A98" w:rsidRDefault="004D1009" w:rsidP="004D100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i/>
          <w:iCs/>
        </w:rPr>
      </w:pPr>
      <w:r w:rsidRPr="00881A98">
        <w:rPr>
          <w:rFonts w:eastAsia="Times New Roman"/>
          <w:i/>
          <w:iCs/>
        </w:rPr>
        <w:lastRenderedPageBreak/>
        <w:t xml:space="preserve">You will be required to change your password regularly (maximum 90 days between changes). </w:t>
      </w:r>
    </w:p>
    <w:p w14:paraId="50200A05" w14:textId="77777777" w:rsidR="004D1009" w:rsidRPr="00881A98" w:rsidRDefault="004D1009" w:rsidP="004D100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i/>
          <w:iCs/>
        </w:rPr>
      </w:pPr>
      <w:r w:rsidRPr="00881A98">
        <w:rPr>
          <w:rFonts w:eastAsia="Times New Roman"/>
          <w:i/>
          <w:iCs/>
        </w:rPr>
        <w:t>New passwords cannot be the same as any of your previous passwords in</w:t>
      </w:r>
      <w:r>
        <w:rPr>
          <w:rFonts w:eastAsia="Times New Roman"/>
          <w:i/>
          <w:iCs/>
        </w:rPr>
        <w:t>c</w:t>
      </w:r>
      <w:r w:rsidRPr="00881A98">
        <w:rPr>
          <w:rFonts w:eastAsia="Times New Roman"/>
          <w:i/>
          <w:iCs/>
        </w:rPr>
        <w:t>luding the initial password.</w:t>
      </w:r>
    </w:p>
    <w:p w14:paraId="782D3D87" w14:textId="77777777" w:rsidR="004D1009" w:rsidRPr="00881A98" w:rsidRDefault="004D1009" w:rsidP="004D100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i/>
          <w:iCs/>
        </w:rPr>
      </w:pPr>
      <w:r w:rsidRPr="00881A98">
        <w:rPr>
          <w:rFonts w:eastAsia="Times New Roman"/>
          <w:i/>
          <w:iCs/>
        </w:rPr>
        <w:t xml:space="preserve">The system sends password change reminders at appropriate times. </w:t>
      </w:r>
    </w:p>
    <w:p w14:paraId="7A9E4A77" w14:textId="77777777" w:rsidR="004D1009" w:rsidRPr="00881A98" w:rsidRDefault="004D1009" w:rsidP="004D100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i/>
          <w:iCs/>
        </w:rPr>
      </w:pPr>
      <w:r w:rsidRPr="00881A98">
        <w:rPr>
          <w:rFonts w:eastAsia="Times New Roman"/>
          <w:i/>
          <w:iCs/>
        </w:rPr>
        <w:t>All your accounts will be automatically locked if the password is not changed.</w:t>
      </w:r>
    </w:p>
    <w:p w14:paraId="259BC320" w14:textId="77777777" w:rsidR="004D1009" w:rsidRPr="00881A98" w:rsidRDefault="004D1009" w:rsidP="004D100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i/>
          <w:iCs/>
        </w:rPr>
      </w:pPr>
      <w:r w:rsidRPr="00881A98">
        <w:rPr>
          <w:rFonts w:eastAsia="Times New Roman"/>
          <w:i/>
          <w:iCs/>
        </w:rPr>
        <w:t xml:space="preserve">Due to security concerns, we have blocked the use of some mail clients on portable devices and third-party web-based mail clients. </w:t>
      </w:r>
    </w:p>
    <w:p w14:paraId="63995AE5" w14:textId="77777777" w:rsidR="004D1009" w:rsidRPr="00100ADE" w:rsidRDefault="004D1009" w:rsidP="004D1009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i/>
          <w:iCs/>
        </w:rPr>
      </w:pPr>
      <w:r w:rsidRPr="00881A98">
        <w:rPr>
          <w:rFonts w:eastAsia="Times New Roman"/>
          <w:i/>
          <w:iCs/>
        </w:rPr>
        <w:t xml:space="preserve">Contact </w:t>
      </w:r>
      <w:hyperlink r:id="rId9" w:history="1">
        <w:r w:rsidRPr="00881A98">
          <w:rPr>
            <w:rStyle w:val="Hyperlink"/>
            <w:rFonts w:eastAsia="Times New Roman"/>
            <w:i/>
            <w:iCs/>
          </w:rPr>
          <w:t>ict@dektech.com.au</w:t>
        </w:r>
      </w:hyperlink>
      <w:r w:rsidRPr="00881A98">
        <w:rPr>
          <w:rFonts w:eastAsia="Times New Roman"/>
          <w:i/>
          <w:iCs/>
        </w:rPr>
        <w:t xml:space="preserve"> if you require more information</w:t>
      </w:r>
      <w:r w:rsidRPr="00100ADE">
        <w:rPr>
          <w:rFonts w:eastAsia="Times New Roman"/>
          <w:i/>
          <w:iCs/>
        </w:rPr>
        <w:t>.</w:t>
      </w:r>
    </w:p>
    <w:p w14:paraId="0D40ECD8" w14:textId="77777777" w:rsidR="004D1009" w:rsidRDefault="004D1009" w:rsidP="004D1009">
      <w:pPr>
        <w:pStyle w:val="Heading2"/>
      </w:pPr>
      <w:bookmarkStart w:id="4" w:name="_Toc43301713"/>
      <w:bookmarkStart w:id="5" w:name="_Toc104809827"/>
      <w:r>
        <w:t>Enable Microsoft Multi-Factor Authentication</w:t>
      </w:r>
      <w:bookmarkEnd w:id="4"/>
      <w:bookmarkEnd w:id="5"/>
    </w:p>
    <w:p w14:paraId="0ECAD24B" w14:textId="77777777" w:rsidR="004D1009" w:rsidRDefault="004D1009" w:rsidP="004D1009">
      <w:pPr>
        <w:pStyle w:val="NormalWeb"/>
      </w:pPr>
      <w:r>
        <w:t xml:space="preserve">After you have changed your password you will need to configure Multi-Factor Authentication, by following the instructions at </w:t>
      </w:r>
      <w:hyperlink r:id="rId10" w:anchor="Initial_Setup" w:history="1">
        <w:r>
          <w:rPr>
            <w:rStyle w:val="Hyperlink"/>
          </w:rPr>
          <w:t>https://mail.dektech.com.au/migr/Configure_Office_365_Multi-Factor_Authentication.html#Initial_Setup</w:t>
        </w:r>
      </w:hyperlink>
      <w:r>
        <w:br/>
        <w:t xml:space="preserve">When you are asked for credentials, enter your </w:t>
      </w:r>
      <w:r w:rsidRPr="00100ADE">
        <w:rPr>
          <w:rFonts w:eastAsia="Times New Roman"/>
          <w:b/>
          <w:bCs/>
        </w:rPr>
        <w:t>User</w:t>
      </w:r>
      <w:r>
        <w:rPr>
          <w:rFonts w:eastAsia="Times New Roman"/>
          <w:b/>
          <w:bCs/>
        </w:rPr>
        <w:t>-</w:t>
      </w:r>
      <w:r w:rsidRPr="00100ADE">
        <w:rPr>
          <w:rFonts w:eastAsia="Times New Roman"/>
          <w:b/>
          <w:bCs/>
        </w:rPr>
        <w:t>id</w:t>
      </w:r>
      <w:r>
        <w:t xml:space="preserve"> and the new password you have created above.</w:t>
      </w:r>
      <w:r>
        <w:br/>
        <w:t>Note you should skip the step "Enable MFA on the server" as this has already been done for you.</w:t>
      </w:r>
    </w:p>
    <w:p w14:paraId="15F24717" w14:textId="77777777" w:rsidR="004D1009" w:rsidRDefault="004D1009" w:rsidP="004D1009">
      <w:pPr>
        <w:pStyle w:val="Heading2"/>
      </w:pPr>
      <w:bookmarkStart w:id="6" w:name="_Toc43301714"/>
      <w:bookmarkStart w:id="7" w:name="_Toc104809828"/>
      <w:r>
        <w:t>Test Microsoft Outlook Online</w:t>
      </w:r>
      <w:bookmarkEnd w:id="6"/>
      <w:bookmarkEnd w:id="7"/>
      <w:r>
        <w:t xml:space="preserve"> </w:t>
      </w:r>
    </w:p>
    <w:p w14:paraId="0A9DE78B" w14:textId="77777777" w:rsidR="004D1009" w:rsidRDefault="004D1009" w:rsidP="004D1009">
      <w:pPr>
        <w:pStyle w:val="NormalWeb"/>
      </w:pPr>
      <w:r>
        <w:t xml:space="preserve">Once you have configured Multi-Factor Authentication, you can use the webmail system at </w:t>
      </w:r>
      <w:hyperlink r:id="rId11" w:history="1">
        <w:r>
          <w:rPr>
            <w:rStyle w:val="Hyperlink"/>
          </w:rPr>
          <w:t>https://outlook.office365.com</w:t>
        </w:r>
      </w:hyperlink>
      <w:r>
        <w:t xml:space="preserve"> by logging in as </w:t>
      </w:r>
      <w:hyperlink r:id="rId12" w:history="1">
        <w:r w:rsidRPr="007F1B7B">
          <w:rPr>
            <w:rStyle w:val="Hyperlink"/>
            <w:rFonts w:eastAsia="Times New Roman"/>
            <w:b/>
            <w:bCs/>
          </w:rPr>
          <w:t xml:space="preserve"> User-id</w:t>
        </w:r>
        <w:r w:rsidRPr="007F1B7B">
          <w:rPr>
            <w:rStyle w:val="Hyperlink"/>
            <w:b/>
            <w:bCs/>
          </w:rPr>
          <w:t>@dektech.com.au</w:t>
        </w:r>
      </w:hyperlink>
      <w:r>
        <w:t xml:space="preserve"> and providing the new password you have created above.</w:t>
      </w:r>
    </w:p>
    <w:p w14:paraId="66C87D16" w14:textId="77777777" w:rsidR="004D1009" w:rsidRDefault="004D1009" w:rsidP="004D1009">
      <w:pPr>
        <w:pStyle w:val="Heading2"/>
      </w:pPr>
      <w:bookmarkStart w:id="8" w:name="_Toc43301715"/>
      <w:bookmarkStart w:id="9" w:name="_Toc104809829"/>
      <w:r>
        <w:t>Setup Microsoft Outlook On Laptop</w:t>
      </w:r>
      <w:bookmarkEnd w:id="8"/>
      <w:bookmarkEnd w:id="9"/>
    </w:p>
    <w:p w14:paraId="34739AAC" w14:textId="77777777" w:rsidR="004D1009" w:rsidRDefault="004D1009" w:rsidP="004D1009">
      <w:pPr>
        <w:pStyle w:val="NormalWeb"/>
      </w:pPr>
      <w:r>
        <w:t xml:space="preserve">Please follow the instructions at </w:t>
      </w:r>
      <w:hyperlink r:id="rId13" w:history="1">
        <w:r>
          <w:rPr>
            <w:rStyle w:val="Hyperlink"/>
          </w:rPr>
          <w:t>https://mail.dektech.com.au/doc/Email_Setup_-_Outlook.html</w:t>
        </w:r>
      </w:hyperlink>
      <w:r>
        <w:br/>
        <w:t xml:space="preserve">If you are asked for credentials when accessing these instructions, enter the username </w:t>
      </w:r>
      <w:r>
        <w:rPr>
          <w:b/>
          <w:bCs/>
        </w:rPr>
        <w:t>User-id</w:t>
      </w:r>
      <w:r>
        <w:t xml:space="preserve"> and the new password you have created above.</w:t>
      </w:r>
    </w:p>
    <w:p w14:paraId="52017E9E" w14:textId="77777777" w:rsidR="004D1009" w:rsidRDefault="004D1009" w:rsidP="004D1009">
      <w:pPr>
        <w:pStyle w:val="NormalWeb"/>
      </w:pPr>
      <w:r>
        <w:t xml:space="preserve">Notes for </w:t>
      </w:r>
      <w:r w:rsidRPr="00B850B8">
        <w:rPr>
          <w:b/>
          <w:bCs/>
        </w:rPr>
        <w:t>User-id</w:t>
      </w:r>
      <w:r>
        <w:t xml:space="preserve"> and </w:t>
      </w:r>
      <w:r w:rsidRPr="00B850B8">
        <w:rPr>
          <w:b/>
          <w:bCs/>
        </w:rPr>
        <w:t>User-id@dektech.com.au</w:t>
      </w:r>
      <w:r>
        <w:t xml:space="preserve">: </w:t>
      </w:r>
    </w:p>
    <w:p w14:paraId="1E634DD7" w14:textId="77777777" w:rsidR="004D1009" w:rsidRDefault="004D1009" w:rsidP="004D100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When accessing DEK internal sites such as the instructions above (</w:t>
      </w:r>
      <w:hyperlink r:id="rId14" w:history="1">
        <w:r>
          <w:rPr>
            <w:rStyle w:val="Hyperlink"/>
            <w:rFonts w:eastAsia="Times New Roman"/>
          </w:rPr>
          <w:t>https://mail.dektech.com.au/migr/</w:t>
        </w:r>
      </w:hyperlink>
      <w:r>
        <w:rPr>
          <w:rFonts w:eastAsia="Times New Roman"/>
        </w:rPr>
        <w:t xml:space="preserve">...), use </w:t>
      </w:r>
      <w:r>
        <w:rPr>
          <w:rFonts w:eastAsia="Times New Roman"/>
          <w:b/>
          <w:bCs/>
        </w:rPr>
        <w:t>User-id (without @dektech.com.au)</w:t>
      </w:r>
    </w:p>
    <w:p w14:paraId="62ADEDCC" w14:textId="77777777" w:rsidR="004D1009" w:rsidRDefault="004D1009" w:rsidP="004D100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When accessing Microsoft Office 365 systems, use full email </w:t>
      </w:r>
      <w:r w:rsidRPr="00B850B8">
        <w:rPr>
          <w:rFonts w:eastAsia="Times New Roman"/>
          <w:b/>
          <w:bCs/>
        </w:rPr>
        <w:t>User</w:t>
      </w:r>
      <w:r>
        <w:rPr>
          <w:rFonts w:eastAsia="Times New Roman"/>
          <w:b/>
          <w:bCs/>
        </w:rPr>
        <w:t>-</w:t>
      </w:r>
      <w:r w:rsidRPr="00B850B8">
        <w:rPr>
          <w:rFonts w:eastAsia="Times New Roman"/>
          <w:b/>
          <w:bCs/>
        </w:rPr>
        <w:t>id@dektech.com.au</w:t>
      </w:r>
    </w:p>
    <w:p w14:paraId="458889E5" w14:textId="1FFB010D" w:rsidR="004D1009" w:rsidRDefault="004D1009" w:rsidP="004D1009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password is always the same across all these systems.</w:t>
      </w:r>
    </w:p>
    <w:p w14:paraId="370917C3" w14:textId="3633CEAE" w:rsidR="00A1231A" w:rsidRDefault="00A1231A" w:rsidP="00A1231A">
      <w:pPr>
        <w:pStyle w:val="Heading1"/>
      </w:pPr>
      <w:bookmarkStart w:id="10" w:name="_Toc95986762"/>
      <w:bookmarkStart w:id="11" w:name="_Toc104809830"/>
      <w:r>
        <w:t>CHANGE DEKVN.INTERNAL DOMAIN ACCOUNT PASSWORD</w:t>
      </w:r>
      <w:bookmarkEnd w:id="10"/>
      <w:bookmarkEnd w:id="11"/>
      <w:r w:rsidR="00EC3EBF">
        <w:t xml:space="preserve"> </w:t>
      </w:r>
    </w:p>
    <w:p w14:paraId="72E17146" w14:textId="0326A7DA" w:rsidR="00A1231A" w:rsidRDefault="00A1231A" w:rsidP="00A1231A">
      <w:pPr>
        <w:pStyle w:val="Heading2"/>
      </w:pPr>
      <w:bookmarkStart w:id="12" w:name="_Toc104809831"/>
      <w:r>
        <w:t>Login Open VPN</w:t>
      </w:r>
      <w:bookmarkEnd w:id="12"/>
      <w:r w:rsidR="00EC3EBF">
        <w:t xml:space="preserve"> </w:t>
      </w:r>
      <w:r w:rsidR="00EC3EBF" w:rsidRPr="00F84DE8">
        <w:rPr>
          <w:color w:val="FF0000"/>
        </w:rPr>
        <w:t>(ONLY WORKING FROM HOME)</w:t>
      </w:r>
    </w:p>
    <w:p w14:paraId="5ED2FB64" w14:textId="75914442" w:rsidR="00A1231A" w:rsidRDefault="00A1231A" w:rsidP="00A1231A">
      <w:pPr>
        <w:pStyle w:val="BodyText"/>
      </w:pPr>
      <w:r w:rsidRPr="00A1231A">
        <w:rPr>
          <w:noProof/>
        </w:rPr>
        <w:drawing>
          <wp:inline distT="0" distB="0" distL="0" distR="0" wp14:anchorId="37DF9C31" wp14:editId="1877D194">
            <wp:extent cx="3248478" cy="657317"/>
            <wp:effectExtent l="0" t="0" r="0" b="9525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934F" w14:textId="77777777" w:rsidR="00492A0E" w:rsidRDefault="00492A0E" w:rsidP="00A1231A">
      <w:pPr>
        <w:pStyle w:val="BodyText"/>
      </w:pPr>
    </w:p>
    <w:p w14:paraId="6881CFD8" w14:textId="3CAA85BD" w:rsidR="00113D88" w:rsidRDefault="00113D88" w:rsidP="00A1231A">
      <w:pPr>
        <w:pStyle w:val="BodyText"/>
      </w:pPr>
      <w:r>
        <w:lastRenderedPageBreak/>
        <w:t xml:space="preserve">Right click on OpenVPN icon on taskbar </w:t>
      </w:r>
      <w:r w:rsidR="00492A0E">
        <w:t>. Click Connect</w:t>
      </w:r>
    </w:p>
    <w:p w14:paraId="74D97B40" w14:textId="79033BCA" w:rsidR="009B4A61" w:rsidRDefault="009B4A61" w:rsidP="00A1231A">
      <w:pPr>
        <w:pStyle w:val="BodyText"/>
      </w:pPr>
      <w:r w:rsidRPr="009B4A61">
        <w:rPr>
          <w:noProof/>
        </w:rPr>
        <w:drawing>
          <wp:inline distT="0" distB="0" distL="0" distR="0" wp14:anchorId="3353C3FE" wp14:editId="2F92A5EB">
            <wp:extent cx="2867425" cy="247684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B902" w14:textId="00938A4A" w:rsidR="00666654" w:rsidRDefault="00666654" w:rsidP="00A1231A">
      <w:pPr>
        <w:pStyle w:val="BodyText"/>
      </w:pPr>
      <w:r>
        <w:t xml:space="preserve">Please input </w:t>
      </w:r>
      <w:r w:rsidRPr="00666654">
        <w:rPr>
          <w:b/>
          <w:bCs/>
        </w:rPr>
        <w:t>username and email password</w:t>
      </w:r>
    </w:p>
    <w:p w14:paraId="08BA7E70" w14:textId="567AD49B" w:rsidR="00492A0E" w:rsidRDefault="00172D87" w:rsidP="00A1231A">
      <w:pPr>
        <w:pStyle w:val="BodyText"/>
      </w:pPr>
      <w:r w:rsidRPr="00172D87">
        <w:rPr>
          <w:noProof/>
        </w:rPr>
        <w:drawing>
          <wp:inline distT="0" distB="0" distL="0" distR="0" wp14:anchorId="339D26BB" wp14:editId="2EE3AD40">
            <wp:extent cx="2391109" cy="1733792"/>
            <wp:effectExtent l="0" t="0" r="952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1899" w14:textId="132B7AB4" w:rsidR="00DD0FD7" w:rsidRDefault="00DD0FD7" w:rsidP="00A1231A">
      <w:pPr>
        <w:pStyle w:val="BodyText"/>
      </w:pPr>
    </w:p>
    <w:p w14:paraId="060F0C0F" w14:textId="35DE40E1" w:rsidR="00DD0FD7" w:rsidRDefault="00DD0FD7" w:rsidP="00A1231A">
      <w:pPr>
        <w:pStyle w:val="BodyText"/>
      </w:pPr>
      <w:r>
        <w:t xml:space="preserve">After connect successfully </w:t>
      </w:r>
    </w:p>
    <w:p w14:paraId="2A6BB8C7" w14:textId="03CC6407" w:rsidR="00DD0FD7" w:rsidRDefault="00DD0FD7" w:rsidP="00A1231A">
      <w:pPr>
        <w:pStyle w:val="BodyText"/>
      </w:pPr>
      <w:r w:rsidRPr="00DD0FD7">
        <w:rPr>
          <w:noProof/>
        </w:rPr>
        <w:drawing>
          <wp:inline distT="0" distB="0" distL="0" distR="0" wp14:anchorId="53260AE1" wp14:editId="757C30C3">
            <wp:extent cx="3486637" cy="118126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CB2F" w14:textId="4C4081E5" w:rsidR="00A1231A" w:rsidRDefault="00A1231A" w:rsidP="00A1231A">
      <w:pPr>
        <w:pStyle w:val="BodyText"/>
      </w:pPr>
    </w:p>
    <w:p w14:paraId="3A4F373D" w14:textId="04C3DADB" w:rsidR="00A1231A" w:rsidRDefault="00A1231A" w:rsidP="00A1231A">
      <w:pPr>
        <w:pStyle w:val="Heading2"/>
      </w:pPr>
      <w:bookmarkStart w:id="13" w:name="_Toc104809832"/>
      <w:r>
        <w:t xml:space="preserve">Change </w:t>
      </w:r>
      <w:r w:rsidR="000F26C3">
        <w:t>dekvn</w:t>
      </w:r>
      <w:r w:rsidR="00F24DF4">
        <w:t xml:space="preserve">.internal </w:t>
      </w:r>
      <w:r>
        <w:t>password</w:t>
      </w:r>
      <w:bookmarkEnd w:id="13"/>
      <w:r>
        <w:t xml:space="preserve"> </w:t>
      </w:r>
    </w:p>
    <w:p w14:paraId="4404815F" w14:textId="77777777" w:rsidR="00EF09B4" w:rsidRDefault="00EF09B4" w:rsidP="00EF09B4">
      <w:pPr>
        <w:pStyle w:val="BodyText"/>
      </w:pPr>
      <w:r>
        <w:t>Press Ctrl + Alt + Del then “Change a password” to change your domain account password.</w:t>
      </w:r>
    </w:p>
    <w:p w14:paraId="221EE76A" w14:textId="77777777" w:rsidR="004D1009" w:rsidRDefault="004D1009" w:rsidP="004D1009">
      <w:pPr>
        <w:pStyle w:val="Heading1"/>
      </w:pPr>
      <w:bookmarkStart w:id="14" w:name="_Toc43301716"/>
      <w:bookmarkStart w:id="15" w:name="_Toc104809833"/>
      <w:r>
        <w:lastRenderedPageBreak/>
        <w:t>SETUP ERICSSON TPC ACCOUNT</w:t>
      </w:r>
      <w:bookmarkEnd w:id="14"/>
      <w:bookmarkEnd w:id="15"/>
    </w:p>
    <w:p w14:paraId="16A0A374" w14:textId="77777777" w:rsidR="004D1009" w:rsidRDefault="004D1009" w:rsidP="004D1009">
      <w:pPr>
        <w:pStyle w:val="Heading2"/>
      </w:pPr>
      <w:bookmarkStart w:id="16" w:name="_Toc104809834"/>
      <w:r>
        <w:t>Setup Ericsson Symantec VIP</w:t>
      </w:r>
      <w:bookmarkEnd w:id="16"/>
    </w:p>
    <w:p w14:paraId="2BAB59BB" w14:textId="77777777" w:rsidR="004D1009" w:rsidRDefault="004D1009" w:rsidP="004D1009">
      <w:r>
        <w:t>Ericsson deploy Multi-Factor authentication on resource of some areas, so you need to setup Symantec VIP App on your smart phone to generate security token for this purpose. Please follow guideline name “</w:t>
      </w:r>
      <w:r w:rsidRPr="00F15DFA">
        <w:t>Setup Ericsson Symantec VIP</w:t>
      </w:r>
      <w:r>
        <w:t>” on your Desktop to setup this.</w:t>
      </w:r>
    </w:p>
    <w:p w14:paraId="679E2470" w14:textId="77777777" w:rsidR="004D1009" w:rsidRDefault="004D1009" w:rsidP="004D1009">
      <w:pPr>
        <w:pStyle w:val="Heading2"/>
      </w:pPr>
      <w:bookmarkStart w:id="17" w:name="_Toc104809835"/>
      <w:r>
        <w:t>Login EEVI (Pulse Secure) with Z-id/password (check your email) and VIP (second password)</w:t>
      </w:r>
      <w:bookmarkEnd w:id="17"/>
    </w:p>
    <w:p w14:paraId="38E8BDCC" w14:textId="77777777" w:rsidR="004D1009" w:rsidRDefault="004D1009" w:rsidP="004D1009">
      <w:pPr>
        <w:pStyle w:val="Heading1"/>
      </w:pPr>
      <w:bookmarkStart w:id="18" w:name="_Toc43301719"/>
      <w:bookmarkStart w:id="19" w:name="_Toc104809836"/>
      <w:r>
        <w:t>OTHER NOTES</w:t>
      </w:r>
      <w:bookmarkEnd w:id="18"/>
      <w:bookmarkEnd w:id="19"/>
    </w:p>
    <w:p w14:paraId="53C5FE2B" w14:textId="77777777" w:rsidR="004D1009" w:rsidRPr="008F63EC" w:rsidRDefault="004D1009" w:rsidP="004D1009">
      <w:pPr>
        <w:pStyle w:val="Heading2"/>
      </w:pPr>
      <w:bookmarkStart w:id="20" w:name="_Toc43301720"/>
      <w:bookmarkStart w:id="21" w:name="_Toc104809837"/>
      <w:r>
        <w:t>Do Not Change BitLocker Passwor</w:t>
      </w:r>
      <w:bookmarkEnd w:id="20"/>
      <w:r>
        <w:t>d</w:t>
      </w:r>
      <w:bookmarkEnd w:id="21"/>
    </w:p>
    <w:p w14:paraId="6DB4A743" w14:textId="77777777" w:rsidR="004D1009" w:rsidRDefault="004D1009" w:rsidP="004D1009">
      <w:r>
        <w:t>Based on DEK-VN ICT Policy, you are not allowed to change BitLocker password (which encrypting your laptop hard disk)</w:t>
      </w:r>
    </w:p>
    <w:p w14:paraId="4681A7E8" w14:textId="77777777" w:rsidR="004D1009" w:rsidRDefault="004D1009" w:rsidP="004D1009">
      <w:pPr>
        <w:pStyle w:val="Heading2"/>
      </w:pPr>
      <w:bookmarkStart w:id="22" w:name="_Toc104809838"/>
      <w:r>
        <w:t>Do Not Use Software NOT in Software Permitted List</w:t>
      </w:r>
      <w:bookmarkEnd w:id="22"/>
    </w:p>
    <w:p w14:paraId="77133EC7" w14:textId="77777777" w:rsidR="004D1009" w:rsidRPr="008F63EC" w:rsidRDefault="004D1009" w:rsidP="004D1009">
      <w:pPr>
        <w:pStyle w:val="BodyText"/>
        <w:ind w:left="0"/>
      </w:pPr>
      <w:r>
        <w:t xml:space="preserve">Based on DEK-VN ICT Policy, you can only use software listed in file “Software_Permitted_to_Install” in following location: </w:t>
      </w:r>
      <w:r w:rsidRPr="00A73AE9">
        <w:rPr>
          <w:color w:val="00B0F0"/>
        </w:rPr>
        <w:t>Z:\Public\KnowledgeBase\Softwares_Permitted_to_Install</w:t>
      </w:r>
    </w:p>
    <w:p w14:paraId="385C4DC8" w14:textId="77777777" w:rsidR="004D1009" w:rsidRPr="008F63EC" w:rsidRDefault="004D1009" w:rsidP="004D1009">
      <w:pPr>
        <w:pStyle w:val="Heading2"/>
      </w:pPr>
      <w:bookmarkStart w:id="23" w:name="_Toc104809839"/>
      <w:r>
        <w:t>Please fill in the form</w:t>
      </w:r>
      <w:bookmarkEnd w:id="23"/>
    </w:p>
    <w:p w14:paraId="4820C44D" w14:textId="77777777" w:rsidR="004D1009" w:rsidRDefault="00000000" w:rsidP="004D1009">
      <w:hyperlink r:id="rId19" w:history="1">
        <w:r w:rsidR="004D1009" w:rsidRPr="008F63EC">
          <w:rPr>
            <w:rStyle w:val="Hyperlink"/>
          </w:rPr>
          <w:t>https://forms.office.com/Pages/ResponsePage.aspx?id=UOpXGdgNYEONsMlTDfmWsr0yLJxFCINPu-lLdmOgJj9UQ0NLSzZTTjVOMk9MSldBSzRSNUwwRkFOVy4u</w:t>
        </w:r>
      </w:hyperlink>
    </w:p>
    <w:p w14:paraId="2C17A53A" w14:textId="77777777" w:rsidR="004D1009" w:rsidRDefault="004D1009" w:rsidP="004D1009"/>
    <w:p w14:paraId="222A6116" w14:textId="77777777" w:rsidR="004D1009" w:rsidRDefault="004D1009" w:rsidP="004D1009">
      <w:pPr>
        <w:jc w:val="center"/>
      </w:pPr>
      <w:r>
        <w:t>Best Regards,</w:t>
      </w:r>
      <w:r>
        <w:br/>
        <w:t>DEK ICT</w:t>
      </w:r>
      <w:r>
        <w:br/>
      </w:r>
      <w:hyperlink r:id="rId20" w:history="1">
        <w:r>
          <w:rPr>
            <w:rStyle w:val="Hyperlink"/>
          </w:rPr>
          <w:t>ict@dektech.com.au</w:t>
        </w:r>
      </w:hyperlink>
    </w:p>
    <w:p w14:paraId="4EDB599D" w14:textId="77777777" w:rsidR="004D1009" w:rsidRDefault="004D1009" w:rsidP="004D1009">
      <w:pPr>
        <w:pStyle w:val="BodyText"/>
      </w:pPr>
    </w:p>
    <w:p w14:paraId="5009C6F5" w14:textId="77777777" w:rsidR="004D1009" w:rsidRDefault="004D1009" w:rsidP="004D1009">
      <w:pPr>
        <w:pStyle w:val="BodyText"/>
      </w:pPr>
    </w:p>
    <w:p w14:paraId="22228690" w14:textId="77777777" w:rsidR="004D1009" w:rsidRDefault="004D1009" w:rsidP="004D1009">
      <w:pPr>
        <w:pStyle w:val="BodyText"/>
      </w:pPr>
    </w:p>
    <w:p w14:paraId="219108D2" w14:textId="77777777" w:rsidR="004D1009" w:rsidRDefault="004D1009" w:rsidP="004D1009">
      <w:pPr>
        <w:pStyle w:val="BodyText"/>
      </w:pPr>
    </w:p>
    <w:p w14:paraId="540C3734" w14:textId="77777777" w:rsidR="004D1009" w:rsidRDefault="004D1009" w:rsidP="004D1009">
      <w:pPr>
        <w:pStyle w:val="BodyText"/>
      </w:pPr>
    </w:p>
    <w:p w14:paraId="73AEBAB3" w14:textId="77777777" w:rsidR="004D1009" w:rsidRDefault="004D1009" w:rsidP="004D1009">
      <w:pPr>
        <w:pStyle w:val="BodyText"/>
        <w:ind w:left="0"/>
      </w:pPr>
    </w:p>
    <w:p w14:paraId="113D6C0D" w14:textId="77777777" w:rsidR="004D1009" w:rsidRDefault="004D1009" w:rsidP="004D1009">
      <w:pPr>
        <w:pStyle w:val="BodyText"/>
      </w:pPr>
    </w:p>
    <w:p w14:paraId="7C66EE7C" w14:textId="77777777" w:rsidR="004D1009" w:rsidRPr="00722319" w:rsidRDefault="004D1009" w:rsidP="004D1009">
      <w:pPr>
        <w:pStyle w:val="BodyText"/>
      </w:pPr>
    </w:p>
    <w:p w14:paraId="0A28C864" w14:textId="77777777" w:rsidR="00A71232" w:rsidRDefault="00A71232"/>
    <w:sectPr w:rsidR="00A71232" w:rsidSect="00946480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3D7E" w14:textId="77777777" w:rsidR="00A75EF8" w:rsidRDefault="00A75EF8">
      <w:pPr>
        <w:spacing w:after="0"/>
      </w:pPr>
      <w:r>
        <w:separator/>
      </w:r>
    </w:p>
  </w:endnote>
  <w:endnote w:type="continuationSeparator" w:id="0">
    <w:p w14:paraId="55205405" w14:textId="77777777" w:rsidR="00A75EF8" w:rsidRDefault="00A75E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749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2422C" w14:textId="77777777" w:rsidR="00CB21A9" w:rsidRDefault="00000000">
        <w:pPr>
          <w:pStyle w:val="Footer"/>
        </w:pPr>
      </w:p>
      <w:p w14:paraId="7A616BAC" w14:textId="77777777" w:rsidR="00946480" w:rsidRDefault="004D1009">
        <w:pPr>
          <w:pStyle w:val="Foo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  <w:r w:rsidRPr="00B4279D">
          <w:rPr>
            <w:b/>
            <w:color w:val="FF0000"/>
          </w:rPr>
          <w:t>This document is UNCONTROLLED when printed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B19B5" w14:textId="77777777" w:rsidR="00A75EF8" w:rsidRDefault="00A75EF8">
      <w:pPr>
        <w:spacing w:after="0"/>
      </w:pPr>
      <w:r>
        <w:separator/>
      </w:r>
    </w:p>
  </w:footnote>
  <w:footnote w:type="continuationSeparator" w:id="0">
    <w:p w14:paraId="206FB1F1" w14:textId="77777777" w:rsidR="00A75EF8" w:rsidRDefault="00A75E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40" w:type="dxa"/>
      <w:tblLook w:val="04A0" w:firstRow="1" w:lastRow="0" w:firstColumn="1" w:lastColumn="0" w:noHBand="0" w:noVBand="1"/>
    </w:tblPr>
    <w:tblGrid>
      <w:gridCol w:w="4236"/>
      <w:gridCol w:w="4236"/>
      <w:gridCol w:w="2268"/>
    </w:tblGrid>
    <w:tr w:rsidR="003C6F50" w:rsidRPr="003C6F50" w14:paraId="5C01C5CD" w14:textId="77777777" w:rsidTr="003C6F50">
      <w:tc>
        <w:tcPr>
          <w:tcW w:w="42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07E4F48" w14:textId="77777777" w:rsidR="003C6F50" w:rsidRPr="003C6F50" w:rsidRDefault="004D1009" w:rsidP="003C6F50">
          <w:pPr>
            <w:pStyle w:val="headerfield"/>
            <w:rPr>
              <w:rFonts w:asciiTheme="majorHAnsi" w:hAnsiTheme="majorHAnsi" w:cstheme="majorHAnsi"/>
              <w:sz w:val="20"/>
              <w:szCs w:val="20"/>
            </w:rPr>
          </w:pPr>
          <w:r w:rsidRPr="003C6F50">
            <w:rPr>
              <w:rFonts w:asciiTheme="majorHAnsi" w:hAnsiTheme="majorHAnsi" w:cstheme="majorHAnsi"/>
              <w:sz w:val="20"/>
              <w:szCs w:val="20"/>
            </w:rPr>
            <w:t xml:space="preserve">ABN: </w:t>
          </w:r>
          <w:r>
            <w:rPr>
              <w:rFonts w:asciiTheme="majorHAnsi" w:hAnsiTheme="majorHAnsi" w:cstheme="majorHAnsi"/>
              <w:sz w:val="20"/>
              <w:szCs w:val="20"/>
            </w:rPr>
            <w:t>N/A</w:t>
          </w:r>
        </w:p>
      </w:tc>
      <w:tc>
        <w:tcPr>
          <w:tcW w:w="42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8B4574B" w14:textId="77777777" w:rsidR="003C6F50" w:rsidRPr="003C6F50" w:rsidRDefault="004D1009" w:rsidP="003C6F50">
          <w:pPr>
            <w:pStyle w:val="headerfield"/>
            <w:rPr>
              <w:rFonts w:asciiTheme="majorHAnsi" w:hAnsiTheme="majorHAnsi" w:cstheme="majorHAnsi"/>
              <w:sz w:val="20"/>
              <w:szCs w:val="20"/>
            </w:rPr>
          </w:pPr>
          <w:r w:rsidRPr="003C6F50">
            <w:rPr>
              <w:rFonts w:asciiTheme="majorHAnsi" w:hAnsiTheme="majorHAnsi" w:cstheme="majorHAnsi"/>
              <w:sz w:val="20"/>
              <w:szCs w:val="20"/>
            </w:rPr>
            <w:t xml:space="preserve">Document no: </w:t>
          </w:r>
          <w:r>
            <w:rPr>
              <w:rFonts w:asciiTheme="majorHAnsi" w:hAnsiTheme="majorHAnsi" w:cstheme="majorHAnsi"/>
              <w:sz w:val="20"/>
              <w:szCs w:val="20"/>
            </w:rPr>
            <w:t>N/A</w:t>
          </w:r>
        </w:p>
      </w:tc>
      <w:tc>
        <w:tcPr>
          <w:tcW w:w="2268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985C5CB" w14:textId="77777777" w:rsidR="003C6F50" w:rsidRPr="003C6F50" w:rsidRDefault="004D1009" w:rsidP="003C6F50">
          <w:pPr>
            <w:pStyle w:val="Header"/>
            <w:rPr>
              <w:rFonts w:asciiTheme="majorHAnsi" w:hAnsiTheme="majorHAnsi" w:cstheme="majorHAnsi"/>
              <w:sz w:val="20"/>
              <w:szCs w:val="20"/>
            </w:rPr>
          </w:pPr>
          <w:r w:rsidRPr="003C6F50">
            <w:rPr>
              <w:rFonts w:asciiTheme="majorHAnsi" w:hAnsiTheme="majorHAnsi" w:cstheme="majorHAnsi"/>
              <w:noProof/>
              <w:sz w:val="20"/>
              <w:szCs w:val="20"/>
            </w:rPr>
            <w:drawing>
              <wp:anchor distT="0" distB="0" distL="114300" distR="114300" simplePos="0" relativeHeight="251659264" behindDoc="1" locked="0" layoutInCell="1" allowOverlap="1" wp14:anchorId="0DCD28C4" wp14:editId="12A18E52">
                <wp:simplePos x="0" y="0"/>
                <wp:positionH relativeFrom="column">
                  <wp:posOffset>-20321</wp:posOffset>
                </wp:positionH>
                <wp:positionV relativeFrom="paragraph">
                  <wp:posOffset>-151130</wp:posOffset>
                </wp:positionV>
                <wp:extent cx="1364117" cy="86106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9533" cy="8644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C6F50" w:rsidRPr="003C6F50" w14:paraId="5C2E6681" w14:textId="77777777" w:rsidTr="003C6F50">
      <w:tc>
        <w:tcPr>
          <w:tcW w:w="42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B0E2722" w14:textId="77777777" w:rsidR="003C6F50" w:rsidRPr="003C6F50" w:rsidRDefault="004D1009" w:rsidP="003C6F50">
          <w:pPr>
            <w:pStyle w:val="headerfield"/>
            <w:rPr>
              <w:rFonts w:asciiTheme="majorHAnsi" w:hAnsiTheme="majorHAnsi" w:cstheme="majorHAnsi"/>
              <w:sz w:val="20"/>
              <w:szCs w:val="20"/>
            </w:rPr>
          </w:pPr>
          <w:r w:rsidRPr="003C6F50">
            <w:rPr>
              <w:rFonts w:asciiTheme="majorHAnsi" w:hAnsiTheme="majorHAnsi" w:cstheme="majorHAnsi"/>
              <w:sz w:val="20"/>
              <w:szCs w:val="20"/>
            </w:rPr>
            <w:t xml:space="preserve">Prepared: </w:t>
          </w:r>
          <w:r>
            <w:rPr>
              <w:rFonts w:asciiTheme="majorHAnsi" w:hAnsiTheme="majorHAnsi" w:cstheme="majorHAnsi"/>
              <w:sz w:val="20"/>
              <w:szCs w:val="20"/>
            </w:rPr>
            <w:t>VN-ICT</w:t>
          </w:r>
        </w:p>
      </w:tc>
      <w:tc>
        <w:tcPr>
          <w:tcW w:w="42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9001F23" w14:textId="77777777" w:rsidR="003C6F50" w:rsidRPr="003C6F50" w:rsidRDefault="004D1009" w:rsidP="003C6F50">
          <w:pPr>
            <w:pStyle w:val="headerfield"/>
            <w:rPr>
              <w:rFonts w:asciiTheme="majorHAnsi" w:hAnsiTheme="majorHAnsi" w:cstheme="majorHAnsi"/>
              <w:sz w:val="20"/>
              <w:szCs w:val="20"/>
            </w:rPr>
          </w:pPr>
          <w:r w:rsidRPr="003C6F50">
            <w:rPr>
              <w:rFonts w:asciiTheme="majorHAnsi" w:hAnsiTheme="majorHAnsi" w:cstheme="majorHAnsi"/>
              <w:sz w:val="20"/>
              <w:szCs w:val="20"/>
            </w:rPr>
            <w:t xml:space="preserve">Revision: </w:t>
          </w:r>
          <w:r>
            <w:rPr>
              <w:rFonts w:asciiTheme="majorHAnsi" w:hAnsiTheme="majorHAnsi" w:cstheme="majorHAnsi"/>
              <w:sz w:val="20"/>
              <w:szCs w:val="20"/>
            </w:rPr>
            <w:t>01</w:t>
          </w:r>
        </w:p>
      </w:tc>
      <w:tc>
        <w:tcPr>
          <w:tcW w:w="2268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4B76F1D" w14:textId="77777777" w:rsidR="003C6F50" w:rsidRPr="003C6F50" w:rsidRDefault="00000000" w:rsidP="003C6F50">
          <w:pPr>
            <w:pStyle w:val="Header"/>
            <w:rPr>
              <w:rFonts w:asciiTheme="majorHAnsi" w:hAnsiTheme="majorHAnsi" w:cstheme="majorHAnsi"/>
              <w:sz w:val="20"/>
              <w:szCs w:val="20"/>
            </w:rPr>
          </w:pPr>
        </w:p>
      </w:tc>
    </w:tr>
    <w:tr w:rsidR="003C6F50" w:rsidRPr="003C6F50" w14:paraId="4B2115FE" w14:textId="77777777" w:rsidTr="003C6F50">
      <w:tc>
        <w:tcPr>
          <w:tcW w:w="42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B1F3AD3" w14:textId="77777777" w:rsidR="003C6F50" w:rsidRPr="003C6F50" w:rsidRDefault="004D1009" w:rsidP="003C6F50">
          <w:pPr>
            <w:pStyle w:val="headerfield"/>
            <w:rPr>
              <w:rFonts w:asciiTheme="majorHAnsi" w:hAnsiTheme="majorHAnsi" w:cstheme="majorHAnsi"/>
              <w:sz w:val="20"/>
              <w:szCs w:val="20"/>
            </w:rPr>
          </w:pPr>
          <w:r w:rsidRPr="003C6F50">
            <w:rPr>
              <w:rFonts w:asciiTheme="majorHAnsi" w:hAnsiTheme="majorHAnsi" w:cstheme="majorHAnsi"/>
              <w:sz w:val="20"/>
              <w:szCs w:val="20"/>
            </w:rPr>
            <w:t xml:space="preserve">Approved: </w:t>
          </w:r>
          <w:r>
            <w:rPr>
              <w:rFonts w:asciiTheme="majorHAnsi" w:hAnsiTheme="majorHAnsi" w:cstheme="majorHAnsi"/>
              <w:sz w:val="20"/>
              <w:szCs w:val="20"/>
            </w:rPr>
            <w:t>Daniel Tedesco</w:t>
          </w:r>
        </w:p>
      </w:tc>
      <w:tc>
        <w:tcPr>
          <w:tcW w:w="42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820BA4B" w14:textId="4BCB24C3" w:rsidR="003C6F50" w:rsidRPr="003C6F50" w:rsidRDefault="004D1009" w:rsidP="003C6F50">
          <w:pPr>
            <w:pStyle w:val="headerfield"/>
            <w:rPr>
              <w:rFonts w:asciiTheme="majorHAnsi" w:hAnsiTheme="majorHAnsi" w:cstheme="majorHAnsi"/>
              <w:sz w:val="20"/>
              <w:szCs w:val="20"/>
            </w:rPr>
          </w:pPr>
          <w:r w:rsidRPr="003C6F50">
            <w:rPr>
              <w:rFonts w:asciiTheme="majorHAnsi" w:hAnsiTheme="majorHAnsi" w:cstheme="majorHAnsi"/>
              <w:sz w:val="20"/>
              <w:szCs w:val="20"/>
            </w:rPr>
            <w:t xml:space="preserve">Date: </w:t>
          </w:r>
          <w:r w:rsidR="004B1C25">
            <w:rPr>
              <w:rFonts w:asciiTheme="majorHAnsi" w:hAnsiTheme="majorHAnsi" w:cstheme="majorHAnsi"/>
              <w:sz w:val="20"/>
              <w:szCs w:val="20"/>
            </w:rPr>
            <w:t>10/04</w:t>
          </w:r>
          <w:r w:rsidRPr="003C6F50">
            <w:rPr>
              <w:rFonts w:asciiTheme="majorHAnsi" w:hAnsiTheme="majorHAnsi" w:cstheme="majorHAnsi"/>
              <w:sz w:val="20"/>
              <w:szCs w:val="20"/>
            </w:rPr>
            <w:t>/</w:t>
          </w:r>
          <w:r>
            <w:rPr>
              <w:rFonts w:asciiTheme="majorHAnsi" w:hAnsiTheme="majorHAnsi" w:cstheme="majorHAnsi"/>
              <w:sz w:val="20"/>
              <w:szCs w:val="20"/>
            </w:rPr>
            <w:t>202</w:t>
          </w:r>
          <w:r w:rsidR="003C0A40">
            <w:rPr>
              <w:rFonts w:asciiTheme="majorHAnsi" w:hAnsiTheme="majorHAnsi" w:cstheme="majorHAnsi"/>
              <w:sz w:val="20"/>
              <w:szCs w:val="20"/>
            </w:rPr>
            <w:t>2</w:t>
          </w:r>
        </w:p>
      </w:tc>
      <w:tc>
        <w:tcPr>
          <w:tcW w:w="2268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A97C303" w14:textId="77777777" w:rsidR="003C6F50" w:rsidRPr="003C6F50" w:rsidRDefault="00000000" w:rsidP="003C6F50">
          <w:pPr>
            <w:pStyle w:val="Header"/>
            <w:rPr>
              <w:rFonts w:asciiTheme="majorHAnsi" w:hAnsiTheme="majorHAnsi" w:cstheme="majorHAnsi"/>
              <w:sz w:val="20"/>
              <w:szCs w:val="20"/>
            </w:rPr>
          </w:pPr>
        </w:p>
      </w:tc>
    </w:tr>
    <w:tr w:rsidR="003C6F50" w:rsidRPr="003C6F50" w14:paraId="3FBAEB5F" w14:textId="77777777" w:rsidTr="003C6F50">
      <w:tc>
        <w:tcPr>
          <w:tcW w:w="42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F558B30" w14:textId="77777777" w:rsidR="003C6F50" w:rsidRPr="003C6F50" w:rsidRDefault="004D1009" w:rsidP="00CB21A9">
          <w:pPr>
            <w:pStyle w:val="headerfield"/>
            <w:rPr>
              <w:rFonts w:asciiTheme="majorHAnsi" w:hAnsiTheme="majorHAnsi" w:cstheme="majorHAnsi"/>
              <w:sz w:val="20"/>
              <w:szCs w:val="20"/>
            </w:rPr>
          </w:pPr>
          <w:r w:rsidRPr="003C6F50">
            <w:rPr>
              <w:rFonts w:asciiTheme="majorHAnsi" w:hAnsiTheme="majorHAnsi" w:cstheme="majorHAnsi"/>
              <w:sz w:val="20"/>
              <w:szCs w:val="20"/>
            </w:rPr>
            <w:t xml:space="preserve">Security Class: </w:t>
          </w:r>
          <w:r>
            <w:rPr>
              <w:rFonts w:asciiTheme="majorHAnsi" w:hAnsiTheme="majorHAnsi" w:cstheme="majorHAnsi"/>
              <w:sz w:val="20"/>
              <w:szCs w:val="20"/>
            </w:rPr>
            <w:t>N/A</w:t>
          </w:r>
          <w:r w:rsidRPr="003C6F50">
            <w:rPr>
              <w:rFonts w:asciiTheme="majorHAnsi" w:hAnsiTheme="majorHAnsi" w:cstheme="majorHAnsi"/>
              <w:sz w:val="20"/>
              <w:szCs w:val="20"/>
            </w:rPr>
            <w:t xml:space="preserve"> </w:t>
          </w:r>
        </w:p>
      </w:tc>
      <w:tc>
        <w:tcPr>
          <w:tcW w:w="423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FC98914" w14:textId="77777777" w:rsidR="003C6F50" w:rsidRPr="003C6F50" w:rsidRDefault="004D1009" w:rsidP="003C6F50">
          <w:pPr>
            <w:pStyle w:val="headerfield"/>
            <w:rPr>
              <w:rFonts w:asciiTheme="majorHAnsi" w:hAnsiTheme="majorHAnsi" w:cstheme="majorHAnsi"/>
              <w:sz w:val="20"/>
              <w:szCs w:val="20"/>
            </w:rPr>
          </w:pPr>
          <w:r>
            <w:rPr>
              <w:rFonts w:asciiTheme="majorHAnsi" w:hAnsiTheme="majorHAnsi" w:cstheme="majorHAnsi"/>
              <w:sz w:val="20"/>
              <w:szCs w:val="20"/>
            </w:rPr>
            <w:t xml:space="preserve">Document Name: </w:t>
          </w:r>
          <w:r w:rsidRPr="005F6DCA">
            <w:rPr>
              <w:rFonts w:asciiTheme="majorHAnsi" w:hAnsiTheme="majorHAnsi" w:cstheme="majorHAnsi"/>
              <w:sz w:val="20"/>
              <w:szCs w:val="20"/>
            </w:rPr>
            <w:t>DEK-VN Laptop Initial Setup Guide</w:t>
          </w:r>
        </w:p>
      </w:tc>
      <w:tc>
        <w:tcPr>
          <w:tcW w:w="2268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19C998A" w14:textId="77777777" w:rsidR="003C6F50" w:rsidRPr="003C6F50" w:rsidRDefault="00000000" w:rsidP="003C6F50">
          <w:pPr>
            <w:pStyle w:val="Header"/>
            <w:rPr>
              <w:rFonts w:asciiTheme="majorHAnsi" w:hAnsiTheme="majorHAnsi" w:cstheme="majorHAnsi"/>
              <w:sz w:val="20"/>
              <w:szCs w:val="20"/>
            </w:rPr>
          </w:pPr>
        </w:p>
      </w:tc>
    </w:tr>
  </w:tbl>
  <w:p w14:paraId="00E463BF" w14:textId="77777777" w:rsidR="005A4990" w:rsidRDefault="00000000" w:rsidP="003C6F50">
    <w:pPr>
      <w:pStyle w:val="Header"/>
      <w:rPr>
        <w:rFonts w:asciiTheme="majorHAnsi" w:hAnsiTheme="majorHAnsi" w:cstheme="majorHAnsi"/>
        <w:sz w:val="20"/>
        <w:szCs w:val="20"/>
      </w:rPr>
    </w:pPr>
  </w:p>
  <w:p w14:paraId="54D34DC2" w14:textId="77777777" w:rsidR="00CB21A9" w:rsidRPr="003C6F50" w:rsidRDefault="00000000" w:rsidP="003C6F50">
    <w:pPr>
      <w:pStyle w:val="Header"/>
      <w:rPr>
        <w:rFonts w:asciiTheme="majorHAnsi" w:hAnsiTheme="majorHAnsi" w:cs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C0EFF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4C3E17"/>
    <w:multiLevelType w:val="hybridMultilevel"/>
    <w:tmpl w:val="588424A2"/>
    <w:lvl w:ilvl="0" w:tplc="44BE7D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C22D0"/>
    <w:multiLevelType w:val="multilevel"/>
    <w:tmpl w:val="929E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C2A01"/>
    <w:multiLevelType w:val="multilevel"/>
    <w:tmpl w:val="4020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352456">
    <w:abstractNumId w:val="0"/>
  </w:num>
  <w:num w:numId="2" w16cid:durableId="1247156834">
    <w:abstractNumId w:val="2"/>
  </w:num>
  <w:num w:numId="3" w16cid:durableId="255479356">
    <w:abstractNumId w:val="3"/>
  </w:num>
  <w:num w:numId="4" w16cid:durableId="343632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09"/>
    <w:rsid w:val="000A6CF8"/>
    <w:rsid w:val="000B25D7"/>
    <w:rsid w:val="000F26C3"/>
    <w:rsid w:val="00113D88"/>
    <w:rsid w:val="00123EFD"/>
    <w:rsid w:val="0014517F"/>
    <w:rsid w:val="00172D87"/>
    <w:rsid w:val="001E2A8F"/>
    <w:rsid w:val="001E4AA6"/>
    <w:rsid w:val="001E51BB"/>
    <w:rsid w:val="002D0611"/>
    <w:rsid w:val="002D7461"/>
    <w:rsid w:val="003440DB"/>
    <w:rsid w:val="003448D3"/>
    <w:rsid w:val="003B105D"/>
    <w:rsid w:val="003C0A40"/>
    <w:rsid w:val="003F780C"/>
    <w:rsid w:val="00476387"/>
    <w:rsid w:val="00486D56"/>
    <w:rsid w:val="00492A0E"/>
    <w:rsid w:val="004B1C25"/>
    <w:rsid w:val="004D1009"/>
    <w:rsid w:val="004E6FEF"/>
    <w:rsid w:val="00547B94"/>
    <w:rsid w:val="00587E9A"/>
    <w:rsid w:val="005C1D53"/>
    <w:rsid w:val="00627DA1"/>
    <w:rsid w:val="00632BF4"/>
    <w:rsid w:val="00664D73"/>
    <w:rsid w:val="00666654"/>
    <w:rsid w:val="006964AC"/>
    <w:rsid w:val="00727B96"/>
    <w:rsid w:val="00730C90"/>
    <w:rsid w:val="007764A8"/>
    <w:rsid w:val="00787083"/>
    <w:rsid w:val="00867FA6"/>
    <w:rsid w:val="00885771"/>
    <w:rsid w:val="008D0C8A"/>
    <w:rsid w:val="008D6668"/>
    <w:rsid w:val="008E5DB0"/>
    <w:rsid w:val="00971A35"/>
    <w:rsid w:val="009B4A61"/>
    <w:rsid w:val="009C6874"/>
    <w:rsid w:val="009C7167"/>
    <w:rsid w:val="00A1231A"/>
    <w:rsid w:val="00A3225B"/>
    <w:rsid w:val="00A51CBA"/>
    <w:rsid w:val="00A71232"/>
    <w:rsid w:val="00A75EF8"/>
    <w:rsid w:val="00AB6631"/>
    <w:rsid w:val="00AB7C0B"/>
    <w:rsid w:val="00B12256"/>
    <w:rsid w:val="00BF29E3"/>
    <w:rsid w:val="00BF61A3"/>
    <w:rsid w:val="00C1319C"/>
    <w:rsid w:val="00D311B7"/>
    <w:rsid w:val="00D3278A"/>
    <w:rsid w:val="00D63FFD"/>
    <w:rsid w:val="00D66CEB"/>
    <w:rsid w:val="00DD0FD7"/>
    <w:rsid w:val="00DF33E4"/>
    <w:rsid w:val="00E36B7D"/>
    <w:rsid w:val="00EA5894"/>
    <w:rsid w:val="00EC3EBF"/>
    <w:rsid w:val="00EF09B4"/>
    <w:rsid w:val="00F24DF4"/>
    <w:rsid w:val="00F463CB"/>
    <w:rsid w:val="00F670CF"/>
    <w:rsid w:val="00F84DE8"/>
    <w:rsid w:val="00FC3EBE"/>
    <w:rsid w:val="00FF1F63"/>
    <w:rsid w:val="00FF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AAEA"/>
  <w15:chartTrackingRefBased/>
  <w15:docId w15:val="{1532809C-53C0-410C-BF8F-72D63449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009"/>
    <w:pPr>
      <w:spacing w:after="200" w:line="240" w:lineRule="auto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4D1009"/>
    <w:pPr>
      <w:keepNext/>
      <w:keepLines/>
      <w:numPr>
        <w:numId w:val="1"/>
      </w:numPr>
      <w:spacing w:before="480" w:after="0"/>
      <w:ind w:left="1134" w:hanging="1134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D1009"/>
    <w:pPr>
      <w:keepNext/>
      <w:keepLines/>
      <w:numPr>
        <w:ilvl w:val="1"/>
        <w:numId w:val="1"/>
      </w:numPr>
      <w:spacing w:before="200" w:after="0"/>
      <w:ind w:left="1134" w:hanging="1134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4D1009"/>
    <w:pPr>
      <w:keepNext/>
      <w:keepLines/>
      <w:numPr>
        <w:ilvl w:val="2"/>
        <w:numId w:val="1"/>
      </w:numPr>
      <w:spacing w:before="200" w:after="0"/>
      <w:ind w:left="1134" w:hanging="1134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D1009"/>
    <w:pPr>
      <w:keepNext/>
      <w:keepLines/>
      <w:numPr>
        <w:ilvl w:val="3"/>
        <w:numId w:val="1"/>
      </w:numPr>
      <w:spacing w:before="200" w:after="0"/>
      <w:ind w:left="1134" w:hanging="1134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2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4D100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4D100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Normal"/>
    <w:link w:val="Heading7Char"/>
    <w:rsid w:val="004D100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rsid w:val="004D100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4D100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009"/>
    <w:rPr>
      <w:rFonts w:asciiTheme="majorHAnsi" w:eastAsiaTheme="majorEastAsia" w:hAnsiTheme="majorHAnsi" w:cstheme="majorBidi"/>
      <w:b/>
      <w:bCs/>
      <w:color w:val="2D4F8E" w:themeColor="accent1" w:themeShade="B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009"/>
    <w:rPr>
      <w:rFonts w:asciiTheme="majorHAnsi" w:eastAsiaTheme="majorEastAsia" w:hAnsiTheme="majorHAnsi" w:cstheme="majorBidi"/>
      <w:b/>
      <w:bCs/>
      <w:color w:val="4472C4" w:themeColor="accen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1009"/>
    <w:rPr>
      <w:rFonts w:asciiTheme="majorHAnsi" w:eastAsiaTheme="majorEastAsia" w:hAnsiTheme="majorHAnsi" w:cstheme="majorBidi"/>
      <w:b/>
      <w:bCs/>
      <w:color w:val="4472C4" w:themeColor="accen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1009"/>
    <w:rPr>
      <w:rFonts w:asciiTheme="majorHAnsi" w:eastAsiaTheme="majorEastAsia" w:hAnsiTheme="majorHAnsi" w:cstheme="majorBidi"/>
      <w:b/>
      <w:bCs/>
      <w:color w:val="4472C4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D1009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D100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4D100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D10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4D10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qFormat/>
    <w:rsid w:val="004D1009"/>
    <w:pPr>
      <w:spacing w:before="180" w:after="180"/>
      <w:ind w:left="1134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4D1009"/>
    <w:rPr>
      <w:rFonts w:ascii="Calibri" w:hAnsi="Calibri"/>
      <w:szCs w:val="24"/>
    </w:rPr>
  </w:style>
  <w:style w:type="paragraph" w:styleId="Title">
    <w:name w:val="Title"/>
    <w:basedOn w:val="Normal"/>
    <w:next w:val="BodyText"/>
    <w:link w:val="TitleChar"/>
    <w:uiPriority w:val="10"/>
    <w:qFormat/>
    <w:rsid w:val="004D1009"/>
    <w:pPr>
      <w:keepNext/>
      <w:keepLines/>
      <w:pBdr>
        <w:bottom w:val="single" w:sz="4" w:space="1" w:color="4472C4" w:themeColor="accent1"/>
      </w:pBdr>
      <w:spacing w:before="480" w:after="240"/>
    </w:pPr>
    <w:rPr>
      <w:rFonts w:ascii="Calibri Light" w:eastAsiaTheme="majorEastAsia" w:hAnsi="Calibri Light" w:cs="Calibri Light"/>
      <w:bCs/>
      <w:color w:val="2D4F8E" w:themeColor="accent1" w:themeShade="B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1009"/>
    <w:rPr>
      <w:rFonts w:ascii="Calibri Light" w:eastAsiaTheme="majorEastAsia" w:hAnsi="Calibri Light" w:cs="Calibri Light"/>
      <w:bCs/>
      <w:color w:val="2D4F8E" w:themeColor="accent1" w:themeShade="B5"/>
      <w:sz w:val="36"/>
      <w:szCs w:val="52"/>
    </w:rPr>
  </w:style>
  <w:style w:type="character" w:styleId="Hyperlink">
    <w:name w:val="Hyperlink"/>
    <w:basedOn w:val="DefaultParagraphFont"/>
    <w:uiPriority w:val="99"/>
    <w:rsid w:val="004D1009"/>
    <w:rPr>
      <w:color w:val="4472C4" w:themeColor="accent1"/>
    </w:rPr>
  </w:style>
  <w:style w:type="paragraph" w:styleId="TOCHeading">
    <w:name w:val="TOC Heading"/>
    <w:next w:val="BodyText"/>
    <w:uiPriority w:val="39"/>
    <w:unhideWhenUsed/>
    <w:qFormat/>
    <w:rsid w:val="004D1009"/>
    <w:pPr>
      <w:spacing w:before="240" w:after="12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4D100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D1009"/>
    <w:rPr>
      <w:rFonts w:ascii="Calibri" w:hAnsi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100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1009"/>
    <w:rPr>
      <w:rFonts w:ascii="Calibri" w:hAnsi="Calibri"/>
      <w:sz w:val="24"/>
      <w:szCs w:val="24"/>
    </w:rPr>
  </w:style>
  <w:style w:type="paragraph" w:customStyle="1" w:styleId="headerfield">
    <w:name w:val="header field"/>
    <w:basedOn w:val="Header"/>
    <w:qFormat/>
    <w:rsid w:val="004D1009"/>
    <w:rPr>
      <w:rFonts w:asciiTheme="minorHAnsi" w:hAnsiTheme="minorHAnsi"/>
      <w:sz w:val="22"/>
      <w:szCs w:val="22"/>
      <w:lang w:val="en-AU"/>
    </w:rPr>
  </w:style>
  <w:style w:type="table" w:styleId="TableGrid">
    <w:name w:val="Table Grid"/>
    <w:basedOn w:val="TableNormal"/>
    <w:uiPriority w:val="39"/>
    <w:rsid w:val="004D1009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D1009"/>
    <w:pPr>
      <w:spacing w:after="0"/>
      <w:ind w:left="1134"/>
    </w:pPr>
  </w:style>
  <w:style w:type="paragraph" w:styleId="TOC2">
    <w:name w:val="toc 2"/>
    <w:basedOn w:val="Normal"/>
    <w:next w:val="Normal"/>
    <w:autoRedefine/>
    <w:uiPriority w:val="39"/>
    <w:unhideWhenUsed/>
    <w:rsid w:val="004D1009"/>
    <w:pPr>
      <w:spacing w:after="0"/>
      <w:ind w:left="1134"/>
    </w:pPr>
  </w:style>
  <w:style w:type="paragraph" w:styleId="ListParagraph">
    <w:name w:val="List Paragraph"/>
    <w:basedOn w:val="Normal"/>
    <w:uiPriority w:val="34"/>
    <w:qFormat/>
    <w:rsid w:val="004D1009"/>
    <w:pPr>
      <w:spacing w:after="160" w:line="259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4D1009"/>
    <w:pPr>
      <w:spacing w:before="100" w:beforeAutospacing="1" w:after="100" w:afterAutospacing="1"/>
    </w:pPr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dektech.com.au/password" TargetMode="External"/><Relationship Id="rId13" Type="http://schemas.openxmlformats.org/officeDocument/2006/relationships/hyperlink" Target="https://mail.dektech.com.au/doc/Email_Setup_-_Outlook.html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mailto:%20User-id@dektech.com.au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mailto:ict@dektech.com.a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utlook.office365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mail.dektech.com.au/migr/Configure_Office_365_Multi-Factor_Authentication.html" TargetMode="External"/><Relationship Id="rId19" Type="http://schemas.openxmlformats.org/officeDocument/2006/relationships/hyperlink" Target="https://forms.office.com/Pages/ResponsePage.aspx?id=UOpXGdgNYEONsMlTDfmWsr0yLJxFCINPu-lLdmOgJj9UQ0NLSzZTTjVOMk9MSldBSzRSNUwwRkFOVy4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ct@dektech.com.au" TargetMode="External"/><Relationship Id="rId14" Type="http://schemas.openxmlformats.org/officeDocument/2006/relationships/hyperlink" Target="https://mail.dektech.com.au/migr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C24AC-ADCA-4FB9-994D-E6686D6CD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Tien Lam Phan</dc:creator>
  <cp:keywords/>
  <dc:description/>
  <cp:lastModifiedBy>Thong Tien Lam Phan</cp:lastModifiedBy>
  <cp:revision>52</cp:revision>
  <dcterms:created xsi:type="dcterms:W3CDTF">2022-02-21T08:04:00Z</dcterms:created>
  <dcterms:modified xsi:type="dcterms:W3CDTF">2022-11-10T02:26:00Z</dcterms:modified>
</cp:coreProperties>
</file>