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C3EDA" w14:textId="6A842B08" w:rsidR="00225D77" w:rsidRPr="00D21D68" w:rsidRDefault="00225D77" w:rsidP="00225D77">
      <w:pPr>
        <w:pStyle w:val="Heading1"/>
        <w:rPr>
          <w:rFonts w:cstheme="majorHAnsi"/>
          <w:sz w:val="26"/>
          <w:szCs w:val="26"/>
        </w:rPr>
      </w:pPr>
      <w:bookmarkStart w:id="0" w:name="_Toc83461778"/>
      <w:r>
        <w:rPr>
          <w:rFonts w:cstheme="majorHAnsi"/>
          <w:sz w:val="26"/>
          <w:szCs w:val="26"/>
        </w:rPr>
        <w:t xml:space="preserve">Literature </w:t>
      </w:r>
      <w:r w:rsidRPr="00D21D68">
        <w:rPr>
          <w:rFonts w:cstheme="majorHAnsi"/>
          <w:sz w:val="26"/>
          <w:szCs w:val="26"/>
        </w:rPr>
        <w:t>References</w:t>
      </w:r>
      <w:bookmarkEnd w:id="0"/>
    </w:p>
    <w:p w14:paraId="39A3F814" w14:textId="77777777" w:rsidR="00225D77" w:rsidRPr="006C6C03" w:rsidRDefault="00225D77" w:rsidP="00225D77">
      <w:pPr>
        <w:rPr>
          <w:rFonts w:cstheme="minorHAnsi"/>
          <w:lang w:val="en-US"/>
        </w:rPr>
      </w:pPr>
      <w:r w:rsidRPr="006C6C03">
        <w:rPr>
          <w:rFonts w:cstheme="minorHAnsi"/>
          <w:lang w:val="en-US"/>
        </w:rPr>
        <w:t xml:space="preserve">(1) </w:t>
      </w:r>
      <w:r w:rsidRPr="006C6C03">
        <w:rPr>
          <w:rFonts w:cstheme="minorHAnsi"/>
        </w:rPr>
        <w:t>Organisation WHO (2020). </w:t>
      </w:r>
      <w:r w:rsidRPr="006C6C03">
        <w:rPr>
          <w:rFonts w:cstheme="minorHAnsi"/>
          <w:i/>
          <w:iCs/>
        </w:rPr>
        <w:t>Coronavirus disease 2019 (</w:t>
      </w:r>
      <w:r>
        <w:rPr>
          <w:rFonts w:cstheme="minorHAnsi"/>
          <w:i/>
          <w:iCs/>
        </w:rPr>
        <w:t>covid</w:t>
      </w:r>
      <w:r w:rsidRPr="006C6C03">
        <w:rPr>
          <w:rFonts w:cstheme="minorHAnsi"/>
          <w:i/>
          <w:iCs/>
        </w:rPr>
        <w:t>-19) situation report</w:t>
      </w:r>
      <w:r w:rsidRPr="006C6C03">
        <w:rPr>
          <w:rFonts w:cstheme="minorHAnsi"/>
        </w:rPr>
        <w:t>. [online] Available at: https://www.who.int/docs/default-source/coronaviruse/situation-reports/20200606-covid-19-sitrep-138.pdf?sfvrsn=c8abfb17_4. [Accessed 26 Jul. 2021].</w:t>
      </w:r>
    </w:p>
    <w:p w14:paraId="6270EAA9" w14:textId="77777777" w:rsidR="00225D77" w:rsidRPr="006C6C03" w:rsidRDefault="00225D77" w:rsidP="00225D77">
      <w:pPr>
        <w:rPr>
          <w:rFonts w:cstheme="minorHAnsi"/>
        </w:rPr>
      </w:pPr>
      <w:r w:rsidRPr="006C6C03">
        <w:rPr>
          <w:rFonts w:cstheme="minorHAnsi"/>
          <w:lang w:val="en-US"/>
        </w:rPr>
        <w:t>(2)</w:t>
      </w:r>
      <w:r w:rsidRPr="006C6C03">
        <w:rPr>
          <w:rFonts w:cstheme="minorHAnsi"/>
          <w:color w:val="2C3E50"/>
          <w:shd w:val="clear" w:color="auto" w:fill="FEF1C4"/>
        </w:rPr>
        <w:t xml:space="preserve"> </w:t>
      </w:r>
      <w:r w:rsidRPr="006C6C03">
        <w:rPr>
          <w:rFonts w:cstheme="minorHAnsi"/>
        </w:rPr>
        <w:t>Zoabi, Y., Deri-</w:t>
      </w:r>
      <w:proofErr w:type="spellStart"/>
      <w:r w:rsidRPr="006C6C03">
        <w:rPr>
          <w:rFonts w:cstheme="minorHAnsi"/>
        </w:rPr>
        <w:t>Rozov</w:t>
      </w:r>
      <w:proofErr w:type="spellEnd"/>
      <w:r w:rsidRPr="006C6C03">
        <w:rPr>
          <w:rFonts w:cstheme="minorHAnsi"/>
        </w:rPr>
        <w:t xml:space="preserve">, S. and Shomron, N. (2021). Machine learning-based prediction of </w:t>
      </w:r>
      <w:r>
        <w:rPr>
          <w:rFonts w:cstheme="minorHAnsi"/>
        </w:rPr>
        <w:t>covid</w:t>
      </w:r>
      <w:r w:rsidRPr="006C6C03">
        <w:rPr>
          <w:rFonts w:cstheme="minorHAnsi"/>
        </w:rPr>
        <w:t>-19 diagnosis based on symptoms. </w:t>
      </w:r>
      <w:proofErr w:type="spellStart"/>
      <w:r w:rsidRPr="006C6C03">
        <w:rPr>
          <w:rFonts w:cstheme="minorHAnsi"/>
          <w:i/>
          <w:iCs/>
        </w:rPr>
        <w:t>npj</w:t>
      </w:r>
      <w:proofErr w:type="spellEnd"/>
      <w:r w:rsidRPr="006C6C03">
        <w:rPr>
          <w:rFonts w:cstheme="minorHAnsi"/>
          <w:i/>
          <w:iCs/>
        </w:rPr>
        <w:t xml:space="preserve"> Digital Medicine</w:t>
      </w:r>
      <w:r w:rsidRPr="006C6C03">
        <w:rPr>
          <w:rFonts w:cstheme="minorHAnsi"/>
        </w:rPr>
        <w:t>, [online] 4(1), pp.1–5. Available at: https://www.nature.com/articles/s41746-020-00372-6 [Accessed 24 Jul. 2021].</w:t>
      </w:r>
    </w:p>
    <w:p w14:paraId="20E7359B" w14:textId="77777777" w:rsidR="00225D77" w:rsidRPr="006C6C03" w:rsidRDefault="00225D77" w:rsidP="00225D77">
      <w:pPr>
        <w:rPr>
          <w:rFonts w:cstheme="minorHAnsi"/>
          <w:color w:val="222222"/>
          <w:shd w:val="clear" w:color="auto" w:fill="FFFFFF"/>
        </w:rPr>
      </w:pPr>
      <w:r w:rsidRPr="006C6C03">
        <w:rPr>
          <w:rFonts w:cstheme="minorHAnsi"/>
        </w:rPr>
        <w:t xml:space="preserve">(3) </w:t>
      </w:r>
      <w:r w:rsidRPr="006C6C03">
        <w:rPr>
          <w:rFonts w:cstheme="minorHAnsi"/>
          <w:color w:val="222222"/>
          <w:shd w:val="clear" w:color="auto" w:fill="FFFFFF"/>
        </w:rPr>
        <w:t xml:space="preserve">Chan, J.F.W., Yuan, S.,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Kok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>, K.H., To, K.K.W., Chu, H., Yang, J., Xing, F., Liu, J., Yip, C.C.Y., Poon, R.W.S. and Tsoi, H.W., 2020. A familial cluster of pneumonia associated with the 2019 novel coronavirus indicating person-to-person transmission: a study of a family cluster.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The lancet</w:t>
      </w:r>
      <w:r w:rsidRPr="006C6C03">
        <w:rPr>
          <w:rFonts w:cstheme="minorHAnsi"/>
          <w:color w:val="222222"/>
          <w:shd w:val="clear" w:color="auto" w:fill="FFFFFF"/>
        </w:rPr>
        <w:t>,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395</w:t>
      </w:r>
      <w:r w:rsidRPr="006C6C03">
        <w:rPr>
          <w:rFonts w:cstheme="minorHAnsi"/>
          <w:color w:val="222222"/>
          <w:shd w:val="clear" w:color="auto" w:fill="FFFFFF"/>
        </w:rPr>
        <w:t>(10223), pp.514-523.</w:t>
      </w:r>
    </w:p>
    <w:p w14:paraId="61003779" w14:textId="77777777" w:rsidR="00225D77" w:rsidRPr="006C6C03" w:rsidRDefault="00225D77" w:rsidP="00225D77">
      <w:pPr>
        <w:rPr>
          <w:rFonts w:cstheme="minorHAnsi"/>
          <w:color w:val="222222"/>
          <w:shd w:val="clear" w:color="auto" w:fill="FFFFFF"/>
        </w:rPr>
      </w:pPr>
      <w:r w:rsidRPr="006C6C03">
        <w:rPr>
          <w:rFonts w:cstheme="minorHAnsi"/>
          <w:color w:val="222222"/>
          <w:shd w:val="clear" w:color="auto" w:fill="FFFFFF"/>
        </w:rPr>
        <w:t xml:space="preserve">(4) Wong, D.W. and Li, Y., 2020. Spreading of </w:t>
      </w:r>
      <w:r>
        <w:rPr>
          <w:rFonts w:cstheme="minorHAnsi"/>
          <w:color w:val="222222"/>
          <w:shd w:val="clear" w:color="auto" w:fill="FFFFFF"/>
        </w:rPr>
        <w:t>covid</w:t>
      </w:r>
      <w:r w:rsidRPr="006C6C03">
        <w:rPr>
          <w:rFonts w:cstheme="minorHAnsi"/>
          <w:color w:val="222222"/>
          <w:shd w:val="clear" w:color="auto" w:fill="FFFFFF"/>
        </w:rPr>
        <w:t>-19: Density matters. </w:t>
      </w:r>
      <w:proofErr w:type="spellStart"/>
      <w:r w:rsidRPr="006C6C03">
        <w:rPr>
          <w:rFonts w:cstheme="minorHAnsi"/>
          <w:i/>
          <w:iCs/>
          <w:color w:val="222222"/>
          <w:shd w:val="clear" w:color="auto" w:fill="FFFFFF"/>
        </w:rPr>
        <w:t>Plos</w:t>
      </w:r>
      <w:proofErr w:type="spellEnd"/>
      <w:r w:rsidRPr="006C6C03">
        <w:rPr>
          <w:rFonts w:cstheme="minorHAnsi"/>
          <w:i/>
          <w:iCs/>
          <w:color w:val="222222"/>
          <w:shd w:val="clear" w:color="auto" w:fill="FFFFFF"/>
        </w:rPr>
        <w:t xml:space="preserve"> one</w:t>
      </w:r>
      <w:r w:rsidRPr="006C6C03">
        <w:rPr>
          <w:rFonts w:cstheme="minorHAnsi"/>
          <w:color w:val="222222"/>
          <w:shd w:val="clear" w:color="auto" w:fill="FFFFFF"/>
        </w:rPr>
        <w:t>,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15</w:t>
      </w:r>
      <w:r w:rsidRPr="006C6C03">
        <w:rPr>
          <w:rFonts w:cstheme="minorHAnsi"/>
          <w:color w:val="222222"/>
          <w:shd w:val="clear" w:color="auto" w:fill="FFFFFF"/>
        </w:rPr>
        <w:t>(12), p.e0242398.</w:t>
      </w:r>
    </w:p>
    <w:p w14:paraId="605D17B0" w14:textId="77777777" w:rsidR="00225D77" w:rsidRPr="006C6C03" w:rsidRDefault="00225D77" w:rsidP="00225D77">
      <w:pPr>
        <w:rPr>
          <w:rFonts w:cstheme="minorHAnsi"/>
          <w:lang w:val="en-US"/>
        </w:rPr>
      </w:pPr>
      <w:r w:rsidRPr="006C6C03">
        <w:rPr>
          <w:rFonts w:cstheme="minorHAnsi"/>
          <w:color w:val="222222"/>
          <w:shd w:val="clear" w:color="auto" w:fill="FFFFFF"/>
        </w:rPr>
        <w:t xml:space="preserve">(5) Bai, Y., Yao, L., Wei, T., Tian, F.,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Jin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 xml:space="preserve">, D.Y., Chen, L. and Wang, M., 2020. Presumed asymptomatic carrier transmission of </w:t>
      </w:r>
      <w:r>
        <w:rPr>
          <w:rFonts w:cstheme="minorHAnsi"/>
          <w:color w:val="222222"/>
          <w:shd w:val="clear" w:color="auto" w:fill="FFFFFF"/>
        </w:rPr>
        <w:t>covid</w:t>
      </w:r>
      <w:r w:rsidRPr="006C6C03">
        <w:rPr>
          <w:rFonts w:cstheme="minorHAnsi"/>
          <w:color w:val="222222"/>
          <w:shd w:val="clear" w:color="auto" w:fill="FFFFFF"/>
        </w:rPr>
        <w:t>-19. 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Jama</w:t>
      </w:r>
      <w:r w:rsidRPr="006C6C03">
        <w:rPr>
          <w:rFonts w:cstheme="minorHAnsi"/>
          <w:color w:val="222222"/>
          <w:shd w:val="clear" w:color="auto" w:fill="FFFFFF"/>
        </w:rPr>
        <w:t>,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323</w:t>
      </w:r>
      <w:r w:rsidRPr="006C6C03">
        <w:rPr>
          <w:rFonts w:cstheme="minorHAnsi"/>
          <w:color w:val="222222"/>
          <w:shd w:val="clear" w:color="auto" w:fill="FFFFFF"/>
        </w:rPr>
        <w:t>(14), pp.1406-1407.</w:t>
      </w:r>
    </w:p>
    <w:p w14:paraId="6E62A901" w14:textId="77777777" w:rsidR="00225D77" w:rsidRPr="006C6C03" w:rsidRDefault="00225D77" w:rsidP="00225D77">
      <w:pPr>
        <w:rPr>
          <w:rFonts w:cstheme="minorHAnsi"/>
          <w:lang w:val="en-US"/>
        </w:rPr>
      </w:pPr>
      <w:r w:rsidRPr="006C6C03">
        <w:rPr>
          <w:rFonts w:cstheme="minorHAnsi"/>
          <w:lang w:val="en-US"/>
        </w:rPr>
        <w:t>(6)</w:t>
      </w:r>
      <w:r w:rsidRPr="006C6C0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Chimmula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 xml:space="preserve">, V.K.R. and Zhang, L., 2020. Time series forecasting of </w:t>
      </w:r>
      <w:r>
        <w:rPr>
          <w:rFonts w:cstheme="minorHAnsi"/>
          <w:color w:val="222222"/>
          <w:shd w:val="clear" w:color="auto" w:fill="FFFFFF"/>
        </w:rPr>
        <w:t>covid</w:t>
      </w:r>
      <w:r w:rsidRPr="006C6C03">
        <w:rPr>
          <w:rFonts w:cstheme="minorHAnsi"/>
          <w:color w:val="222222"/>
          <w:shd w:val="clear" w:color="auto" w:fill="FFFFFF"/>
        </w:rPr>
        <w:t>-19 transmission in Canada using LSTM networks.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Chaos, Solitons &amp; Fractals</w:t>
      </w:r>
      <w:r w:rsidRPr="006C6C03">
        <w:rPr>
          <w:rFonts w:cstheme="minorHAnsi"/>
          <w:color w:val="222222"/>
          <w:shd w:val="clear" w:color="auto" w:fill="FFFFFF"/>
        </w:rPr>
        <w:t>,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135</w:t>
      </w:r>
      <w:r w:rsidRPr="006C6C03">
        <w:rPr>
          <w:rFonts w:cstheme="minorHAnsi"/>
          <w:color w:val="222222"/>
          <w:shd w:val="clear" w:color="auto" w:fill="FFFFFF"/>
        </w:rPr>
        <w:t>, p.109864.</w:t>
      </w:r>
    </w:p>
    <w:p w14:paraId="59FA850C" w14:textId="77777777" w:rsidR="00225D77" w:rsidRPr="006C6C03" w:rsidRDefault="00225D77" w:rsidP="00225D77">
      <w:pPr>
        <w:rPr>
          <w:rFonts w:cstheme="minorHAnsi"/>
          <w:color w:val="222222"/>
          <w:shd w:val="clear" w:color="auto" w:fill="FFFFFF"/>
        </w:rPr>
      </w:pPr>
      <w:r w:rsidRPr="006C6C03">
        <w:rPr>
          <w:rFonts w:cstheme="minorHAnsi"/>
          <w:lang w:val="en-US"/>
        </w:rPr>
        <w:t xml:space="preserve">(7) </w:t>
      </w:r>
      <w:r w:rsidRPr="006C6C03">
        <w:rPr>
          <w:rFonts w:cstheme="minorHAnsi"/>
          <w:color w:val="222222"/>
          <w:shd w:val="clear" w:color="auto" w:fill="FFFFFF"/>
        </w:rPr>
        <w:t>Bandyopadhyay, S.K. and Dutta, S., 2020. Machine learning approach for confirmation of covid-19 cases: Positive, negative, death and release. </w:t>
      </w:r>
      <w:proofErr w:type="spellStart"/>
      <w:r w:rsidRPr="006C6C03">
        <w:rPr>
          <w:rFonts w:cstheme="minorHAnsi"/>
          <w:i/>
          <w:iCs/>
          <w:color w:val="222222"/>
          <w:shd w:val="clear" w:color="auto" w:fill="FFFFFF"/>
        </w:rPr>
        <w:t>MedRxiv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>.</w:t>
      </w:r>
    </w:p>
    <w:p w14:paraId="7ACEF699" w14:textId="77777777" w:rsidR="00225D77" w:rsidRPr="006C6C03" w:rsidRDefault="00225D77" w:rsidP="00225D77">
      <w:pPr>
        <w:rPr>
          <w:rFonts w:cstheme="minorHAnsi"/>
          <w:color w:val="222222"/>
          <w:shd w:val="clear" w:color="auto" w:fill="FFFFFF"/>
        </w:rPr>
      </w:pPr>
      <w:r w:rsidRPr="006C6C03">
        <w:rPr>
          <w:rFonts w:cstheme="minorHAnsi"/>
          <w:color w:val="222222"/>
          <w:shd w:val="clear" w:color="auto" w:fill="FFFFFF"/>
        </w:rPr>
        <w:t xml:space="preserve">(8) Chen, N., Zhou, M., Dong, X., Qu, J., Gong, F., Han, Y.,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Qiu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>, Y., Wang, J., Liu, Y., Wei, Y. and Yu, T., 2020. Epidemiological and clinical characteristics of 99 cases of 2019 novel coronavirus pneumonia in Wuhan, China: a descriptive study.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The lancet</w:t>
      </w:r>
      <w:r w:rsidRPr="006C6C03">
        <w:rPr>
          <w:rFonts w:cstheme="minorHAnsi"/>
          <w:color w:val="222222"/>
          <w:shd w:val="clear" w:color="auto" w:fill="FFFFFF"/>
        </w:rPr>
        <w:t>,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395</w:t>
      </w:r>
      <w:r w:rsidRPr="006C6C03">
        <w:rPr>
          <w:rFonts w:cstheme="minorHAnsi"/>
          <w:color w:val="222222"/>
          <w:shd w:val="clear" w:color="auto" w:fill="FFFFFF"/>
        </w:rPr>
        <w:t>(10223), pp.507-513.</w:t>
      </w:r>
    </w:p>
    <w:p w14:paraId="70D7323B" w14:textId="77777777" w:rsidR="00225D77" w:rsidRPr="006C6C03" w:rsidRDefault="00225D77" w:rsidP="00225D77">
      <w:pPr>
        <w:rPr>
          <w:rFonts w:cstheme="minorHAnsi"/>
          <w:color w:val="222222"/>
          <w:shd w:val="clear" w:color="auto" w:fill="FFFFFF"/>
        </w:rPr>
      </w:pPr>
      <w:r w:rsidRPr="006C6C03">
        <w:rPr>
          <w:rFonts w:cstheme="minorHAnsi"/>
          <w:color w:val="222222"/>
          <w:shd w:val="clear" w:color="auto" w:fill="FFFFFF"/>
        </w:rPr>
        <w:t xml:space="preserve">(9)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Painuli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 xml:space="preserve">, D., Mishra, D., Bhardwaj, S. and Aggarwal, M., 2021. Forecast and prediction of </w:t>
      </w:r>
      <w:r>
        <w:rPr>
          <w:rFonts w:cstheme="minorHAnsi"/>
          <w:color w:val="222222"/>
          <w:shd w:val="clear" w:color="auto" w:fill="FFFFFF"/>
        </w:rPr>
        <w:t>covid</w:t>
      </w:r>
      <w:r w:rsidRPr="006C6C03">
        <w:rPr>
          <w:rFonts w:cstheme="minorHAnsi"/>
          <w:color w:val="222222"/>
          <w:shd w:val="clear" w:color="auto" w:fill="FFFFFF"/>
        </w:rPr>
        <w:t>-19 using machine learning. In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 xml:space="preserve">Data Science for </w:t>
      </w:r>
      <w:r>
        <w:rPr>
          <w:rFonts w:cstheme="minorHAnsi"/>
          <w:i/>
          <w:iCs/>
          <w:color w:val="222222"/>
          <w:shd w:val="clear" w:color="auto" w:fill="FFFFFF"/>
        </w:rPr>
        <w:t>covid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-19</w:t>
      </w:r>
      <w:r w:rsidRPr="006C6C03">
        <w:rPr>
          <w:rFonts w:cstheme="minorHAnsi"/>
          <w:color w:val="222222"/>
          <w:shd w:val="clear" w:color="auto" w:fill="FFFFFF"/>
        </w:rPr>
        <w:t> (pp. 381-397). Academic Press.</w:t>
      </w:r>
    </w:p>
    <w:p w14:paraId="0AAEFBF2" w14:textId="77777777" w:rsidR="00225D77" w:rsidRPr="006C6C03" w:rsidRDefault="00225D77" w:rsidP="00225D77">
      <w:pPr>
        <w:rPr>
          <w:rFonts w:cstheme="minorHAnsi"/>
          <w:color w:val="222222"/>
          <w:shd w:val="clear" w:color="auto" w:fill="FFFFFF"/>
        </w:rPr>
      </w:pPr>
      <w:r w:rsidRPr="006C6C03">
        <w:rPr>
          <w:rFonts w:cstheme="minorHAnsi"/>
          <w:color w:val="222222"/>
          <w:shd w:val="clear" w:color="auto" w:fill="FFFFFF"/>
        </w:rPr>
        <w:t xml:space="preserve">(10)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Riou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>, J. and Althaus, C.L., 2020. Pattern of early human-to-human transmission of Wuhan 2019 novel coronavirus (2019-nCoV), December 2019 to January 2020. </w:t>
      </w:r>
      <w:proofErr w:type="spellStart"/>
      <w:r w:rsidRPr="006C6C03">
        <w:rPr>
          <w:rFonts w:cstheme="minorHAnsi"/>
          <w:i/>
          <w:iCs/>
          <w:color w:val="222222"/>
          <w:shd w:val="clear" w:color="auto" w:fill="FFFFFF"/>
        </w:rPr>
        <w:t>Eurosurveillance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>,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25</w:t>
      </w:r>
      <w:r w:rsidRPr="006C6C03">
        <w:rPr>
          <w:rFonts w:cstheme="minorHAnsi"/>
          <w:color w:val="222222"/>
          <w:shd w:val="clear" w:color="auto" w:fill="FFFFFF"/>
        </w:rPr>
        <w:t>(4), p.2000058.</w:t>
      </w:r>
    </w:p>
    <w:p w14:paraId="760425CA" w14:textId="77777777" w:rsidR="00225D77" w:rsidRPr="006C6C03" w:rsidRDefault="00225D77" w:rsidP="00225D77">
      <w:pPr>
        <w:rPr>
          <w:rFonts w:cstheme="minorHAnsi"/>
          <w:color w:val="222222"/>
          <w:shd w:val="clear" w:color="auto" w:fill="FFFFFF"/>
        </w:rPr>
      </w:pPr>
      <w:r w:rsidRPr="006C6C03">
        <w:rPr>
          <w:rFonts w:cstheme="minorHAnsi"/>
          <w:color w:val="222222"/>
          <w:shd w:val="clear" w:color="auto" w:fill="FFFFFF"/>
        </w:rPr>
        <w:t xml:space="preserve">(11) Lei, S., Jiang, F.,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Su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 xml:space="preserve">, W., Chen, C., Chen, J., Mei, W., Zhan, L.Y., Jia, Y., Zhang, L., Liu, </w:t>
      </w:r>
      <w:proofErr w:type="gramStart"/>
      <w:r w:rsidRPr="006C6C03">
        <w:rPr>
          <w:rFonts w:cstheme="minorHAnsi"/>
          <w:color w:val="222222"/>
          <w:shd w:val="clear" w:color="auto" w:fill="FFFFFF"/>
        </w:rPr>
        <w:t>D.</w:t>
      </w:r>
      <w:proofErr w:type="gramEnd"/>
      <w:r w:rsidRPr="006C6C03">
        <w:rPr>
          <w:rFonts w:cstheme="minorHAnsi"/>
          <w:color w:val="222222"/>
          <w:shd w:val="clear" w:color="auto" w:fill="FFFFFF"/>
        </w:rPr>
        <w:t xml:space="preserve"> and Xia, Z.Y., 2020. Clinical characteristics and outcomes of patients undergoing surgeries during the incubation period of </w:t>
      </w:r>
      <w:r>
        <w:rPr>
          <w:rFonts w:cstheme="minorHAnsi"/>
          <w:color w:val="222222"/>
          <w:shd w:val="clear" w:color="auto" w:fill="FFFFFF"/>
        </w:rPr>
        <w:t>covid</w:t>
      </w:r>
      <w:r w:rsidRPr="006C6C03">
        <w:rPr>
          <w:rFonts w:cstheme="minorHAnsi"/>
          <w:color w:val="222222"/>
          <w:shd w:val="clear" w:color="auto" w:fill="FFFFFF"/>
        </w:rPr>
        <w:t>-19 infection. </w:t>
      </w:r>
      <w:proofErr w:type="spellStart"/>
      <w:r w:rsidRPr="006C6C03">
        <w:rPr>
          <w:rFonts w:cstheme="minorHAnsi"/>
          <w:i/>
          <w:iCs/>
          <w:color w:val="222222"/>
          <w:shd w:val="clear" w:color="auto" w:fill="FFFFFF"/>
        </w:rPr>
        <w:t>EClinicalMedicine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>,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21</w:t>
      </w:r>
      <w:r w:rsidRPr="006C6C03">
        <w:rPr>
          <w:rFonts w:cstheme="minorHAnsi"/>
          <w:color w:val="222222"/>
          <w:shd w:val="clear" w:color="auto" w:fill="FFFFFF"/>
        </w:rPr>
        <w:t>, p.100331.</w:t>
      </w:r>
    </w:p>
    <w:p w14:paraId="182A9D0A" w14:textId="77777777" w:rsidR="00225D77" w:rsidRPr="006C6C03" w:rsidRDefault="00225D77" w:rsidP="00225D77">
      <w:pPr>
        <w:rPr>
          <w:rFonts w:cstheme="minorHAnsi"/>
          <w:color w:val="222222"/>
          <w:shd w:val="clear" w:color="auto" w:fill="FFFFFF"/>
        </w:rPr>
      </w:pPr>
      <w:r w:rsidRPr="006C6C03">
        <w:rPr>
          <w:rFonts w:cstheme="minorHAnsi"/>
          <w:color w:val="222222"/>
          <w:shd w:val="clear" w:color="auto" w:fill="FFFFFF"/>
        </w:rPr>
        <w:t xml:space="preserve">(12) Lauer, S.A.,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Grantz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 xml:space="preserve">, K.H., Bi, Q., Jones, F.K., Zheng, Q., Meredith, H.R., Azman, A.S., Reich, N.G. and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Lessler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>, J., 2020. The incubation period of coronavirus disease 2019 (</w:t>
      </w:r>
      <w:r>
        <w:rPr>
          <w:rFonts w:cstheme="minorHAnsi"/>
          <w:color w:val="222222"/>
          <w:shd w:val="clear" w:color="auto" w:fill="FFFFFF"/>
        </w:rPr>
        <w:t>covid</w:t>
      </w:r>
      <w:r w:rsidRPr="006C6C03">
        <w:rPr>
          <w:rFonts w:cstheme="minorHAnsi"/>
          <w:color w:val="222222"/>
          <w:shd w:val="clear" w:color="auto" w:fill="FFFFFF"/>
        </w:rPr>
        <w:t>-19) from publicly reported confirmed cases: estimation and application.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Annals of internal medicine</w:t>
      </w:r>
      <w:r w:rsidRPr="006C6C03">
        <w:rPr>
          <w:rFonts w:cstheme="minorHAnsi"/>
          <w:color w:val="222222"/>
          <w:shd w:val="clear" w:color="auto" w:fill="FFFFFF"/>
        </w:rPr>
        <w:t>,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172</w:t>
      </w:r>
      <w:r w:rsidRPr="006C6C03">
        <w:rPr>
          <w:rFonts w:cstheme="minorHAnsi"/>
          <w:color w:val="222222"/>
          <w:shd w:val="clear" w:color="auto" w:fill="FFFFFF"/>
        </w:rPr>
        <w:t>(9), pp.577-582.</w:t>
      </w:r>
    </w:p>
    <w:p w14:paraId="35D7366A" w14:textId="77777777" w:rsidR="00225D77" w:rsidRPr="006C6C03" w:rsidRDefault="00225D77" w:rsidP="00225D77">
      <w:pPr>
        <w:rPr>
          <w:rFonts w:cstheme="minorHAnsi"/>
          <w:color w:val="222222"/>
          <w:shd w:val="clear" w:color="auto" w:fill="FFFFFF"/>
        </w:rPr>
      </w:pPr>
      <w:r w:rsidRPr="006C6C03">
        <w:rPr>
          <w:rFonts w:cstheme="minorHAnsi"/>
          <w:color w:val="222222"/>
          <w:shd w:val="clear" w:color="auto" w:fill="FFFFFF"/>
        </w:rPr>
        <w:t>(13) Huang, C., Wang, Y., Li, X., Ren, L., Zhao, J., Hu, Y., Zhang, L., Fan, G., Xu, J., Gu, X. and Cheng, Z., 2020. Clinical features of patients infected with 2019 novel coronavirus in Wuhan, China.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The lancet</w:t>
      </w:r>
      <w:r w:rsidRPr="006C6C03">
        <w:rPr>
          <w:rFonts w:cstheme="minorHAnsi"/>
          <w:color w:val="222222"/>
          <w:shd w:val="clear" w:color="auto" w:fill="FFFFFF"/>
        </w:rPr>
        <w:t>,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395</w:t>
      </w:r>
      <w:r w:rsidRPr="006C6C03">
        <w:rPr>
          <w:rFonts w:cstheme="minorHAnsi"/>
          <w:color w:val="222222"/>
          <w:shd w:val="clear" w:color="auto" w:fill="FFFFFF"/>
        </w:rPr>
        <w:t>(10223), pp.497-506.</w:t>
      </w:r>
    </w:p>
    <w:p w14:paraId="1C4F59AD" w14:textId="77777777" w:rsidR="00225D77" w:rsidRPr="006C6C03" w:rsidRDefault="00225D77" w:rsidP="00225D77">
      <w:pPr>
        <w:rPr>
          <w:rFonts w:cstheme="minorHAnsi"/>
          <w:color w:val="222222"/>
          <w:shd w:val="clear" w:color="auto" w:fill="FFFFFF"/>
        </w:rPr>
      </w:pPr>
      <w:r w:rsidRPr="006C6C03">
        <w:rPr>
          <w:rFonts w:cstheme="minorHAnsi"/>
          <w:color w:val="222222"/>
          <w:shd w:val="clear" w:color="auto" w:fill="FFFFFF"/>
        </w:rPr>
        <w:t xml:space="preserve">(14) Mao, L., Wang, M., Chen, S., He, Q., Chang, J., Hong, C., Zhou, Y., Wang, D., Li, Y.,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Jin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 xml:space="preserve">, H. and Hu, B., 2020. Neurological manifestations of hospitalized patients with </w:t>
      </w:r>
      <w:r>
        <w:rPr>
          <w:rFonts w:cstheme="minorHAnsi"/>
          <w:color w:val="222222"/>
          <w:shd w:val="clear" w:color="auto" w:fill="FFFFFF"/>
        </w:rPr>
        <w:t>covid</w:t>
      </w:r>
      <w:r w:rsidRPr="006C6C03">
        <w:rPr>
          <w:rFonts w:cstheme="minorHAnsi"/>
          <w:color w:val="222222"/>
          <w:shd w:val="clear" w:color="auto" w:fill="FFFFFF"/>
        </w:rPr>
        <w:t>-19 in Wuhan, China: a retrospective case series study. </w:t>
      </w:r>
      <w:proofErr w:type="spellStart"/>
      <w:r w:rsidRPr="006C6C03">
        <w:rPr>
          <w:rFonts w:cstheme="minorHAnsi"/>
          <w:i/>
          <w:iCs/>
          <w:color w:val="222222"/>
          <w:shd w:val="clear" w:color="auto" w:fill="FFFFFF"/>
        </w:rPr>
        <w:t>MedRxiv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>.</w:t>
      </w:r>
    </w:p>
    <w:p w14:paraId="2B2FFB2B" w14:textId="77777777" w:rsidR="00225D77" w:rsidRPr="006C6C03" w:rsidRDefault="00225D77" w:rsidP="00225D77">
      <w:pPr>
        <w:rPr>
          <w:rFonts w:cstheme="minorHAnsi"/>
        </w:rPr>
      </w:pPr>
    </w:p>
    <w:p w14:paraId="6AC378BC" w14:textId="77777777" w:rsidR="00225D77" w:rsidRPr="006C6C03" w:rsidRDefault="00225D77" w:rsidP="00225D77">
      <w:pPr>
        <w:rPr>
          <w:rFonts w:cstheme="minorHAnsi"/>
        </w:rPr>
      </w:pPr>
      <w:r w:rsidRPr="006C6C03">
        <w:rPr>
          <w:rFonts w:cstheme="minorHAnsi"/>
        </w:rPr>
        <w:t>(15)</w:t>
      </w:r>
      <w:r w:rsidRPr="006C6C0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Coşkun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 xml:space="preserve">, H.,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Yıldırım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 xml:space="preserve">, N. and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Gündüz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 xml:space="preserve">, S., 2021. The spread of </w:t>
      </w:r>
      <w:r>
        <w:rPr>
          <w:rFonts w:cstheme="minorHAnsi"/>
          <w:color w:val="222222"/>
          <w:shd w:val="clear" w:color="auto" w:fill="FFFFFF"/>
        </w:rPr>
        <w:t>covid</w:t>
      </w:r>
      <w:r w:rsidRPr="006C6C03">
        <w:rPr>
          <w:rFonts w:cstheme="minorHAnsi"/>
          <w:color w:val="222222"/>
          <w:shd w:val="clear" w:color="auto" w:fill="FFFFFF"/>
        </w:rPr>
        <w:t>-19 virus through population density and wind in Turkey cities.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Science of the Total Environment</w:t>
      </w:r>
      <w:r w:rsidRPr="006C6C03">
        <w:rPr>
          <w:rFonts w:cstheme="minorHAnsi"/>
          <w:color w:val="222222"/>
          <w:shd w:val="clear" w:color="auto" w:fill="FFFFFF"/>
        </w:rPr>
        <w:t>,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751</w:t>
      </w:r>
      <w:r w:rsidRPr="006C6C03">
        <w:rPr>
          <w:rFonts w:cstheme="minorHAnsi"/>
          <w:color w:val="222222"/>
          <w:shd w:val="clear" w:color="auto" w:fill="FFFFFF"/>
        </w:rPr>
        <w:t>, p.141663.</w:t>
      </w:r>
    </w:p>
    <w:p w14:paraId="67FBB583" w14:textId="77777777" w:rsidR="00225D77" w:rsidRPr="006C6C03" w:rsidRDefault="00225D77" w:rsidP="00225D77">
      <w:pPr>
        <w:rPr>
          <w:rFonts w:cstheme="minorHAnsi"/>
          <w:color w:val="222222"/>
          <w:shd w:val="clear" w:color="auto" w:fill="FFFFFF"/>
        </w:rPr>
      </w:pPr>
      <w:r w:rsidRPr="00225D77">
        <w:rPr>
          <w:rFonts w:cstheme="minorHAnsi"/>
          <w:lang w:val="fr-FR"/>
        </w:rPr>
        <w:t xml:space="preserve">(16) </w:t>
      </w:r>
      <w:r w:rsidRPr="00225D77">
        <w:rPr>
          <w:rFonts w:cstheme="minorHAnsi"/>
          <w:color w:val="222222"/>
          <w:shd w:val="clear" w:color="auto" w:fill="FFFFFF"/>
          <w:lang w:val="fr-FR"/>
        </w:rPr>
        <w:t xml:space="preserve">(2) Cao, W., Chen, C., Li, M., Nie, R., Lu, Q., Song, D., Li, S., Yang, T., Liu, Y., Du, B. and Wang, X., 2021. </w:t>
      </w:r>
      <w:r w:rsidRPr="006C6C03">
        <w:rPr>
          <w:rFonts w:cstheme="minorHAnsi"/>
          <w:color w:val="222222"/>
          <w:shd w:val="clear" w:color="auto" w:fill="FFFFFF"/>
        </w:rPr>
        <w:t xml:space="preserve">Important factors affecting </w:t>
      </w:r>
      <w:r>
        <w:rPr>
          <w:rFonts w:cstheme="minorHAnsi"/>
          <w:color w:val="222222"/>
          <w:shd w:val="clear" w:color="auto" w:fill="FFFFFF"/>
        </w:rPr>
        <w:t>covid</w:t>
      </w:r>
      <w:r w:rsidRPr="006C6C03">
        <w:rPr>
          <w:rFonts w:cstheme="minorHAnsi"/>
          <w:color w:val="222222"/>
          <w:shd w:val="clear" w:color="auto" w:fill="FFFFFF"/>
        </w:rPr>
        <w:t>-19 transmission and fatality in metropolises.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Public health</w:t>
      </w:r>
      <w:r w:rsidRPr="006C6C03">
        <w:rPr>
          <w:rFonts w:cstheme="minorHAnsi"/>
          <w:color w:val="222222"/>
          <w:shd w:val="clear" w:color="auto" w:fill="FFFFFF"/>
        </w:rPr>
        <w:t>, </w:t>
      </w:r>
      <w:r w:rsidRPr="006C6C03">
        <w:rPr>
          <w:rFonts w:cstheme="minorHAnsi"/>
          <w:i/>
          <w:iCs/>
          <w:color w:val="222222"/>
          <w:shd w:val="clear" w:color="auto" w:fill="FFFFFF"/>
        </w:rPr>
        <w:t>190</w:t>
      </w:r>
      <w:r w:rsidRPr="006C6C03">
        <w:rPr>
          <w:rFonts w:cstheme="minorHAnsi"/>
          <w:color w:val="222222"/>
          <w:shd w:val="clear" w:color="auto" w:fill="FFFFFF"/>
        </w:rPr>
        <w:t>, p.e21.</w:t>
      </w:r>
    </w:p>
    <w:p w14:paraId="3E6F4E0A" w14:textId="77777777" w:rsidR="00225D77" w:rsidRPr="00D21D68" w:rsidRDefault="00225D77" w:rsidP="00225D77">
      <w:pPr>
        <w:rPr>
          <w:rFonts w:cstheme="minorHAnsi"/>
        </w:rPr>
      </w:pPr>
      <w:r w:rsidRPr="006C6C03">
        <w:rPr>
          <w:rFonts w:cstheme="minorHAnsi"/>
        </w:rPr>
        <w:t>(17)</w:t>
      </w:r>
      <w:r w:rsidRPr="006C6C0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6C6C03">
        <w:rPr>
          <w:rFonts w:cstheme="minorHAnsi"/>
          <w:color w:val="222222"/>
          <w:shd w:val="clear" w:color="auto" w:fill="FFFFFF"/>
        </w:rPr>
        <w:t>Rendana</w:t>
      </w:r>
      <w:proofErr w:type="spellEnd"/>
      <w:r w:rsidRPr="006C6C03">
        <w:rPr>
          <w:rFonts w:cstheme="minorHAnsi"/>
          <w:color w:val="222222"/>
          <w:shd w:val="clear" w:color="auto" w:fill="FFFFFF"/>
        </w:rPr>
        <w:t xml:space="preserve">, M., 2020. Impact of the wind conditions on </w:t>
      </w:r>
      <w:r>
        <w:rPr>
          <w:rFonts w:cstheme="minorHAnsi"/>
          <w:color w:val="222222"/>
          <w:shd w:val="clear" w:color="auto" w:fill="FFFFFF"/>
        </w:rPr>
        <w:t>covid</w:t>
      </w:r>
      <w:r w:rsidRPr="006C6C03">
        <w:rPr>
          <w:rFonts w:cstheme="minorHAnsi"/>
          <w:color w:val="222222"/>
          <w:shd w:val="clear" w:color="auto" w:fill="FFFFFF"/>
        </w:rPr>
        <w:t xml:space="preserve">-19 pandemic: A new insight for </w:t>
      </w:r>
      <w:r w:rsidRPr="00D21D68">
        <w:rPr>
          <w:rFonts w:cstheme="minorHAnsi"/>
          <w:shd w:val="clear" w:color="auto" w:fill="FFFFFF"/>
        </w:rPr>
        <w:t>direction of the spread of the virus. </w:t>
      </w:r>
      <w:r w:rsidRPr="00D21D68">
        <w:rPr>
          <w:rFonts w:cstheme="minorHAnsi"/>
          <w:i/>
          <w:iCs/>
          <w:shd w:val="clear" w:color="auto" w:fill="FFFFFF"/>
        </w:rPr>
        <w:t>Urban climate</w:t>
      </w:r>
      <w:r w:rsidRPr="00D21D68">
        <w:rPr>
          <w:rFonts w:cstheme="minorHAnsi"/>
          <w:shd w:val="clear" w:color="auto" w:fill="FFFFFF"/>
        </w:rPr>
        <w:t>, </w:t>
      </w:r>
      <w:r w:rsidRPr="00D21D68">
        <w:rPr>
          <w:rFonts w:cstheme="minorHAnsi"/>
          <w:i/>
          <w:iCs/>
          <w:shd w:val="clear" w:color="auto" w:fill="FFFFFF"/>
        </w:rPr>
        <w:t>34</w:t>
      </w:r>
      <w:r w:rsidRPr="00D21D68">
        <w:rPr>
          <w:rFonts w:cstheme="minorHAnsi"/>
          <w:shd w:val="clear" w:color="auto" w:fill="FFFFFF"/>
        </w:rPr>
        <w:t>, p.100680.</w:t>
      </w:r>
    </w:p>
    <w:p w14:paraId="4F119B3E" w14:textId="77777777" w:rsidR="00225D77" w:rsidRPr="00D21D68" w:rsidRDefault="00225D77" w:rsidP="00225D77">
      <w:pPr>
        <w:rPr>
          <w:rFonts w:cstheme="minorHAnsi"/>
          <w:shd w:val="clear" w:color="auto" w:fill="FFFFFF"/>
        </w:rPr>
      </w:pPr>
      <w:r w:rsidRPr="00D21D68">
        <w:rPr>
          <w:rFonts w:cstheme="minorHAnsi"/>
          <w:shd w:val="clear" w:color="auto" w:fill="FFFFFF"/>
        </w:rPr>
        <w:t xml:space="preserve">(18) Ali, Q., Raza, A., </w:t>
      </w:r>
      <w:proofErr w:type="spellStart"/>
      <w:r w:rsidRPr="00D21D68">
        <w:rPr>
          <w:rFonts w:cstheme="minorHAnsi"/>
          <w:shd w:val="clear" w:color="auto" w:fill="FFFFFF"/>
        </w:rPr>
        <w:t>Saghir</w:t>
      </w:r>
      <w:proofErr w:type="spellEnd"/>
      <w:r w:rsidRPr="00D21D68">
        <w:rPr>
          <w:rFonts w:cstheme="minorHAnsi"/>
          <w:shd w:val="clear" w:color="auto" w:fill="FFFFFF"/>
        </w:rPr>
        <w:t xml:space="preserve">, S. and Khan, M.T.I., 2021. Impact of wind speed and air pollution on </w:t>
      </w:r>
      <w:r>
        <w:rPr>
          <w:rFonts w:cstheme="minorHAnsi"/>
          <w:shd w:val="clear" w:color="auto" w:fill="FFFFFF"/>
        </w:rPr>
        <w:t>covid</w:t>
      </w:r>
      <w:r w:rsidRPr="00D21D68">
        <w:rPr>
          <w:rFonts w:cstheme="minorHAnsi"/>
          <w:shd w:val="clear" w:color="auto" w:fill="FFFFFF"/>
        </w:rPr>
        <w:t>-19 transmission in Pakistan. </w:t>
      </w:r>
      <w:r w:rsidRPr="00D21D68">
        <w:rPr>
          <w:rFonts w:cstheme="minorHAnsi"/>
          <w:i/>
          <w:iCs/>
          <w:shd w:val="clear" w:color="auto" w:fill="FFFFFF"/>
        </w:rPr>
        <w:t>International Journal of Environmental Science and Technology</w:t>
      </w:r>
      <w:r w:rsidRPr="00D21D68">
        <w:rPr>
          <w:rFonts w:cstheme="minorHAnsi"/>
          <w:shd w:val="clear" w:color="auto" w:fill="FFFFFF"/>
        </w:rPr>
        <w:t>, </w:t>
      </w:r>
      <w:r w:rsidRPr="00D21D68">
        <w:rPr>
          <w:rFonts w:cstheme="minorHAnsi"/>
          <w:i/>
          <w:iCs/>
          <w:shd w:val="clear" w:color="auto" w:fill="FFFFFF"/>
        </w:rPr>
        <w:t>18</w:t>
      </w:r>
      <w:r w:rsidRPr="00D21D68">
        <w:rPr>
          <w:rFonts w:cstheme="minorHAnsi"/>
          <w:shd w:val="clear" w:color="auto" w:fill="FFFFFF"/>
        </w:rPr>
        <w:t>(5), pp.1287-1298</w:t>
      </w:r>
    </w:p>
    <w:p w14:paraId="717D698B" w14:textId="77777777" w:rsidR="00225D77" w:rsidRPr="00D21D68" w:rsidRDefault="00225D77" w:rsidP="00225D77">
      <w:pPr>
        <w:rPr>
          <w:rFonts w:cstheme="minorHAnsi"/>
          <w:shd w:val="clear" w:color="auto" w:fill="FFFFFF"/>
        </w:rPr>
      </w:pPr>
      <w:r w:rsidRPr="00D21D68">
        <w:rPr>
          <w:rFonts w:cstheme="minorHAnsi"/>
          <w:shd w:val="clear" w:color="auto" w:fill="FFFFFF"/>
        </w:rPr>
        <w:t xml:space="preserve">(19) Yuan, J., Yun, H., Lan, W., Wang, W., Sullivan, S.G., Jia, S. and </w:t>
      </w:r>
      <w:proofErr w:type="spellStart"/>
      <w:r w:rsidRPr="00D21D68">
        <w:rPr>
          <w:rFonts w:cstheme="minorHAnsi"/>
          <w:shd w:val="clear" w:color="auto" w:fill="FFFFFF"/>
        </w:rPr>
        <w:t>Bittles</w:t>
      </w:r>
      <w:proofErr w:type="spellEnd"/>
      <w:r w:rsidRPr="00D21D68">
        <w:rPr>
          <w:rFonts w:cstheme="minorHAnsi"/>
          <w:shd w:val="clear" w:color="auto" w:fill="FFFFFF"/>
        </w:rPr>
        <w:t>, A.H., 2006. A climatologic investigation of the SARS-</w:t>
      </w:r>
      <w:proofErr w:type="spellStart"/>
      <w:r w:rsidRPr="00D21D68">
        <w:rPr>
          <w:rFonts w:cstheme="minorHAnsi"/>
          <w:shd w:val="clear" w:color="auto" w:fill="FFFFFF"/>
        </w:rPr>
        <w:t>CoV</w:t>
      </w:r>
      <w:proofErr w:type="spellEnd"/>
      <w:r w:rsidRPr="00D21D68">
        <w:rPr>
          <w:rFonts w:cstheme="minorHAnsi"/>
          <w:shd w:val="clear" w:color="auto" w:fill="FFFFFF"/>
        </w:rPr>
        <w:t xml:space="preserve"> outbreak in Beijing, China. </w:t>
      </w:r>
      <w:r w:rsidRPr="00D21D68">
        <w:rPr>
          <w:rFonts w:cstheme="minorHAnsi"/>
          <w:i/>
          <w:iCs/>
          <w:shd w:val="clear" w:color="auto" w:fill="FFFFFF"/>
        </w:rPr>
        <w:t>American journal of infection control</w:t>
      </w:r>
      <w:r w:rsidRPr="00D21D68">
        <w:rPr>
          <w:rFonts w:cstheme="minorHAnsi"/>
          <w:shd w:val="clear" w:color="auto" w:fill="FFFFFF"/>
        </w:rPr>
        <w:t>, </w:t>
      </w:r>
      <w:r w:rsidRPr="00D21D68">
        <w:rPr>
          <w:rFonts w:cstheme="minorHAnsi"/>
          <w:i/>
          <w:iCs/>
          <w:shd w:val="clear" w:color="auto" w:fill="FFFFFF"/>
        </w:rPr>
        <w:t>34</w:t>
      </w:r>
      <w:r w:rsidRPr="00D21D68">
        <w:rPr>
          <w:rFonts w:cstheme="minorHAnsi"/>
          <w:shd w:val="clear" w:color="auto" w:fill="FFFFFF"/>
        </w:rPr>
        <w:t>(4), pp.234-236.</w:t>
      </w:r>
    </w:p>
    <w:p w14:paraId="7346F965" w14:textId="77777777" w:rsidR="00225D77" w:rsidRPr="00D21D68" w:rsidRDefault="00225D77" w:rsidP="00225D77">
      <w:pPr>
        <w:rPr>
          <w:rFonts w:cstheme="minorHAnsi"/>
          <w:shd w:val="clear" w:color="auto" w:fill="FFFFFF"/>
        </w:rPr>
      </w:pPr>
      <w:r w:rsidRPr="00D21D68">
        <w:rPr>
          <w:rFonts w:cstheme="minorHAnsi"/>
          <w:shd w:val="clear" w:color="auto" w:fill="FFFFFF"/>
        </w:rPr>
        <w:t xml:space="preserve">(20) Ali, Q., Raza, A., </w:t>
      </w:r>
      <w:proofErr w:type="spellStart"/>
      <w:r w:rsidRPr="00D21D68">
        <w:rPr>
          <w:rFonts w:cstheme="minorHAnsi"/>
          <w:shd w:val="clear" w:color="auto" w:fill="FFFFFF"/>
        </w:rPr>
        <w:t>Saghir</w:t>
      </w:r>
      <w:proofErr w:type="spellEnd"/>
      <w:r w:rsidRPr="00D21D68">
        <w:rPr>
          <w:rFonts w:cstheme="minorHAnsi"/>
          <w:shd w:val="clear" w:color="auto" w:fill="FFFFFF"/>
        </w:rPr>
        <w:t xml:space="preserve">, S. and Khan, M.T.I., 2021. Impact of wind speed and air pollution on </w:t>
      </w:r>
      <w:r>
        <w:rPr>
          <w:rFonts w:cstheme="minorHAnsi"/>
          <w:shd w:val="clear" w:color="auto" w:fill="FFFFFF"/>
        </w:rPr>
        <w:t>covid</w:t>
      </w:r>
      <w:r w:rsidRPr="00D21D68">
        <w:rPr>
          <w:rFonts w:cstheme="minorHAnsi"/>
          <w:shd w:val="clear" w:color="auto" w:fill="FFFFFF"/>
        </w:rPr>
        <w:t>-19 transmission in Pakistan. </w:t>
      </w:r>
      <w:r w:rsidRPr="00D21D68">
        <w:rPr>
          <w:rFonts w:cstheme="minorHAnsi"/>
          <w:i/>
          <w:iCs/>
          <w:shd w:val="clear" w:color="auto" w:fill="FFFFFF"/>
        </w:rPr>
        <w:t>International Journal of Environmental Science and Technology</w:t>
      </w:r>
      <w:r w:rsidRPr="00D21D68">
        <w:rPr>
          <w:rFonts w:cstheme="minorHAnsi"/>
          <w:shd w:val="clear" w:color="auto" w:fill="FFFFFF"/>
        </w:rPr>
        <w:t>, </w:t>
      </w:r>
      <w:r w:rsidRPr="00D21D68">
        <w:rPr>
          <w:rFonts w:cstheme="minorHAnsi"/>
          <w:i/>
          <w:iCs/>
          <w:shd w:val="clear" w:color="auto" w:fill="FFFFFF"/>
        </w:rPr>
        <w:t>18</w:t>
      </w:r>
      <w:r w:rsidRPr="00D21D68">
        <w:rPr>
          <w:rFonts w:cstheme="minorHAnsi"/>
          <w:shd w:val="clear" w:color="auto" w:fill="FFFFFF"/>
        </w:rPr>
        <w:t>(5), pp.1287-1298.</w:t>
      </w:r>
    </w:p>
    <w:p w14:paraId="04DA9A4C" w14:textId="77777777" w:rsidR="00225D77" w:rsidRPr="00D21D68" w:rsidRDefault="00225D77" w:rsidP="00225D77">
      <w:pPr>
        <w:rPr>
          <w:rFonts w:cstheme="minorHAnsi"/>
          <w:shd w:val="clear" w:color="auto" w:fill="FFFFFF"/>
        </w:rPr>
      </w:pPr>
      <w:r w:rsidRPr="00D21D68">
        <w:rPr>
          <w:rFonts w:cstheme="minorHAnsi"/>
          <w:shd w:val="clear" w:color="auto" w:fill="FFFFFF"/>
        </w:rPr>
        <w:t xml:space="preserve">(21) Adekunle, I.A., </w:t>
      </w:r>
      <w:proofErr w:type="spellStart"/>
      <w:r w:rsidRPr="00D21D68">
        <w:rPr>
          <w:rFonts w:cstheme="minorHAnsi"/>
          <w:shd w:val="clear" w:color="auto" w:fill="FFFFFF"/>
        </w:rPr>
        <w:t>Tella</w:t>
      </w:r>
      <w:proofErr w:type="spellEnd"/>
      <w:r w:rsidRPr="00D21D68">
        <w:rPr>
          <w:rFonts w:cstheme="minorHAnsi"/>
          <w:shd w:val="clear" w:color="auto" w:fill="FFFFFF"/>
        </w:rPr>
        <w:t xml:space="preserve">, S.A., </w:t>
      </w:r>
      <w:proofErr w:type="spellStart"/>
      <w:r w:rsidRPr="00D21D68">
        <w:rPr>
          <w:rFonts w:cstheme="minorHAnsi"/>
          <w:shd w:val="clear" w:color="auto" w:fill="FFFFFF"/>
        </w:rPr>
        <w:t>Oyesiku</w:t>
      </w:r>
      <w:proofErr w:type="spellEnd"/>
      <w:r w:rsidRPr="00D21D68">
        <w:rPr>
          <w:rFonts w:cstheme="minorHAnsi"/>
          <w:shd w:val="clear" w:color="auto" w:fill="FFFFFF"/>
        </w:rPr>
        <w:t xml:space="preserve">, K.O. and </w:t>
      </w:r>
      <w:proofErr w:type="spellStart"/>
      <w:r w:rsidRPr="00D21D68">
        <w:rPr>
          <w:rFonts w:cstheme="minorHAnsi"/>
          <w:shd w:val="clear" w:color="auto" w:fill="FFFFFF"/>
        </w:rPr>
        <w:t>Oseni</w:t>
      </w:r>
      <w:proofErr w:type="spellEnd"/>
      <w:r w:rsidRPr="00D21D68">
        <w:rPr>
          <w:rFonts w:cstheme="minorHAnsi"/>
          <w:shd w:val="clear" w:color="auto" w:fill="FFFFFF"/>
        </w:rPr>
        <w:t xml:space="preserve">, I.O., 2020. </w:t>
      </w:r>
      <w:proofErr w:type="spellStart"/>
      <w:r w:rsidRPr="00D21D68">
        <w:rPr>
          <w:rFonts w:cstheme="minorHAnsi"/>
          <w:shd w:val="clear" w:color="auto" w:fill="FFFFFF"/>
        </w:rPr>
        <w:t>Spatio</w:t>
      </w:r>
      <w:proofErr w:type="spellEnd"/>
      <w:r w:rsidRPr="00D21D68">
        <w:rPr>
          <w:rFonts w:cstheme="minorHAnsi"/>
          <w:shd w:val="clear" w:color="auto" w:fill="FFFFFF"/>
        </w:rPr>
        <w:t xml:space="preserve">-temporal analysis of meteorological factors in abating the spread of </w:t>
      </w:r>
      <w:r>
        <w:rPr>
          <w:rFonts w:cstheme="minorHAnsi"/>
          <w:shd w:val="clear" w:color="auto" w:fill="FFFFFF"/>
        </w:rPr>
        <w:t>covid</w:t>
      </w:r>
      <w:r w:rsidRPr="00D21D68">
        <w:rPr>
          <w:rFonts w:cstheme="minorHAnsi"/>
          <w:shd w:val="clear" w:color="auto" w:fill="FFFFFF"/>
        </w:rPr>
        <w:t>-19 in Africa. </w:t>
      </w:r>
      <w:proofErr w:type="spellStart"/>
      <w:r w:rsidRPr="00D21D68">
        <w:rPr>
          <w:rFonts w:cstheme="minorHAnsi"/>
          <w:i/>
          <w:iCs/>
          <w:shd w:val="clear" w:color="auto" w:fill="FFFFFF"/>
        </w:rPr>
        <w:t>Heliyon</w:t>
      </w:r>
      <w:proofErr w:type="spellEnd"/>
      <w:r w:rsidRPr="00D21D68">
        <w:rPr>
          <w:rFonts w:cstheme="minorHAnsi"/>
          <w:shd w:val="clear" w:color="auto" w:fill="FFFFFF"/>
        </w:rPr>
        <w:t>, </w:t>
      </w:r>
      <w:r w:rsidRPr="00D21D68">
        <w:rPr>
          <w:rFonts w:cstheme="minorHAnsi"/>
          <w:i/>
          <w:iCs/>
          <w:shd w:val="clear" w:color="auto" w:fill="FFFFFF"/>
        </w:rPr>
        <w:t>6</w:t>
      </w:r>
      <w:r w:rsidRPr="00D21D68">
        <w:rPr>
          <w:rFonts w:cstheme="minorHAnsi"/>
          <w:shd w:val="clear" w:color="auto" w:fill="FFFFFF"/>
        </w:rPr>
        <w:t>(8), p.e04749.</w:t>
      </w:r>
    </w:p>
    <w:p w14:paraId="515DF9CD" w14:textId="77777777" w:rsidR="00225D77" w:rsidRPr="00D21D68" w:rsidRDefault="00225D77" w:rsidP="00225D77">
      <w:pPr>
        <w:rPr>
          <w:rFonts w:cstheme="minorHAnsi"/>
          <w:shd w:val="clear" w:color="auto" w:fill="FFFFFF"/>
        </w:rPr>
      </w:pPr>
      <w:r w:rsidRPr="00D21D68">
        <w:rPr>
          <w:rFonts w:cstheme="minorHAnsi"/>
          <w:shd w:val="clear" w:color="auto" w:fill="FFFFFF"/>
        </w:rPr>
        <w:t xml:space="preserve">(22) Kadi, N. and </w:t>
      </w:r>
      <w:proofErr w:type="spellStart"/>
      <w:r w:rsidRPr="00D21D68">
        <w:rPr>
          <w:rFonts w:cstheme="minorHAnsi"/>
          <w:shd w:val="clear" w:color="auto" w:fill="FFFFFF"/>
        </w:rPr>
        <w:t>Khelfaoui</w:t>
      </w:r>
      <w:proofErr w:type="spellEnd"/>
      <w:r w:rsidRPr="00D21D68">
        <w:rPr>
          <w:rFonts w:cstheme="minorHAnsi"/>
          <w:shd w:val="clear" w:color="auto" w:fill="FFFFFF"/>
        </w:rPr>
        <w:t xml:space="preserve">, M., 2020. Population density, a factor in the spread of </w:t>
      </w:r>
      <w:r>
        <w:rPr>
          <w:rFonts w:cstheme="minorHAnsi"/>
          <w:shd w:val="clear" w:color="auto" w:fill="FFFFFF"/>
        </w:rPr>
        <w:t>covid</w:t>
      </w:r>
      <w:r w:rsidRPr="00D21D68">
        <w:rPr>
          <w:rFonts w:cstheme="minorHAnsi"/>
          <w:shd w:val="clear" w:color="auto" w:fill="FFFFFF"/>
        </w:rPr>
        <w:t>-19 in Algeria: statistic study. </w:t>
      </w:r>
      <w:r w:rsidRPr="00D21D68">
        <w:rPr>
          <w:rFonts w:cstheme="minorHAnsi"/>
          <w:i/>
          <w:iCs/>
          <w:shd w:val="clear" w:color="auto" w:fill="FFFFFF"/>
        </w:rPr>
        <w:t>Bulletin of the National Research Centre</w:t>
      </w:r>
      <w:r w:rsidRPr="00D21D68">
        <w:rPr>
          <w:rFonts w:cstheme="minorHAnsi"/>
          <w:shd w:val="clear" w:color="auto" w:fill="FFFFFF"/>
        </w:rPr>
        <w:t>, </w:t>
      </w:r>
      <w:r w:rsidRPr="00D21D68">
        <w:rPr>
          <w:rFonts w:cstheme="minorHAnsi"/>
          <w:i/>
          <w:iCs/>
          <w:shd w:val="clear" w:color="auto" w:fill="FFFFFF"/>
        </w:rPr>
        <w:t>44</w:t>
      </w:r>
      <w:r w:rsidRPr="00D21D68">
        <w:rPr>
          <w:rFonts w:cstheme="minorHAnsi"/>
          <w:shd w:val="clear" w:color="auto" w:fill="FFFFFF"/>
        </w:rPr>
        <w:t>(1), pp.1-7.</w:t>
      </w:r>
    </w:p>
    <w:p w14:paraId="1D44FD0D" w14:textId="77777777" w:rsidR="00225D77" w:rsidRPr="00D21D68" w:rsidRDefault="00225D77" w:rsidP="00225D77">
      <w:pPr>
        <w:rPr>
          <w:rFonts w:cstheme="minorHAnsi"/>
          <w:shd w:val="clear" w:color="auto" w:fill="FFFFFF"/>
        </w:rPr>
      </w:pPr>
      <w:r w:rsidRPr="00D21D68">
        <w:rPr>
          <w:rFonts w:cstheme="minorHAnsi"/>
          <w:shd w:val="clear" w:color="auto" w:fill="FFFFFF"/>
        </w:rPr>
        <w:t xml:space="preserve">(23) </w:t>
      </w:r>
      <w:proofErr w:type="spellStart"/>
      <w:r w:rsidRPr="00D21D68">
        <w:rPr>
          <w:rFonts w:cstheme="minorHAnsi"/>
          <w:shd w:val="clear" w:color="auto" w:fill="FFFFFF"/>
        </w:rPr>
        <w:t>Lafta</w:t>
      </w:r>
      <w:proofErr w:type="spellEnd"/>
      <w:r w:rsidRPr="00D21D68">
        <w:rPr>
          <w:rFonts w:cstheme="minorHAnsi"/>
          <w:shd w:val="clear" w:color="auto" w:fill="FFFFFF"/>
        </w:rPr>
        <w:t xml:space="preserve">, R., Zhang, J., Tao, X., Li, Y., Abbas, W., Luo, Y., Chen, </w:t>
      </w:r>
      <w:proofErr w:type="gramStart"/>
      <w:r w:rsidRPr="00D21D68">
        <w:rPr>
          <w:rFonts w:cstheme="minorHAnsi"/>
          <w:shd w:val="clear" w:color="auto" w:fill="FFFFFF"/>
        </w:rPr>
        <w:t>F.</w:t>
      </w:r>
      <w:proofErr w:type="gramEnd"/>
      <w:r w:rsidRPr="00D21D68">
        <w:rPr>
          <w:rFonts w:cstheme="minorHAnsi"/>
          <w:shd w:val="clear" w:color="auto" w:fill="FFFFFF"/>
        </w:rPr>
        <w:t xml:space="preserve"> and Tseng, V.S., 2017, May. A fast Fourier transform-coupled machine learning-based ensemble model for disease risk prediction using a real-life dataset. In </w:t>
      </w:r>
      <w:r w:rsidRPr="00D21D68">
        <w:rPr>
          <w:rFonts w:cstheme="minorHAnsi"/>
          <w:i/>
          <w:iCs/>
          <w:shd w:val="clear" w:color="auto" w:fill="FFFFFF"/>
        </w:rPr>
        <w:t>Pacific-Asia Conference on Knowledge Discovery and Data Mining</w:t>
      </w:r>
      <w:r w:rsidRPr="00D21D68">
        <w:rPr>
          <w:rFonts w:cstheme="minorHAnsi"/>
          <w:shd w:val="clear" w:color="auto" w:fill="FFFFFF"/>
        </w:rPr>
        <w:t> (pp. 654-670). Springer, Cham</w:t>
      </w:r>
    </w:p>
    <w:p w14:paraId="7AAC8B73" w14:textId="77777777" w:rsidR="00225D77" w:rsidRPr="00D21D68" w:rsidRDefault="00225D77" w:rsidP="00225D77">
      <w:pPr>
        <w:rPr>
          <w:rFonts w:cstheme="minorHAnsi"/>
          <w:shd w:val="clear" w:color="auto" w:fill="FFFFFF"/>
        </w:rPr>
      </w:pPr>
      <w:r w:rsidRPr="00D21D68">
        <w:rPr>
          <w:rFonts w:cstheme="minorHAnsi"/>
          <w:shd w:val="clear" w:color="auto" w:fill="FFFFFF"/>
        </w:rPr>
        <w:t xml:space="preserve">(24) Devaraj, J., </w:t>
      </w:r>
      <w:proofErr w:type="spellStart"/>
      <w:r w:rsidRPr="00D21D68">
        <w:rPr>
          <w:rFonts w:cstheme="minorHAnsi"/>
          <w:shd w:val="clear" w:color="auto" w:fill="FFFFFF"/>
        </w:rPr>
        <w:t>Elavarasan</w:t>
      </w:r>
      <w:proofErr w:type="spellEnd"/>
      <w:r w:rsidRPr="00D21D68">
        <w:rPr>
          <w:rFonts w:cstheme="minorHAnsi"/>
          <w:shd w:val="clear" w:color="auto" w:fill="FFFFFF"/>
        </w:rPr>
        <w:t xml:space="preserve">, R.M., </w:t>
      </w:r>
      <w:proofErr w:type="spellStart"/>
      <w:r w:rsidRPr="00D21D68">
        <w:rPr>
          <w:rFonts w:cstheme="minorHAnsi"/>
          <w:shd w:val="clear" w:color="auto" w:fill="FFFFFF"/>
        </w:rPr>
        <w:t>Pugazhendhi</w:t>
      </w:r>
      <w:proofErr w:type="spellEnd"/>
      <w:r w:rsidRPr="00D21D68">
        <w:rPr>
          <w:rFonts w:cstheme="minorHAnsi"/>
          <w:shd w:val="clear" w:color="auto" w:fill="FFFFFF"/>
        </w:rPr>
        <w:t xml:space="preserve">, R., Shafiullah, G.M., Ganesan, S., </w:t>
      </w:r>
      <w:proofErr w:type="spellStart"/>
      <w:r w:rsidRPr="00D21D68">
        <w:rPr>
          <w:rFonts w:cstheme="minorHAnsi"/>
          <w:shd w:val="clear" w:color="auto" w:fill="FFFFFF"/>
        </w:rPr>
        <w:t>Jeysree</w:t>
      </w:r>
      <w:proofErr w:type="spellEnd"/>
      <w:r w:rsidRPr="00D21D68">
        <w:rPr>
          <w:rFonts w:cstheme="minorHAnsi"/>
          <w:shd w:val="clear" w:color="auto" w:fill="FFFFFF"/>
        </w:rPr>
        <w:t xml:space="preserve">, A.K., Khan, I.A. and Hossain, E., 2021. Forecasting of </w:t>
      </w:r>
      <w:r>
        <w:rPr>
          <w:rFonts w:cstheme="minorHAnsi"/>
          <w:shd w:val="clear" w:color="auto" w:fill="FFFFFF"/>
        </w:rPr>
        <w:t>covid</w:t>
      </w:r>
      <w:r w:rsidRPr="00D21D68">
        <w:rPr>
          <w:rFonts w:cstheme="minorHAnsi"/>
          <w:shd w:val="clear" w:color="auto" w:fill="FFFFFF"/>
        </w:rPr>
        <w:t xml:space="preserve">-19 cases using deep learning models: Is it reliable and practically </w:t>
      </w:r>
      <w:proofErr w:type="gramStart"/>
      <w:r w:rsidRPr="00D21D68">
        <w:rPr>
          <w:rFonts w:cstheme="minorHAnsi"/>
          <w:shd w:val="clear" w:color="auto" w:fill="FFFFFF"/>
        </w:rPr>
        <w:t>significant?.</w:t>
      </w:r>
      <w:proofErr w:type="gramEnd"/>
      <w:r w:rsidRPr="00D21D68">
        <w:rPr>
          <w:rFonts w:cstheme="minorHAnsi"/>
          <w:shd w:val="clear" w:color="auto" w:fill="FFFFFF"/>
        </w:rPr>
        <w:t> </w:t>
      </w:r>
      <w:r w:rsidRPr="00D21D68">
        <w:rPr>
          <w:rFonts w:cstheme="minorHAnsi"/>
          <w:i/>
          <w:iCs/>
          <w:shd w:val="clear" w:color="auto" w:fill="FFFFFF"/>
        </w:rPr>
        <w:t>Results in Physics</w:t>
      </w:r>
      <w:r w:rsidRPr="00D21D68">
        <w:rPr>
          <w:rFonts w:cstheme="minorHAnsi"/>
          <w:shd w:val="clear" w:color="auto" w:fill="FFFFFF"/>
        </w:rPr>
        <w:t>, </w:t>
      </w:r>
      <w:r w:rsidRPr="00D21D68">
        <w:rPr>
          <w:rFonts w:cstheme="minorHAnsi"/>
          <w:i/>
          <w:iCs/>
          <w:shd w:val="clear" w:color="auto" w:fill="FFFFFF"/>
        </w:rPr>
        <w:t>21</w:t>
      </w:r>
      <w:r w:rsidRPr="00D21D68">
        <w:rPr>
          <w:rFonts w:cstheme="minorHAnsi"/>
          <w:shd w:val="clear" w:color="auto" w:fill="FFFFFF"/>
        </w:rPr>
        <w:t>, p.103817.</w:t>
      </w:r>
    </w:p>
    <w:p w14:paraId="486EAFAA" w14:textId="77777777" w:rsidR="00225D77" w:rsidRPr="00D21D68" w:rsidRDefault="00225D77" w:rsidP="00225D77">
      <w:pPr>
        <w:rPr>
          <w:rFonts w:cstheme="minorHAnsi"/>
          <w:shd w:val="clear" w:color="auto" w:fill="FFFFFF"/>
        </w:rPr>
      </w:pPr>
      <w:r w:rsidRPr="00D21D68">
        <w:rPr>
          <w:rFonts w:cstheme="minorHAnsi"/>
          <w:shd w:val="clear" w:color="auto" w:fill="FFFFFF"/>
        </w:rPr>
        <w:t xml:space="preserve">(25) </w:t>
      </w:r>
      <w:proofErr w:type="spellStart"/>
      <w:r w:rsidRPr="00D21D68">
        <w:rPr>
          <w:rFonts w:cstheme="minorHAnsi"/>
          <w:shd w:val="clear" w:color="auto" w:fill="FFFFFF"/>
        </w:rPr>
        <w:t>Hochreiter</w:t>
      </w:r>
      <w:proofErr w:type="spellEnd"/>
      <w:r w:rsidRPr="00D21D68">
        <w:rPr>
          <w:rFonts w:cstheme="minorHAnsi"/>
          <w:shd w:val="clear" w:color="auto" w:fill="FFFFFF"/>
        </w:rPr>
        <w:t xml:space="preserve">, S. and </w:t>
      </w:r>
      <w:proofErr w:type="spellStart"/>
      <w:r w:rsidRPr="00D21D68">
        <w:rPr>
          <w:rFonts w:cstheme="minorHAnsi"/>
          <w:shd w:val="clear" w:color="auto" w:fill="FFFFFF"/>
        </w:rPr>
        <w:t>Schmidhuber</w:t>
      </w:r>
      <w:proofErr w:type="spellEnd"/>
      <w:r w:rsidRPr="00D21D68">
        <w:rPr>
          <w:rFonts w:cstheme="minorHAnsi"/>
          <w:shd w:val="clear" w:color="auto" w:fill="FFFFFF"/>
        </w:rPr>
        <w:t>, J., 1997. Long short-term memory. </w:t>
      </w:r>
      <w:r w:rsidRPr="00D21D68">
        <w:rPr>
          <w:rFonts w:cstheme="minorHAnsi"/>
          <w:i/>
          <w:iCs/>
          <w:shd w:val="clear" w:color="auto" w:fill="FFFFFF"/>
        </w:rPr>
        <w:t>Neural computation</w:t>
      </w:r>
      <w:r w:rsidRPr="00D21D68">
        <w:rPr>
          <w:rFonts w:cstheme="minorHAnsi"/>
          <w:shd w:val="clear" w:color="auto" w:fill="FFFFFF"/>
        </w:rPr>
        <w:t>, </w:t>
      </w:r>
      <w:r w:rsidRPr="00D21D68">
        <w:rPr>
          <w:rFonts w:cstheme="minorHAnsi"/>
          <w:i/>
          <w:iCs/>
          <w:shd w:val="clear" w:color="auto" w:fill="FFFFFF"/>
        </w:rPr>
        <w:t>9</w:t>
      </w:r>
      <w:r w:rsidRPr="00D21D68">
        <w:rPr>
          <w:rFonts w:cstheme="minorHAnsi"/>
          <w:shd w:val="clear" w:color="auto" w:fill="FFFFFF"/>
        </w:rPr>
        <w:t>(8), pp.1735-1780.</w:t>
      </w:r>
    </w:p>
    <w:p w14:paraId="5955F462" w14:textId="77777777" w:rsidR="00225D77" w:rsidRPr="00D21D68" w:rsidRDefault="00225D77" w:rsidP="00225D77">
      <w:pPr>
        <w:rPr>
          <w:rFonts w:cstheme="minorHAnsi"/>
          <w:shd w:val="clear" w:color="auto" w:fill="FFFFFF"/>
        </w:rPr>
      </w:pPr>
      <w:r w:rsidRPr="00D21D68">
        <w:rPr>
          <w:rFonts w:cstheme="minorHAnsi"/>
          <w:shd w:val="clear" w:color="auto" w:fill="FFFFFF"/>
        </w:rPr>
        <w:t xml:space="preserve">(26) Chung, J., </w:t>
      </w:r>
      <w:proofErr w:type="spellStart"/>
      <w:r w:rsidRPr="00D21D68">
        <w:rPr>
          <w:rFonts w:cstheme="minorHAnsi"/>
          <w:shd w:val="clear" w:color="auto" w:fill="FFFFFF"/>
        </w:rPr>
        <w:t>Gulcehre</w:t>
      </w:r>
      <w:proofErr w:type="spellEnd"/>
      <w:r w:rsidRPr="00D21D68">
        <w:rPr>
          <w:rFonts w:cstheme="minorHAnsi"/>
          <w:shd w:val="clear" w:color="auto" w:fill="FFFFFF"/>
        </w:rPr>
        <w:t xml:space="preserve">, C., Cho, K. and </w:t>
      </w:r>
      <w:proofErr w:type="spellStart"/>
      <w:r w:rsidRPr="00D21D68">
        <w:rPr>
          <w:rFonts w:cstheme="minorHAnsi"/>
          <w:shd w:val="clear" w:color="auto" w:fill="FFFFFF"/>
        </w:rPr>
        <w:t>Bengio</w:t>
      </w:r>
      <w:proofErr w:type="spellEnd"/>
      <w:r w:rsidRPr="00D21D68">
        <w:rPr>
          <w:rFonts w:cstheme="minorHAnsi"/>
          <w:shd w:val="clear" w:color="auto" w:fill="FFFFFF"/>
        </w:rPr>
        <w:t xml:space="preserve">, Y., 2014. Empirical evaluation of gated recurrent neural networks on sequence </w:t>
      </w:r>
      <w:proofErr w:type="spellStart"/>
      <w:r w:rsidRPr="00D21D68">
        <w:rPr>
          <w:rFonts w:cstheme="minorHAnsi"/>
          <w:shd w:val="clear" w:color="auto" w:fill="FFFFFF"/>
        </w:rPr>
        <w:t>modeling</w:t>
      </w:r>
      <w:proofErr w:type="spellEnd"/>
      <w:r w:rsidRPr="00D21D68">
        <w:rPr>
          <w:rFonts w:cstheme="minorHAnsi"/>
          <w:shd w:val="clear" w:color="auto" w:fill="FFFFFF"/>
        </w:rPr>
        <w:t>. </w:t>
      </w:r>
      <w:proofErr w:type="spellStart"/>
      <w:r w:rsidRPr="00D21D68">
        <w:rPr>
          <w:rFonts w:cstheme="minorHAnsi"/>
          <w:i/>
          <w:iCs/>
          <w:shd w:val="clear" w:color="auto" w:fill="FFFFFF"/>
        </w:rPr>
        <w:t>arXiv</w:t>
      </w:r>
      <w:proofErr w:type="spellEnd"/>
      <w:r w:rsidRPr="00D21D68">
        <w:rPr>
          <w:rFonts w:cstheme="minorHAnsi"/>
          <w:i/>
          <w:iCs/>
          <w:shd w:val="clear" w:color="auto" w:fill="FFFFFF"/>
        </w:rPr>
        <w:t xml:space="preserve"> preprint arXiv:1412.3555</w:t>
      </w:r>
      <w:r w:rsidRPr="00D21D68">
        <w:rPr>
          <w:rFonts w:cstheme="minorHAnsi"/>
          <w:shd w:val="clear" w:color="auto" w:fill="FFFFFF"/>
        </w:rPr>
        <w:t>.</w:t>
      </w:r>
    </w:p>
    <w:p w14:paraId="518D3575" w14:textId="77777777" w:rsidR="00225D77" w:rsidRPr="00D21D68" w:rsidRDefault="00225D77" w:rsidP="00225D77">
      <w:pPr>
        <w:rPr>
          <w:rFonts w:cstheme="minorHAnsi"/>
          <w:shd w:val="clear" w:color="auto" w:fill="FFFFFF"/>
        </w:rPr>
      </w:pPr>
      <w:r w:rsidRPr="00D21D68">
        <w:rPr>
          <w:rFonts w:cstheme="minorHAnsi"/>
          <w:shd w:val="clear" w:color="auto" w:fill="FFFFFF"/>
        </w:rPr>
        <w:t xml:space="preserve">(27) Shahid, F., </w:t>
      </w:r>
      <w:proofErr w:type="spellStart"/>
      <w:r w:rsidRPr="00D21D68">
        <w:rPr>
          <w:rFonts w:cstheme="minorHAnsi"/>
          <w:shd w:val="clear" w:color="auto" w:fill="FFFFFF"/>
        </w:rPr>
        <w:t>Zameer</w:t>
      </w:r>
      <w:proofErr w:type="spellEnd"/>
      <w:r w:rsidRPr="00D21D68">
        <w:rPr>
          <w:rFonts w:cstheme="minorHAnsi"/>
          <w:shd w:val="clear" w:color="auto" w:fill="FFFFFF"/>
        </w:rPr>
        <w:t xml:space="preserve">, A. and </w:t>
      </w:r>
      <w:proofErr w:type="spellStart"/>
      <w:r w:rsidRPr="00D21D68">
        <w:rPr>
          <w:rFonts w:cstheme="minorHAnsi"/>
          <w:shd w:val="clear" w:color="auto" w:fill="FFFFFF"/>
        </w:rPr>
        <w:t>Muneeb</w:t>
      </w:r>
      <w:proofErr w:type="spellEnd"/>
      <w:r w:rsidRPr="00D21D68">
        <w:rPr>
          <w:rFonts w:cstheme="minorHAnsi"/>
          <w:shd w:val="clear" w:color="auto" w:fill="FFFFFF"/>
        </w:rPr>
        <w:t xml:space="preserve">, M., 2020. Predictions for </w:t>
      </w:r>
      <w:r>
        <w:rPr>
          <w:rFonts w:cstheme="minorHAnsi"/>
          <w:shd w:val="clear" w:color="auto" w:fill="FFFFFF"/>
        </w:rPr>
        <w:t>covid</w:t>
      </w:r>
      <w:r w:rsidRPr="00D21D68">
        <w:rPr>
          <w:rFonts w:cstheme="minorHAnsi"/>
          <w:shd w:val="clear" w:color="auto" w:fill="FFFFFF"/>
        </w:rPr>
        <w:t>-19 with deep learning models of LSTM, GRU and Bi-LSTM. </w:t>
      </w:r>
      <w:r w:rsidRPr="00D21D68">
        <w:rPr>
          <w:rFonts w:cstheme="minorHAnsi"/>
          <w:i/>
          <w:iCs/>
          <w:shd w:val="clear" w:color="auto" w:fill="FFFFFF"/>
        </w:rPr>
        <w:t>Chaos, Solitons &amp; Fractals</w:t>
      </w:r>
      <w:r w:rsidRPr="00D21D68">
        <w:rPr>
          <w:rFonts w:cstheme="minorHAnsi"/>
          <w:shd w:val="clear" w:color="auto" w:fill="FFFFFF"/>
        </w:rPr>
        <w:t>, </w:t>
      </w:r>
      <w:r w:rsidRPr="00D21D68">
        <w:rPr>
          <w:rFonts w:cstheme="minorHAnsi"/>
          <w:i/>
          <w:iCs/>
          <w:shd w:val="clear" w:color="auto" w:fill="FFFFFF"/>
        </w:rPr>
        <w:t>140</w:t>
      </w:r>
      <w:r w:rsidRPr="00D21D68">
        <w:rPr>
          <w:rFonts w:cstheme="minorHAnsi"/>
          <w:shd w:val="clear" w:color="auto" w:fill="FFFFFF"/>
        </w:rPr>
        <w:t>, p.110212.</w:t>
      </w:r>
    </w:p>
    <w:p w14:paraId="3148ABE3" w14:textId="77777777" w:rsidR="00225D77" w:rsidRPr="00D21D68" w:rsidRDefault="00225D77" w:rsidP="00225D77">
      <w:pPr>
        <w:rPr>
          <w:rFonts w:cstheme="minorHAnsi"/>
          <w:shd w:val="clear" w:color="auto" w:fill="FFFFFF"/>
        </w:rPr>
      </w:pPr>
      <w:r w:rsidRPr="00D21D68">
        <w:rPr>
          <w:rFonts w:cstheme="minorHAnsi"/>
          <w:shd w:val="clear" w:color="auto" w:fill="FFFFFF"/>
        </w:rPr>
        <w:t>(28) Yin, M., Wortman Vaughan, J. and Wallach, H., 2019, May. Understanding the effect of accuracy on trust in machine learning models. In </w:t>
      </w:r>
      <w:r w:rsidRPr="00D21D68">
        <w:rPr>
          <w:rFonts w:cstheme="minorHAnsi"/>
          <w:i/>
          <w:iCs/>
          <w:shd w:val="clear" w:color="auto" w:fill="FFFFFF"/>
        </w:rPr>
        <w:t>Proceedings of the 2019 chi conference on human factors in computing systems</w:t>
      </w:r>
      <w:r w:rsidRPr="00D21D68">
        <w:rPr>
          <w:rFonts w:cstheme="minorHAnsi"/>
          <w:shd w:val="clear" w:color="auto" w:fill="FFFFFF"/>
        </w:rPr>
        <w:t> (pp. 1-12).</w:t>
      </w:r>
    </w:p>
    <w:p w14:paraId="4BF6E9E6" w14:textId="77777777" w:rsidR="00225D77" w:rsidRPr="00D21D68" w:rsidRDefault="00225D77" w:rsidP="00225D77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D21D68">
        <w:rPr>
          <w:rFonts w:cstheme="minorHAnsi"/>
        </w:rPr>
        <w:lastRenderedPageBreak/>
        <w:t xml:space="preserve">(29) </w:t>
      </w:r>
      <w:proofErr w:type="spellStart"/>
      <w:r w:rsidRPr="00D21D68">
        <w:rPr>
          <w:rFonts w:ascii="Arial" w:hAnsi="Arial" w:cs="Arial"/>
          <w:sz w:val="20"/>
          <w:szCs w:val="20"/>
          <w:shd w:val="clear" w:color="auto" w:fill="FFFFFF"/>
        </w:rPr>
        <w:t>Kuan</w:t>
      </w:r>
      <w:proofErr w:type="spellEnd"/>
      <w:r w:rsidRPr="00D21D68">
        <w:rPr>
          <w:rFonts w:ascii="Arial" w:hAnsi="Arial" w:cs="Arial"/>
          <w:sz w:val="20"/>
          <w:szCs w:val="20"/>
          <w:shd w:val="clear" w:color="auto" w:fill="FFFFFF"/>
        </w:rPr>
        <w:t>-Cheok, L.E.I. and Zhang, X.D., 2018, December. An approach on discretizing time series using recurrent neural network. In </w:t>
      </w:r>
      <w:r w:rsidRPr="00D21D68">
        <w:rPr>
          <w:rFonts w:ascii="Arial" w:hAnsi="Arial" w:cs="Arial"/>
          <w:i/>
          <w:iCs/>
          <w:sz w:val="20"/>
          <w:szCs w:val="20"/>
          <w:shd w:val="clear" w:color="auto" w:fill="FFFFFF"/>
        </w:rPr>
        <w:t>2018 IEEE International Conference on Bioinformatics and Biomedicine (BIBM)</w:t>
      </w:r>
      <w:r w:rsidRPr="00D21D68">
        <w:rPr>
          <w:rFonts w:ascii="Arial" w:hAnsi="Arial" w:cs="Arial"/>
          <w:sz w:val="20"/>
          <w:szCs w:val="20"/>
          <w:shd w:val="clear" w:color="auto" w:fill="FFFFFF"/>
        </w:rPr>
        <w:t> (pp. 2522-2526). IEEE.</w:t>
      </w:r>
    </w:p>
    <w:p w14:paraId="5A77EC80" w14:textId="77777777" w:rsidR="00225D77" w:rsidRDefault="00225D77" w:rsidP="00225D77">
      <w:pPr>
        <w:rPr>
          <w:rFonts w:cstheme="minorHAnsi"/>
        </w:rPr>
      </w:pPr>
      <w:r>
        <w:rPr>
          <w:rFonts w:cstheme="minorHAnsi"/>
        </w:rPr>
        <w:t xml:space="preserve">(30)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2015. Understanding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lstm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networks.</w:t>
      </w:r>
    </w:p>
    <w:p w14:paraId="45B8E36F" w14:textId="77777777" w:rsidR="00225D77" w:rsidRPr="00D21D68" w:rsidRDefault="00225D77" w:rsidP="00225D77">
      <w:r w:rsidRPr="00D21D68">
        <w:rPr>
          <w:rFonts w:cstheme="minorHAnsi"/>
        </w:rPr>
        <w:t>(3</w:t>
      </w:r>
      <w:r>
        <w:rPr>
          <w:rFonts w:cstheme="minorHAnsi"/>
        </w:rPr>
        <w:t>1</w:t>
      </w:r>
      <w:r w:rsidRPr="00D21D68">
        <w:rPr>
          <w:rFonts w:cstheme="minorHAnsi"/>
        </w:rPr>
        <w:t xml:space="preserve">) </w:t>
      </w:r>
      <w:r w:rsidRPr="00D21D68">
        <w:rPr>
          <w:lang w:val="en-US"/>
        </w:rPr>
        <w:t>(</w:t>
      </w:r>
      <w:r w:rsidRPr="00D21D68">
        <w:t xml:space="preserve">Y. </w:t>
      </w:r>
      <w:proofErr w:type="spellStart"/>
      <w:r w:rsidRPr="00D21D68">
        <w:t>Bengio</w:t>
      </w:r>
      <w:proofErr w:type="spellEnd"/>
      <w:r w:rsidRPr="00D21D68">
        <w:t xml:space="preserve">, P. Simard, and P. </w:t>
      </w:r>
      <w:proofErr w:type="spellStart"/>
      <w:r w:rsidRPr="00D21D68">
        <w:t>Frasconi</w:t>
      </w:r>
      <w:proofErr w:type="spellEnd"/>
      <w:r w:rsidRPr="00D21D68">
        <w:t xml:space="preserve">, </w:t>
      </w:r>
      <w:proofErr w:type="gramStart"/>
      <w:r w:rsidRPr="00D21D68">
        <w:t>Learning</w:t>
      </w:r>
      <w:proofErr w:type="gramEnd"/>
      <w:r w:rsidRPr="00D21D68">
        <w:t xml:space="preserve"> long-term dependencies with gradient descent is difficult, IEEE Transactions on Neural Networks, 5 (1994), pp. 157–166.)</w:t>
      </w:r>
    </w:p>
    <w:p w14:paraId="60F9F99B" w14:textId="77777777" w:rsidR="00225D77" w:rsidRPr="00D21D68" w:rsidRDefault="00225D77" w:rsidP="00225D77">
      <w:r w:rsidRPr="00D21D68">
        <w:t>(3</w:t>
      </w:r>
      <w:r>
        <w:t>2</w:t>
      </w:r>
      <w:r w:rsidRPr="00D21D68">
        <w:t>)</w:t>
      </w:r>
      <w:r w:rsidRPr="00D21D68">
        <w:rPr>
          <w:lang w:val="en-US"/>
        </w:rPr>
        <w:t xml:space="preserve"> (</w:t>
      </w:r>
      <w:r w:rsidRPr="00D21D68">
        <w:t xml:space="preserve">Y. Liu, Z. </w:t>
      </w:r>
      <w:proofErr w:type="spellStart"/>
      <w:r w:rsidRPr="00D21D68">
        <w:t>Su</w:t>
      </w:r>
      <w:proofErr w:type="spellEnd"/>
      <w:r w:rsidRPr="00D21D68">
        <w:t xml:space="preserve">, H. Li, and Y. Zhang, </w:t>
      </w:r>
      <w:proofErr w:type="gramStart"/>
      <w:r w:rsidRPr="00D21D68">
        <w:t>An</w:t>
      </w:r>
      <w:proofErr w:type="gramEnd"/>
      <w:r w:rsidRPr="00D21D68">
        <w:t xml:space="preserve"> </w:t>
      </w:r>
      <w:proofErr w:type="spellStart"/>
      <w:r w:rsidRPr="00D21D68">
        <w:t>lstm</w:t>
      </w:r>
      <w:proofErr w:type="spellEnd"/>
      <w:r w:rsidRPr="00D21D68">
        <w:t xml:space="preserve"> based classification method for time series trend forecasting, in 2019 14th IEEE Conference on Industrial Electronics and Applications (ICIEA), 2019, pp. 402–406.)</w:t>
      </w:r>
    </w:p>
    <w:p w14:paraId="70E998CE" w14:textId="77777777" w:rsidR="00225D77" w:rsidRDefault="00225D77" w:rsidP="00225D77">
      <w:r w:rsidRPr="00D21D68">
        <w:t>(3</w:t>
      </w:r>
      <w:r>
        <w:t>3</w:t>
      </w:r>
      <w:r w:rsidRPr="00D21D68">
        <w:t xml:space="preserve">) </w:t>
      </w:r>
      <w:r w:rsidRPr="00D21D68">
        <w:rPr>
          <w:lang w:val="en-US"/>
        </w:rPr>
        <w:t>(</w:t>
      </w:r>
      <w:r w:rsidRPr="00D21D68">
        <w:t xml:space="preserve">S. </w:t>
      </w:r>
      <w:proofErr w:type="spellStart"/>
      <w:r w:rsidRPr="00D21D68">
        <w:t>Hochreiter</w:t>
      </w:r>
      <w:proofErr w:type="spellEnd"/>
      <w:r w:rsidRPr="00D21D68">
        <w:t xml:space="preserve"> and J. </w:t>
      </w:r>
      <w:proofErr w:type="spellStart"/>
      <w:r w:rsidRPr="00D21D68">
        <w:t>Schmidhuber</w:t>
      </w:r>
      <w:proofErr w:type="spellEnd"/>
      <w:r w:rsidRPr="00D21D68">
        <w:t>, Long short-term memory, Neural Computation, 9 (1997), pp. 1735–1780.)</w:t>
      </w:r>
    </w:p>
    <w:p w14:paraId="4C980D72" w14:textId="77777777" w:rsidR="00225D77" w:rsidRDefault="00225D77" w:rsidP="00225D77">
      <w:r w:rsidRPr="00D21D68">
        <w:t>(3</w:t>
      </w:r>
      <w:r>
        <w:t>4</w:t>
      </w:r>
      <w:r w:rsidRPr="00D21D68">
        <w:t xml:space="preserve">) </w:t>
      </w:r>
      <w:r w:rsidRPr="00D21D68">
        <w:rPr>
          <w:lang w:val="en-US"/>
        </w:rPr>
        <w:t>(</w:t>
      </w:r>
      <w:r w:rsidRPr="00D21D68">
        <w:t xml:space="preserve">J. Wang, X. Wang, J. Li, and H. Wang, A prediction model of </w:t>
      </w:r>
      <w:proofErr w:type="spellStart"/>
      <w:r w:rsidRPr="00D21D68">
        <w:t>cnn-tlstm</w:t>
      </w:r>
      <w:proofErr w:type="spellEnd"/>
      <w:r w:rsidRPr="00D21D68">
        <w:t xml:space="preserve"> for </w:t>
      </w:r>
      <w:proofErr w:type="spellStart"/>
      <w:r w:rsidRPr="00D21D68">
        <w:t>usd</w:t>
      </w:r>
      <w:proofErr w:type="spellEnd"/>
      <w:r w:rsidRPr="00D21D68">
        <w:t>/</w:t>
      </w:r>
      <w:proofErr w:type="spellStart"/>
      <w:r w:rsidRPr="00D21D68">
        <w:t>cny</w:t>
      </w:r>
      <w:proofErr w:type="spellEnd"/>
      <w:r w:rsidRPr="00D21D68">
        <w:t xml:space="preserve"> exchange rate prediction, IEEE Access, (2021), pp. 1–1)</w:t>
      </w:r>
    </w:p>
    <w:p w14:paraId="0048BCF0" w14:textId="77777777" w:rsidR="00225D77" w:rsidRDefault="00225D77" w:rsidP="00225D77">
      <w:r w:rsidRPr="00D21D68">
        <w:t>(3</w:t>
      </w:r>
      <w:r>
        <w:t>5</w:t>
      </w:r>
      <w:r w:rsidRPr="00D21D68">
        <w:t xml:space="preserve">) (N. </w:t>
      </w:r>
      <w:proofErr w:type="spellStart"/>
      <w:r w:rsidRPr="00D21D68">
        <w:t>Elsayed</w:t>
      </w:r>
      <w:proofErr w:type="spellEnd"/>
      <w:r w:rsidRPr="00D21D68">
        <w:t xml:space="preserve">, A. S. Maida, and M. </w:t>
      </w:r>
      <w:proofErr w:type="spellStart"/>
      <w:r w:rsidRPr="00D21D68">
        <w:t>Bayoumi</w:t>
      </w:r>
      <w:proofErr w:type="spellEnd"/>
      <w:r w:rsidRPr="00D21D68">
        <w:t>, Gated recurrent neural networks empirical utilization for time series classification, in 2019 International Conference on Internet of Things (</w:t>
      </w:r>
      <w:proofErr w:type="spellStart"/>
      <w:r w:rsidRPr="00D21D68">
        <w:t>iThings</w:t>
      </w:r>
      <w:proofErr w:type="spellEnd"/>
      <w:r w:rsidRPr="00D21D68">
        <w:t>) and IEEE Green Computing and Communications (</w:t>
      </w:r>
      <w:proofErr w:type="spellStart"/>
      <w:r w:rsidRPr="00D21D68">
        <w:t>GreenCom</w:t>
      </w:r>
      <w:proofErr w:type="spellEnd"/>
      <w:r w:rsidRPr="00D21D68">
        <w:t>) and IEEE Cyber, Physical and Social Computing (</w:t>
      </w:r>
      <w:proofErr w:type="spellStart"/>
      <w:r w:rsidRPr="00D21D68">
        <w:t>CPSCom</w:t>
      </w:r>
      <w:proofErr w:type="spellEnd"/>
      <w:r w:rsidRPr="00D21D68">
        <w:t>) and IEEE Smart Data (</w:t>
      </w:r>
      <w:proofErr w:type="spellStart"/>
      <w:r w:rsidRPr="00D21D68">
        <w:t>SmartData</w:t>
      </w:r>
      <w:proofErr w:type="spellEnd"/>
      <w:r w:rsidRPr="00D21D68">
        <w:t>), 2019, pp. 1207–1210.).</w:t>
      </w:r>
    </w:p>
    <w:p w14:paraId="0184F398" w14:textId="77777777" w:rsidR="00225D77" w:rsidRPr="00D21D68" w:rsidRDefault="00225D77" w:rsidP="00225D77">
      <w:pPr>
        <w:rPr>
          <w:rFonts w:cstheme="minorHAnsi"/>
        </w:rPr>
      </w:pPr>
      <w:r>
        <w:t xml:space="preserve">(36)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ArunKumar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Kalaga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D.V., Kumar, C.M.S.,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Kawaji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Brenza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T.M., 2021. Forecasting of covid-19 using deep layer recurrent neural networks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rnns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with gated recurrent units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and long short-term memory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lstm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cells.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Chaos, Solitons &amp; Fractals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p.110861.</w:t>
      </w:r>
    </w:p>
    <w:p w14:paraId="6481CEBB" w14:textId="77777777" w:rsidR="00225D77" w:rsidRDefault="00225D77" w:rsidP="00225D77">
      <w:pPr>
        <w:rPr>
          <w:rFonts w:cstheme="minorHAnsi"/>
        </w:rPr>
      </w:pPr>
      <w:r>
        <w:rPr>
          <w:rFonts w:cstheme="minorHAnsi"/>
        </w:rPr>
        <w:t xml:space="preserve">(37)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Nabi, K.N.,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Tahmid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M.T., Rafi, A., Kader, M.E. and Haider, M.A., 2021. Forecasting COVID-19 cases: A comparative analysis between Recurrent and Convolutional Neural Networks.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Results in Physics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p.104137.</w:t>
      </w:r>
    </w:p>
    <w:p w14:paraId="7365E322" w14:textId="77777777" w:rsidR="0082072F" w:rsidRDefault="0082072F"/>
    <w:sectPr w:rsidR="0082072F" w:rsidSect="006E0070">
      <w:headerReference w:type="default" r:id="rId4"/>
      <w:footerReference w:type="default" r:id="rId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646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EE8D4" w14:textId="77777777" w:rsidR="003103BD" w:rsidRDefault="00225D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7189C" w14:textId="77777777" w:rsidR="003103BD" w:rsidRDefault="00225D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4D334" w14:textId="77777777" w:rsidR="003103BD" w:rsidRDefault="00225D77" w:rsidP="00405358">
    <w:pPr>
      <w:pStyle w:val="Header"/>
      <w:jc w:val="center"/>
      <w:rPr>
        <w:rFonts w:cstheme="minorHAnsi"/>
        <w:lang w:val="en-US"/>
      </w:rPr>
    </w:pPr>
    <w:r w:rsidRPr="00405358">
      <w:rPr>
        <w:rFonts w:cstheme="minorHAnsi"/>
        <w:lang w:val="en-US"/>
      </w:rPr>
      <w:t>Phuong Dang 220436263</w:t>
    </w:r>
  </w:p>
  <w:p w14:paraId="7F876D4B" w14:textId="77777777" w:rsidR="003103BD" w:rsidRPr="00405358" w:rsidRDefault="00225D77" w:rsidP="00405358">
    <w:pPr>
      <w:pStyle w:val="Header"/>
      <w:jc w:val="center"/>
      <w:rPr>
        <w:rFonts w:cstheme="minorHAnsi"/>
        <w:lang w:val="en-US"/>
      </w:rPr>
    </w:pPr>
    <w:r w:rsidRPr="00405358">
      <w:rPr>
        <w:rFonts w:eastAsiaTheme="majorEastAsia" w:cstheme="minorHAnsi"/>
        <w:caps/>
      </w:rPr>
      <w:t>P78 – Data Analytics and deep learning in better understanding covid 19</w:t>
    </w:r>
  </w:p>
  <w:p w14:paraId="0978DCAC" w14:textId="77777777" w:rsidR="003103BD" w:rsidRPr="00405358" w:rsidRDefault="00225D77">
    <w:pPr>
      <w:pStyle w:val="Header"/>
      <w:rPr>
        <w:rFonts w:cstheme="minorHAnsi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77"/>
    <w:rsid w:val="00225D77"/>
    <w:rsid w:val="0082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DDAE"/>
  <w15:chartTrackingRefBased/>
  <w15:docId w15:val="{A46213C6-9B04-4B9B-BAA7-B9A2DE39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D77"/>
  </w:style>
  <w:style w:type="paragraph" w:styleId="Heading1">
    <w:name w:val="heading 1"/>
    <w:basedOn w:val="Normal"/>
    <w:next w:val="Normal"/>
    <w:link w:val="Heading1Char"/>
    <w:uiPriority w:val="9"/>
    <w:qFormat/>
    <w:rsid w:val="00225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5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D77"/>
  </w:style>
  <w:style w:type="paragraph" w:styleId="Footer">
    <w:name w:val="footer"/>
    <w:basedOn w:val="Normal"/>
    <w:link w:val="FooterChar"/>
    <w:uiPriority w:val="99"/>
    <w:unhideWhenUsed/>
    <w:rsid w:val="00225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DANG</dc:creator>
  <cp:keywords/>
  <dc:description/>
  <cp:lastModifiedBy>PHUONG DANG</cp:lastModifiedBy>
  <cp:revision>1</cp:revision>
  <dcterms:created xsi:type="dcterms:W3CDTF">2021-10-02T11:21:00Z</dcterms:created>
  <dcterms:modified xsi:type="dcterms:W3CDTF">2021-10-02T11:22:00Z</dcterms:modified>
</cp:coreProperties>
</file>