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3B4DA" w14:textId="06A73E42" w:rsidR="001B2A09" w:rsidRDefault="000473FB" w:rsidP="00F20CD6">
      <w:pPr>
        <w:spacing w:line="276" w:lineRule="auto"/>
        <w:jc w:val="center"/>
        <w:rPr>
          <w:b/>
          <w:bCs/>
          <w:lang w:val="en-US"/>
        </w:rPr>
      </w:pPr>
      <w:r>
        <w:rPr>
          <w:b/>
          <w:bCs/>
          <w:lang w:val="en-US"/>
        </w:rPr>
        <w:t>ĐỀ SỐ 7</w:t>
      </w:r>
    </w:p>
    <w:p w14:paraId="590C1C7A" w14:textId="3438345D" w:rsidR="000473FB" w:rsidRDefault="000473FB" w:rsidP="00F20CD6">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6B3DA4C8" w14:textId="10679341" w:rsidR="000473FB" w:rsidRDefault="000473FB" w:rsidP="00F20CD6">
      <w:pPr>
        <w:tabs>
          <w:tab w:val="left" w:pos="284"/>
          <w:tab w:val="left" w:pos="2552"/>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7088DFCE" w14:textId="59EBF1F7" w:rsidR="000473FB" w:rsidRDefault="000473FB" w:rsidP="00F20CD6">
      <w:pPr>
        <w:tabs>
          <w:tab w:val="left" w:pos="284"/>
          <w:tab w:val="left" w:pos="2552"/>
        </w:tabs>
        <w:spacing w:line="276" w:lineRule="auto"/>
        <w:jc w:val="center"/>
        <w:rPr>
          <w:b/>
          <w:bCs/>
          <w:i/>
          <w:iCs/>
          <w:lang w:val="en-US"/>
        </w:rPr>
      </w:pPr>
      <w:r>
        <w:rPr>
          <w:b/>
          <w:bCs/>
          <w:i/>
          <w:iCs/>
          <w:lang w:val="en-US"/>
        </w:rPr>
        <w:t>TRUYỆN PHẠM TỬ HƯ LÊN CHƠI THIÊN TÀO</w:t>
      </w:r>
      <w:r>
        <w:rPr>
          <w:rStyle w:val="FootnoteReference"/>
          <w:b/>
          <w:bCs/>
          <w:i/>
          <w:iCs/>
          <w:lang w:val="en-US"/>
        </w:rPr>
        <w:footnoteReference w:id="1"/>
      </w:r>
    </w:p>
    <w:p w14:paraId="4BAE8013" w14:textId="785634BF" w:rsidR="000473FB" w:rsidRDefault="000473FB" w:rsidP="00F20CD6">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Dữ)</w:t>
      </w:r>
    </w:p>
    <w:p w14:paraId="5F39DBD1" w14:textId="77777777" w:rsidR="000473FB" w:rsidRPr="000473FB" w:rsidRDefault="000473FB" w:rsidP="00F20CD6">
      <w:pPr>
        <w:tabs>
          <w:tab w:val="left" w:pos="284"/>
          <w:tab w:val="left" w:pos="2552"/>
        </w:tabs>
        <w:spacing w:line="276" w:lineRule="auto"/>
      </w:pPr>
      <w:r>
        <w:rPr>
          <w:lang w:val="en-US"/>
        </w:rPr>
        <w:tab/>
      </w:r>
      <w:r w:rsidRPr="000473FB">
        <w:rPr>
          <w:b/>
          <w:bCs/>
        </w:rPr>
        <w:t>Tóm tắt:</w:t>
      </w:r>
      <w:r w:rsidRPr="000473FB">
        <w:t xml:space="preserve"> </w:t>
      </w:r>
      <w:r w:rsidRPr="000473FB">
        <w:rPr>
          <w:i/>
          <w:iCs/>
        </w:rPr>
        <w:t>Truyện Phạm Tử Hư lên chơi Thiên tào</w:t>
      </w:r>
      <w:r w:rsidRPr="000473FB">
        <w:t xml:space="preserve"> kể về nhân vật Phạm Tử Hư - học trò của Dương Trạm, được thầy sửa cho tính kiêu căng trở nên người tốt, chịu khó học hành. Khi thầy mất, các học trò đều tản đi, duy chỉ có Tử Hư làm lều ở mộ thầy để thờ cúng ba năm rồi mới về. Dương Trạm vì lúc sống luôn ăn ở trung hậu với thầy, bạn và quý trọng chữ nghĩa nên sau khi chết được Thiên đình cử làm chức quan trông coi về việc văn chương thi cử. Cảm động trước tấm lòng của Tử Hư, Dương Trạm gặp lại học trò và cho Tử Hư lên thăm Thiên tào. Đoạn trích dưới đây là phần cuối của truyện.</w:t>
      </w:r>
    </w:p>
    <w:p w14:paraId="4B1C774F" w14:textId="26FA8F53" w:rsidR="00E43886" w:rsidRPr="00E43886" w:rsidRDefault="00E43886" w:rsidP="00F20CD6">
      <w:pPr>
        <w:tabs>
          <w:tab w:val="left" w:pos="284"/>
          <w:tab w:val="left" w:pos="2552"/>
        </w:tabs>
        <w:spacing w:line="276" w:lineRule="auto"/>
        <w:rPr>
          <w:i/>
          <w:iCs/>
        </w:rPr>
      </w:pPr>
      <w:r w:rsidRPr="00F20CD6">
        <w:tab/>
      </w:r>
      <w:r w:rsidRPr="00E43886">
        <w:rPr>
          <w:i/>
          <w:iCs/>
        </w:rPr>
        <w:t>Tử Hư được theo thầy lên ngồi ở một bên xe, rồi cỗ xe thẳng đường bay lên. Lên đến trên trời, Tử Hư thấy một khu có những bức tường bạc bao quanh, cái cửa lớn khảm trai lộng lẫy, hai bên có những tòa lầu châu điện ngọc, vằng vặc sáng như ban ngày, sông Ngân bến Sao, ôm ấp sau trước, gió thơm phưng phức, đượm ngát quanh hiên, hơi lạnh thấu da, ánh sáng chói mắt, trông xuống cõi trần, thấy mọi cảnh vật đều bé nhỏ tủn mủn.</w:t>
      </w:r>
      <w:r w:rsidR="00AC54A3" w:rsidRPr="00AC54A3">
        <w:rPr>
          <w:i/>
          <w:iCs/>
        </w:rPr>
        <w:t xml:space="preserve"> </w:t>
      </w:r>
      <w:r w:rsidRPr="00E43886">
        <w:rPr>
          <w:i/>
          <w:iCs/>
        </w:rPr>
        <w:t>Dương Trạm nói:</w:t>
      </w:r>
    </w:p>
    <w:p w14:paraId="3BB532B3" w14:textId="77777777" w:rsidR="00AC54A3" w:rsidRDefault="00E43886" w:rsidP="00F20CD6">
      <w:pPr>
        <w:tabs>
          <w:tab w:val="left" w:pos="284"/>
          <w:tab w:val="left" w:pos="2552"/>
        </w:tabs>
        <w:spacing w:line="276" w:lineRule="auto"/>
        <w:rPr>
          <w:i/>
          <w:iCs/>
        </w:rPr>
      </w:pPr>
      <w:r>
        <w:rPr>
          <w:i/>
          <w:iCs/>
        </w:rPr>
        <w:tab/>
      </w:r>
      <w:r w:rsidRPr="00E43886">
        <w:rPr>
          <w:i/>
          <w:iCs/>
        </w:rPr>
        <w:t>- Anh có biết đây là đâu không? Tức là kinh đô Bạch Ngọc ở trên trời mà người đời vẫn thường nói đó. Ở chính giữa kia có một đám mây hồng che phủ, tức là cung Tử Vi của đức Thượng đế ngài ngự. Anh nên đứng chờ ta ở ngoài cửa thành để ta vào tâu xin cho anh.</w:t>
      </w:r>
      <w:r w:rsidR="00AC54A3" w:rsidRPr="00AC54A3">
        <w:rPr>
          <w:i/>
          <w:iCs/>
        </w:rPr>
        <w:t xml:space="preserve"> </w:t>
      </w:r>
    </w:p>
    <w:p w14:paraId="100CA4D0" w14:textId="77777777" w:rsidR="00AC54A3" w:rsidRDefault="00AC54A3" w:rsidP="00F20CD6">
      <w:pPr>
        <w:tabs>
          <w:tab w:val="left" w:pos="284"/>
          <w:tab w:val="left" w:pos="2552"/>
        </w:tabs>
        <w:spacing w:line="276" w:lineRule="auto"/>
        <w:rPr>
          <w:i/>
          <w:iCs/>
        </w:rPr>
      </w:pPr>
      <w:r>
        <w:rPr>
          <w:i/>
          <w:iCs/>
        </w:rPr>
        <w:tab/>
      </w:r>
      <w:r w:rsidR="00E43886" w:rsidRPr="00E43886">
        <w:rPr>
          <w:i/>
          <w:iCs/>
        </w:rPr>
        <w:t>Nói rồi Dương Trạm cầm cuộn giấy đi vào, sau một lúc lâu mới ra. Chợt nghe ở trên thành có tiếng hô vang, nói người đỗ đầu bảng sang năm, đã kén được viên trạng nguyên họ Phạm rồi.</w:t>
      </w:r>
      <w:r w:rsidRPr="00AC54A3">
        <w:rPr>
          <w:i/>
          <w:iCs/>
        </w:rPr>
        <w:t xml:space="preserve"> </w:t>
      </w:r>
    </w:p>
    <w:p w14:paraId="7D9ECC6F" w14:textId="501B8000" w:rsidR="00AC54A3" w:rsidRDefault="00AC54A3" w:rsidP="00F20CD6">
      <w:pPr>
        <w:tabs>
          <w:tab w:val="left" w:pos="284"/>
          <w:tab w:val="left" w:pos="2552"/>
        </w:tabs>
        <w:spacing w:line="276" w:lineRule="auto"/>
        <w:rPr>
          <w:i/>
          <w:iCs/>
        </w:rPr>
      </w:pPr>
      <w:r>
        <w:rPr>
          <w:i/>
          <w:iCs/>
        </w:rPr>
        <w:tab/>
      </w:r>
      <w:r w:rsidR="00E43886" w:rsidRPr="00E43886">
        <w:rPr>
          <w:i/>
          <w:iCs/>
        </w:rPr>
        <w:t>Dương Trạm bèn dẫn Tử Hư đi chơi thăm khắp cả các tòa. Trước hết đến một tòa có cái biển đề ngoài là “Cửa Tích Đức” trong có chừng hơn nghìn người mũ hoa dải huệ, kẻ ngồi người đứng, Tử Hư hỏi thì Dương Trạm nói:</w:t>
      </w:r>
    </w:p>
    <w:p w14:paraId="49B2D373" w14:textId="77777777" w:rsidR="00AC54A3" w:rsidRDefault="00AC54A3" w:rsidP="00F20CD6">
      <w:pPr>
        <w:tabs>
          <w:tab w:val="left" w:pos="284"/>
          <w:tab w:val="left" w:pos="2552"/>
        </w:tabs>
        <w:spacing w:line="276" w:lineRule="auto"/>
        <w:rPr>
          <w:i/>
          <w:iCs/>
        </w:rPr>
      </w:pPr>
      <w:r>
        <w:rPr>
          <w:i/>
          <w:iCs/>
        </w:rPr>
        <w:tab/>
      </w:r>
      <w:r w:rsidRPr="00AC54A3">
        <w:rPr>
          <w:i/>
          <w:iCs/>
        </w:rPr>
        <w:t xml:space="preserve">- </w:t>
      </w:r>
      <w:r w:rsidR="00E43886" w:rsidRPr="00E43886">
        <w:rPr>
          <w:i/>
          <w:iCs/>
        </w:rPr>
        <w:t>Đó là những vị tiên thuở sống có lòng yêu thương mọi người, tuy không phải dốc hết tiền của để làm việc bố thí, nhưng biết tùy thời mà chu cấp, đã không keo bẩn, lại không hợm hĩnh. Thượng đế khen là có nhân, liệt vào thanh phẩm nên họ được ở đây.</w:t>
      </w:r>
    </w:p>
    <w:p w14:paraId="35313EF2" w14:textId="77777777" w:rsidR="00AC54A3" w:rsidRDefault="00AC54A3" w:rsidP="00F20CD6">
      <w:pPr>
        <w:tabs>
          <w:tab w:val="left" w:pos="284"/>
          <w:tab w:val="left" w:pos="2552"/>
        </w:tabs>
        <w:spacing w:line="276" w:lineRule="auto"/>
        <w:rPr>
          <w:i/>
          <w:iCs/>
        </w:rPr>
      </w:pPr>
      <w:r>
        <w:rPr>
          <w:i/>
          <w:iCs/>
        </w:rPr>
        <w:tab/>
      </w:r>
      <w:r w:rsidR="00E43886" w:rsidRPr="00E43886">
        <w:rPr>
          <w:i/>
          <w:iCs/>
        </w:rPr>
        <w:t>Lại đi qua một tòa sở có cái biển đề ở ngoài là “Cửa Thuận Hạnh”, trong đó độ hơn nghìn người, áo mây lọng mưa, kẻ hát người múa. Tử Hư lại hỏi, Dương Trạm nói:</w:t>
      </w:r>
    </w:p>
    <w:p w14:paraId="38A2F83D" w14:textId="77777777" w:rsidR="00F30787" w:rsidRDefault="00AC54A3" w:rsidP="00F20CD6">
      <w:pPr>
        <w:tabs>
          <w:tab w:val="left" w:pos="284"/>
          <w:tab w:val="left" w:pos="2552"/>
        </w:tabs>
        <w:spacing w:line="276" w:lineRule="auto"/>
        <w:rPr>
          <w:i/>
          <w:iCs/>
        </w:rPr>
      </w:pPr>
      <w:r>
        <w:rPr>
          <w:i/>
          <w:iCs/>
        </w:rPr>
        <w:tab/>
      </w:r>
      <w:r w:rsidRPr="00AC54A3">
        <w:rPr>
          <w:i/>
          <w:iCs/>
        </w:rPr>
        <w:t xml:space="preserve">- </w:t>
      </w:r>
      <w:r w:rsidR="00E43886" w:rsidRPr="00E43886">
        <w:rPr>
          <w:i/>
          <w:iCs/>
        </w:rPr>
        <w:t>Đó là những vị tiên thuở sống hiếu thuận, hoặc trong lưu ly biết bao bọc lấy nhau, hoặc đem đất cát mà san sẻ cho nhau, mấy đời ở chung không nỡ chia rẽ. Thượng đế khen là có lòng, cho vào cung mây nên họ được ở đây.</w:t>
      </w:r>
    </w:p>
    <w:p w14:paraId="1E19FD26" w14:textId="6CAA1631" w:rsidR="00E43886" w:rsidRDefault="00F30787" w:rsidP="00F20CD6">
      <w:pPr>
        <w:tabs>
          <w:tab w:val="left" w:pos="284"/>
          <w:tab w:val="left" w:pos="2552"/>
        </w:tabs>
        <w:spacing w:line="276" w:lineRule="auto"/>
        <w:rPr>
          <w:i/>
          <w:iCs/>
        </w:rPr>
      </w:pPr>
      <w:r>
        <w:rPr>
          <w:i/>
          <w:iCs/>
        </w:rPr>
        <w:tab/>
      </w:r>
      <w:r w:rsidR="00E43886" w:rsidRPr="00E43886">
        <w:rPr>
          <w:i/>
          <w:iCs/>
        </w:rPr>
        <w:t>Lại đến một tòa sở có cái biển đề là “Cửa Nho Thần” người ở đấy đều áo dài đai rộng, cũng có tới số một nghìn, trong có hai người mặc áo lụa, đội mũ sa. Dương Trạm trỏ bảo Tử Hư rằng:</w:t>
      </w:r>
    </w:p>
    <w:p w14:paraId="5AE9C133" w14:textId="42CE0886" w:rsidR="00F30787" w:rsidRPr="00F30787" w:rsidRDefault="00F30787" w:rsidP="00F20CD6">
      <w:pPr>
        <w:tabs>
          <w:tab w:val="left" w:pos="284"/>
          <w:tab w:val="left" w:pos="2552"/>
        </w:tabs>
        <w:spacing w:line="276" w:lineRule="auto"/>
        <w:rPr>
          <w:i/>
          <w:iCs/>
        </w:rPr>
      </w:pPr>
      <w:r>
        <w:rPr>
          <w:i/>
          <w:iCs/>
        </w:rPr>
        <w:tab/>
      </w:r>
      <w:r w:rsidRPr="00F30787">
        <w:rPr>
          <w:i/>
          <w:iCs/>
        </w:rPr>
        <w:t>- Ấy là ông Tô Hiến Thành</w:t>
      </w:r>
      <w:r>
        <w:rPr>
          <w:rStyle w:val="FootnoteReference"/>
          <w:i/>
          <w:iCs/>
        </w:rPr>
        <w:footnoteReference w:id="2"/>
      </w:r>
      <w:r w:rsidRPr="00F30787">
        <w:rPr>
          <w:i/>
          <w:iCs/>
        </w:rPr>
        <w:t xml:space="preserve"> triều Lý và ông Chu Văn An</w:t>
      </w:r>
      <w:r w:rsidR="00B914B4">
        <w:rPr>
          <w:rStyle w:val="FootnoteReference"/>
          <w:i/>
          <w:iCs/>
        </w:rPr>
        <w:footnoteReference w:id="3"/>
      </w:r>
      <w:r w:rsidRPr="00F30787">
        <w:rPr>
          <w:i/>
          <w:iCs/>
        </w:rPr>
        <w:t xml:space="preserve"> triều Trần đó. Ngoài ra thì là những danh thần đời Hán, đời Đường, không sung vào quan vị hay chức chưởng gì cả, chỉ ngày sóc ngày vọng</w:t>
      </w:r>
      <w:r w:rsidR="004E75A1">
        <w:rPr>
          <w:rStyle w:val="FootnoteReference"/>
          <w:i/>
          <w:iCs/>
        </w:rPr>
        <w:footnoteReference w:id="4"/>
      </w:r>
      <w:r w:rsidRPr="00F30787">
        <w:rPr>
          <w:i/>
          <w:iCs/>
        </w:rPr>
        <w:t xml:space="preserve"> thì vào tham yết Đế quân, như những viên tản quan đời nay thỉnh thoảng vào chầu vua mà thôi. Cứ cách năm trăm năm lại cho giáng sinh, cao thì làm đến khanh tướng, thấp cũng làm được sĩ phu, </w:t>
      </w:r>
      <w:r w:rsidRPr="00F30787">
        <w:rPr>
          <w:i/>
          <w:iCs/>
        </w:rPr>
        <w:lastRenderedPageBreak/>
        <w:t>hiệu doãn. Ngoài ra còn đến hơn trăm tòa sở nữa, nhưng trời gần sáng không đi xem khắp được, vội cưỡi gió mà bay xuống trần. Xuống đến cửa Bắc, thấy trăm quan đã lục tục vào triều chầu vua.</w:t>
      </w:r>
    </w:p>
    <w:p w14:paraId="54A5A661" w14:textId="67F9C753" w:rsidR="00F30787" w:rsidRPr="00F30787" w:rsidRDefault="004E75A1" w:rsidP="00F20CD6">
      <w:pPr>
        <w:tabs>
          <w:tab w:val="left" w:pos="284"/>
          <w:tab w:val="left" w:pos="2552"/>
        </w:tabs>
        <w:spacing w:line="276" w:lineRule="auto"/>
        <w:rPr>
          <w:i/>
          <w:iCs/>
        </w:rPr>
      </w:pPr>
      <w:r>
        <w:rPr>
          <w:i/>
          <w:iCs/>
        </w:rPr>
        <w:tab/>
      </w:r>
      <w:r w:rsidR="00F30787" w:rsidRPr="00F30787">
        <w:rPr>
          <w:i/>
          <w:iCs/>
        </w:rPr>
        <w:t>Tử Hư từ biệt thầy trở về, sang năm đi thi quả đỗ tiến sĩ. Phàm những việc cát hung</w:t>
      </w:r>
      <w:r>
        <w:rPr>
          <w:rStyle w:val="FootnoteReference"/>
          <w:i/>
          <w:iCs/>
        </w:rPr>
        <w:footnoteReference w:id="5"/>
      </w:r>
      <w:r w:rsidR="00F30787" w:rsidRPr="00F30787">
        <w:rPr>
          <w:i/>
          <w:iCs/>
        </w:rPr>
        <w:t xml:space="preserve"> họa phúc nhà Tử Hư, thường được thầy về báo cho biết.</w:t>
      </w:r>
    </w:p>
    <w:p w14:paraId="71ECC3CF" w14:textId="0FC62F7F" w:rsidR="00F30787" w:rsidRPr="00F30787" w:rsidRDefault="00C61144" w:rsidP="00F20CD6">
      <w:pPr>
        <w:tabs>
          <w:tab w:val="left" w:pos="284"/>
          <w:tab w:val="left" w:pos="2552"/>
        </w:tabs>
        <w:spacing w:line="276" w:lineRule="auto"/>
        <w:rPr>
          <w:i/>
          <w:iCs/>
        </w:rPr>
      </w:pPr>
      <w:r>
        <w:rPr>
          <w:i/>
          <w:iCs/>
        </w:rPr>
        <w:tab/>
      </w:r>
      <w:r w:rsidR="00F30787" w:rsidRPr="00F30787">
        <w:rPr>
          <w:i/>
          <w:iCs/>
        </w:rPr>
        <w:t>Lời bình:</w:t>
      </w:r>
    </w:p>
    <w:p w14:paraId="2320BD9C" w14:textId="74F0F92C" w:rsidR="00F30787" w:rsidRPr="00F30787" w:rsidRDefault="00C61144" w:rsidP="00F20CD6">
      <w:pPr>
        <w:tabs>
          <w:tab w:val="left" w:pos="284"/>
          <w:tab w:val="left" w:pos="2552"/>
        </w:tabs>
        <w:spacing w:line="276" w:lineRule="auto"/>
        <w:rPr>
          <w:i/>
          <w:iCs/>
        </w:rPr>
      </w:pPr>
      <w:r>
        <w:rPr>
          <w:i/>
          <w:iCs/>
        </w:rPr>
        <w:tab/>
      </w:r>
      <w:r w:rsidR="00F30787" w:rsidRPr="00F30787">
        <w:rPr>
          <w:i/>
          <w:iCs/>
        </w:rPr>
        <w:t>Than ôi, những chuyện huyền hoặc Tề Hài</w:t>
      </w:r>
      <w:r>
        <w:rPr>
          <w:rStyle w:val="FootnoteReference"/>
          <w:i/>
          <w:iCs/>
        </w:rPr>
        <w:footnoteReference w:id="6"/>
      </w:r>
      <w:r w:rsidR="00F30787" w:rsidRPr="00F30787">
        <w:rPr>
          <w:i/>
          <w:iCs/>
        </w:rPr>
        <w:t>, những lời ngụ ngôn Trang Chu</w:t>
      </w:r>
      <w:r>
        <w:rPr>
          <w:rStyle w:val="FootnoteReference"/>
          <w:i/>
          <w:iCs/>
        </w:rPr>
        <w:footnoteReference w:id="7"/>
      </w:r>
      <w:r w:rsidR="00F30787" w:rsidRPr="00F30787">
        <w:rPr>
          <w:i/>
          <w:iCs/>
        </w:rPr>
        <w:t xml:space="preserve"> người quân tử vốn chẳng nên ham chuộng. Nhưng nếu là chuyện quan hệ đến luân thường, là lời ký ngụ ý khuyên giới thì chép ra và truyền lại, có hại gì đâu.</w:t>
      </w:r>
    </w:p>
    <w:p w14:paraId="3A16C23E" w14:textId="339312BD" w:rsidR="00F30787" w:rsidRPr="00F30787" w:rsidRDefault="00BF19AE" w:rsidP="00F20CD6">
      <w:pPr>
        <w:tabs>
          <w:tab w:val="left" w:pos="284"/>
          <w:tab w:val="left" w:pos="2552"/>
        </w:tabs>
        <w:spacing w:line="276" w:lineRule="auto"/>
        <w:rPr>
          <w:i/>
          <w:iCs/>
        </w:rPr>
      </w:pPr>
      <w:r>
        <w:rPr>
          <w:i/>
          <w:iCs/>
        </w:rPr>
        <w:tab/>
      </w:r>
      <w:r w:rsidR="00F30787" w:rsidRPr="00F30787">
        <w:rPr>
          <w:i/>
          <w:iCs/>
        </w:rPr>
        <w:t xml:space="preserve">Nay như câu chuyện Tử Hư, có thể để khuyên cho những người ăn ở trung hậu với thầy, lại có thể làm răn cho những người ăn ở bạc bẽo với thầy, có quan hệ đến luân thường của người ta lớn lắm. Còn như việc lên chơi Thiên tào, có hay không có, hà tất phải gạn </w:t>
      </w:r>
      <w:r w:rsidRPr="00BF19AE">
        <w:rPr>
          <w:i/>
          <w:iCs/>
        </w:rPr>
        <w:t>g</w:t>
      </w:r>
      <w:r w:rsidR="00F30787" w:rsidRPr="00F30787">
        <w:rPr>
          <w:i/>
          <w:iCs/>
        </w:rPr>
        <w:t>ùng</w:t>
      </w:r>
      <w:r>
        <w:rPr>
          <w:rStyle w:val="FootnoteReference"/>
          <w:i/>
          <w:iCs/>
        </w:rPr>
        <w:footnoteReference w:id="8"/>
      </w:r>
      <w:r w:rsidR="00F30787" w:rsidRPr="00F30787">
        <w:rPr>
          <w:i/>
          <w:iCs/>
        </w:rPr>
        <w:t xml:space="preserve"> đến nơi đến chốn làm gì?</w:t>
      </w:r>
    </w:p>
    <w:p w14:paraId="1626A3AF" w14:textId="77777777" w:rsidR="00F30787" w:rsidRPr="00F30787" w:rsidRDefault="00F30787" w:rsidP="00F20CD6">
      <w:pPr>
        <w:tabs>
          <w:tab w:val="left" w:pos="284"/>
          <w:tab w:val="left" w:pos="2552"/>
        </w:tabs>
        <w:spacing w:line="276" w:lineRule="auto"/>
        <w:jc w:val="right"/>
      </w:pPr>
      <w:r w:rsidRPr="00F30787">
        <w:t>(</w:t>
      </w:r>
      <w:r w:rsidRPr="00F30787">
        <w:rPr>
          <w:i/>
          <w:iCs/>
        </w:rPr>
        <w:t>Truyền kỳ mạn lục</w:t>
      </w:r>
      <w:r w:rsidRPr="00F30787">
        <w:t>, NXB Hội Nhà văn, 2016, tr.132-135)</w:t>
      </w:r>
    </w:p>
    <w:p w14:paraId="06A316A8" w14:textId="77777777" w:rsidR="00BF19AE" w:rsidRPr="00BF19AE" w:rsidRDefault="00BF19AE" w:rsidP="00F20CD6">
      <w:pPr>
        <w:tabs>
          <w:tab w:val="left" w:pos="284"/>
          <w:tab w:val="left" w:pos="2552"/>
        </w:tabs>
        <w:spacing w:line="276" w:lineRule="auto"/>
        <w:rPr>
          <w:lang w:bidi="vi-VN"/>
        </w:rPr>
      </w:pPr>
      <w:r w:rsidRPr="00BF19AE">
        <w:rPr>
          <w:b/>
          <w:bCs/>
          <w:lang w:bidi="vi-VN"/>
        </w:rPr>
        <w:t>Thực hiện các yêu cầu từ Câu 1 đến Câu 5:</w:t>
      </w:r>
    </w:p>
    <w:p w14:paraId="7AF6532C" w14:textId="77777777" w:rsidR="006A5ACF" w:rsidRDefault="00BF19AE" w:rsidP="00F20CD6">
      <w:pPr>
        <w:tabs>
          <w:tab w:val="left" w:pos="284"/>
          <w:tab w:val="left" w:pos="2552"/>
        </w:tabs>
        <w:spacing w:line="276" w:lineRule="auto"/>
        <w:rPr>
          <w:lang w:bidi="vi-VN"/>
        </w:rPr>
      </w:pPr>
      <w:r w:rsidRPr="00BF19AE">
        <w:rPr>
          <w:b/>
          <w:bCs/>
          <w:lang w:bidi="vi-VN"/>
        </w:rPr>
        <w:t xml:space="preserve">Câu 1. </w:t>
      </w:r>
      <w:r w:rsidRPr="00BF19AE">
        <w:rPr>
          <w:lang w:bidi="vi-VN"/>
        </w:rPr>
        <w:t xml:space="preserve">Các toà nhà Dương Trạm dẫn Tử Hư đi chơi thăm có đặc điểm chung là gì? </w:t>
      </w:r>
    </w:p>
    <w:p w14:paraId="39A8DC1C" w14:textId="79598954" w:rsidR="00BF19AE" w:rsidRPr="00BF19AE" w:rsidRDefault="00BF19AE" w:rsidP="00F20CD6">
      <w:pPr>
        <w:tabs>
          <w:tab w:val="left" w:pos="284"/>
          <w:tab w:val="left" w:pos="2552"/>
        </w:tabs>
        <w:spacing w:line="276" w:lineRule="auto"/>
        <w:rPr>
          <w:lang w:bidi="vi-VN"/>
        </w:rPr>
      </w:pPr>
      <w:r w:rsidRPr="00BF19AE">
        <w:rPr>
          <w:b/>
          <w:bCs/>
          <w:lang w:bidi="vi-VN"/>
        </w:rPr>
        <w:t xml:space="preserve">Câu 2. </w:t>
      </w:r>
      <w:r w:rsidRPr="00BF19AE">
        <w:rPr>
          <w:lang w:bidi="vi-VN"/>
        </w:rPr>
        <w:t>Chỉ ra biện pháp câu hỏi tu từ có trong văn bản.</w:t>
      </w:r>
    </w:p>
    <w:p w14:paraId="1E10F70A" w14:textId="77777777" w:rsidR="00BF19AE" w:rsidRPr="00BF19AE" w:rsidRDefault="00BF19AE" w:rsidP="00F20CD6">
      <w:pPr>
        <w:tabs>
          <w:tab w:val="left" w:pos="284"/>
          <w:tab w:val="left" w:pos="2552"/>
        </w:tabs>
        <w:spacing w:line="276" w:lineRule="auto"/>
        <w:rPr>
          <w:lang w:bidi="vi-VN"/>
        </w:rPr>
      </w:pPr>
      <w:r w:rsidRPr="00BF19AE">
        <w:rPr>
          <w:b/>
          <w:bCs/>
          <w:lang w:bidi="vi-VN"/>
        </w:rPr>
        <w:t xml:space="preserve">Câu 3. </w:t>
      </w:r>
      <w:r w:rsidRPr="00BF19AE">
        <w:rPr>
          <w:lang w:bidi="vi-VN"/>
        </w:rPr>
        <w:t>Nêu nhận xét của anh/ chị về chức năng của người kể chuyện trong phần chính văn và của người bình luận ở phần lời bình.</w:t>
      </w:r>
    </w:p>
    <w:p w14:paraId="0BE1FE72" w14:textId="77777777" w:rsidR="00BF19AE" w:rsidRPr="00BF19AE" w:rsidRDefault="00BF19AE" w:rsidP="00F20CD6">
      <w:pPr>
        <w:tabs>
          <w:tab w:val="left" w:pos="284"/>
          <w:tab w:val="left" w:pos="2552"/>
        </w:tabs>
        <w:spacing w:line="276" w:lineRule="auto"/>
        <w:rPr>
          <w:lang w:bidi="vi-VN"/>
        </w:rPr>
      </w:pPr>
      <w:r w:rsidRPr="00BF19AE">
        <w:rPr>
          <w:b/>
          <w:bCs/>
          <w:lang w:bidi="vi-VN"/>
        </w:rPr>
        <w:t xml:space="preserve">Câu 4. </w:t>
      </w:r>
      <w:r w:rsidRPr="00BF19AE">
        <w:rPr>
          <w:lang w:bidi="vi-VN"/>
        </w:rPr>
        <w:t>Chỉ ra tác dụng của các yếu tố kì ảo trong truyện.</w:t>
      </w:r>
    </w:p>
    <w:p w14:paraId="54224DE9" w14:textId="1D59A7AC" w:rsidR="00F30787" w:rsidRDefault="00BF19AE" w:rsidP="00F20CD6">
      <w:pPr>
        <w:tabs>
          <w:tab w:val="left" w:pos="284"/>
          <w:tab w:val="left" w:pos="2552"/>
        </w:tabs>
        <w:spacing w:line="276" w:lineRule="auto"/>
        <w:rPr>
          <w:lang w:bidi="vi-VN"/>
        </w:rPr>
      </w:pPr>
      <w:r w:rsidRPr="00BF19AE">
        <w:rPr>
          <w:b/>
          <w:bCs/>
          <w:lang w:bidi="vi-VN"/>
        </w:rPr>
        <w:t xml:space="preserve">Câu 5. </w:t>
      </w:r>
      <w:r w:rsidRPr="00BF19AE">
        <w:rPr>
          <w:lang w:bidi="vi-VN"/>
        </w:rPr>
        <w:t xml:space="preserve">Anh/ Chị có đồng tình với lời bình ở cuối truyện: </w:t>
      </w:r>
      <w:r w:rsidRPr="00BF19AE">
        <w:rPr>
          <w:i/>
          <w:iCs/>
          <w:lang w:bidi="vi-VN"/>
        </w:rPr>
        <w:t>“</w:t>
      </w:r>
      <w:r w:rsidR="006A5ACF" w:rsidRPr="00F30787">
        <w:rPr>
          <w:i/>
          <w:iCs/>
          <w:lang w:bidi="vi-VN"/>
        </w:rPr>
        <w:t>Nay như câu chuyện Tử Hư, có thể để khuyên cho những người ăn ở trung hậu với thầy, lại có thể làm răn cho những người ăn ở bạc bẽo với thầy, có quan hệ đến luân thường của người ta lớn lắm</w:t>
      </w:r>
      <w:r w:rsidRPr="00BF19AE">
        <w:rPr>
          <w:i/>
          <w:iCs/>
          <w:lang w:bidi="vi-VN"/>
        </w:rPr>
        <w:t xml:space="preserve">” </w:t>
      </w:r>
      <w:r w:rsidRPr="006A5ACF">
        <w:rPr>
          <w:lang w:bidi="vi-VN"/>
        </w:rPr>
        <w:t>hay không? Vì sao?</w:t>
      </w:r>
    </w:p>
    <w:p w14:paraId="482DED86" w14:textId="77777777" w:rsidR="006A5ACF" w:rsidRPr="006A5ACF" w:rsidRDefault="006A5ACF" w:rsidP="00F20CD6">
      <w:pPr>
        <w:tabs>
          <w:tab w:val="left" w:pos="284"/>
          <w:tab w:val="left" w:pos="2552"/>
        </w:tabs>
        <w:spacing w:line="276" w:lineRule="auto"/>
        <w:rPr>
          <w:b/>
          <w:bCs/>
          <w:lang w:bidi="vi-VN"/>
        </w:rPr>
      </w:pPr>
      <w:r w:rsidRPr="006A5ACF">
        <w:rPr>
          <w:b/>
          <w:bCs/>
          <w:lang w:bidi="vi-VN"/>
        </w:rPr>
        <w:t>II. PHẨN VIẾT (6,0 điểm)</w:t>
      </w:r>
    </w:p>
    <w:p w14:paraId="24FE06EC" w14:textId="77777777" w:rsidR="006A5ACF" w:rsidRPr="006A5ACF" w:rsidRDefault="006A5ACF" w:rsidP="00F20CD6">
      <w:pPr>
        <w:tabs>
          <w:tab w:val="left" w:pos="284"/>
          <w:tab w:val="left" w:pos="2552"/>
        </w:tabs>
        <w:spacing w:line="276" w:lineRule="auto"/>
        <w:rPr>
          <w:lang w:bidi="vi-VN"/>
        </w:rPr>
      </w:pPr>
      <w:r w:rsidRPr="006A5ACF">
        <w:rPr>
          <w:b/>
          <w:bCs/>
          <w:lang w:bidi="vi-VN"/>
        </w:rPr>
        <w:t>Câu 1 (2,0 điểm)</w:t>
      </w:r>
    </w:p>
    <w:p w14:paraId="405C4C06" w14:textId="7755083D" w:rsidR="006A5ACF" w:rsidRPr="006A5ACF" w:rsidRDefault="006A5ACF" w:rsidP="00F20CD6">
      <w:pPr>
        <w:tabs>
          <w:tab w:val="left" w:pos="284"/>
          <w:tab w:val="left" w:pos="2552"/>
        </w:tabs>
        <w:spacing w:line="276" w:lineRule="auto"/>
        <w:rPr>
          <w:lang w:bidi="vi-VN"/>
        </w:rPr>
      </w:pPr>
      <w:r>
        <w:rPr>
          <w:lang w:bidi="vi-VN"/>
        </w:rPr>
        <w:tab/>
      </w:r>
      <w:r w:rsidRPr="006A5ACF">
        <w:rPr>
          <w:lang w:bidi="vi-VN"/>
        </w:rPr>
        <w:t>Viết đoạn văn nghị luận (khoảng 200 chữ) phân tích tác dụng của yếu tố tự sự trong đoạn thơ sau:</w:t>
      </w:r>
    </w:p>
    <w:p w14:paraId="0F715EAD" w14:textId="77777777" w:rsidR="00F12C2F" w:rsidRDefault="006A5ACF" w:rsidP="00F20CD6">
      <w:pPr>
        <w:tabs>
          <w:tab w:val="left" w:pos="284"/>
          <w:tab w:val="left" w:pos="2552"/>
        </w:tabs>
        <w:spacing w:line="276" w:lineRule="auto"/>
        <w:rPr>
          <w:i/>
          <w:iCs/>
          <w:lang w:bidi="vi-VN"/>
        </w:rPr>
      </w:pPr>
      <w:r>
        <w:rPr>
          <w:i/>
          <w:iCs/>
          <w:lang w:bidi="vi-VN"/>
        </w:rPr>
        <w:tab/>
      </w:r>
      <w:r>
        <w:rPr>
          <w:i/>
          <w:iCs/>
          <w:lang w:bidi="vi-VN"/>
        </w:rPr>
        <w:tab/>
      </w:r>
      <w:r w:rsidRPr="006A5ACF">
        <w:rPr>
          <w:i/>
          <w:iCs/>
          <w:lang w:bidi="vi-VN"/>
        </w:rPr>
        <w:t xml:space="preserve">Này dòng sông </w:t>
      </w:r>
    </w:p>
    <w:p w14:paraId="58CB1A96"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còn nhớ chốn ta ngồi ngóng mẹ </w:t>
      </w:r>
    </w:p>
    <w:p w14:paraId="2D69DAF8"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phiên chợ Lường vời vợi tu</w:t>
      </w:r>
      <w:r w:rsidRPr="00F12C2F">
        <w:rPr>
          <w:i/>
          <w:iCs/>
          <w:lang w:bidi="vi-VN"/>
        </w:rPr>
        <w:t>ổ</w:t>
      </w:r>
      <w:r w:rsidR="006A5ACF" w:rsidRPr="006A5ACF">
        <w:rPr>
          <w:i/>
          <w:iCs/>
          <w:lang w:bidi="vi-VN"/>
        </w:rPr>
        <w:t xml:space="preserve">i thơ ta </w:t>
      </w:r>
    </w:p>
    <w:p w14:paraId="7D8AE4C4"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sao ngày ấy ta dễ ngoan đến thế </w:t>
      </w:r>
    </w:p>
    <w:p w14:paraId="2E35989E"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mẹ cho ta một xu bánh đa vừng </w:t>
      </w:r>
    </w:p>
    <w:p w14:paraId="2CEF9A2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ngoan hết một ngày </w:t>
      </w:r>
    </w:p>
    <w:p w14:paraId="5142035C"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ngoan suốt cả năm </w:t>
      </w:r>
    </w:p>
    <w:p w14:paraId="15905B4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ta thương mẹ đến trọn đời ta s</w:t>
      </w:r>
      <w:r w:rsidRPr="00F12C2F">
        <w:rPr>
          <w:i/>
          <w:iCs/>
          <w:lang w:bidi="vi-VN"/>
        </w:rPr>
        <w:t>ố</w:t>
      </w:r>
      <w:r w:rsidR="006A5ACF" w:rsidRPr="006A5ACF">
        <w:rPr>
          <w:i/>
          <w:iCs/>
          <w:lang w:bidi="vi-VN"/>
        </w:rPr>
        <w:t xml:space="preserve">ng </w:t>
      </w:r>
    </w:p>
    <w:p w14:paraId="19FA5FEC"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quê hương ta nghèo lắm </w:t>
      </w:r>
    </w:p>
    <w:p w14:paraId="2FDD562D" w14:textId="687BA089"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ta rửa rau bến sông cho con c</w:t>
      </w:r>
      <w:r w:rsidRPr="00F20CD6">
        <w:rPr>
          <w:i/>
          <w:iCs/>
          <w:lang w:bidi="vi-VN"/>
        </w:rPr>
        <w:t>á</w:t>
      </w:r>
      <w:r w:rsidR="006A5ACF" w:rsidRPr="006A5ACF">
        <w:rPr>
          <w:i/>
          <w:iCs/>
          <w:lang w:bidi="vi-VN"/>
        </w:rPr>
        <w:t xml:space="preserve"> cùng ăn</w:t>
      </w:r>
    </w:p>
    <w:p w14:paraId="593FC793" w14:textId="734A4468"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ta m</w:t>
      </w:r>
      <w:r w:rsidRPr="00F20CD6">
        <w:rPr>
          <w:i/>
          <w:iCs/>
          <w:lang w:bidi="vi-VN"/>
        </w:rPr>
        <w:t>ổ</w:t>
      </w:r>
      <w:r w:rsidR="006A5ACF" w:rsidRPr="006A5ACF">
        <w:rPr>
          <w:i/>
          <w:iCs/>
          <w:lang w:bidi="vi-VN"/>
        </w:rPr>
        <w:t xml:space="preserve"> lợn</w:t>
      </w:r>
    </w:p>
    <w:p w14:paraId="0962DA3F"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con quạ khoang cũng ngồi chờ chia thịt </w:t>
      </w:r>
    </w:p>
    <w:p w14:paraId="64B31DED"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c</w:t>
      </w:r>
      <w:r w:rsidRPr="00F12C2F">
        <w:rPr>
          <w:i/>
          <w:iCs/>
          <w:lang w:bidi="vi-VN"/>
        </w:rPr>
        <w:t>á</w:t>
      </w:r>
      <w:r w:rsidR="006A5ACF" w:rsidRPr="006A5ACF">
        <w:rPr>
          <w:i/>
          <w:iCs/>
          <w:lang w:bidi="vi-VN"/>
        </w:rPr>
        <w:t xml:space="preserve"> dưới sông cũng có Tết như người </w:t>
      </w:r>
    </w:p>
    <w:p w14:paraId="79B6F979"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trên bãi sông </w:t>
      </w:r>
    </w:p>
    <w:p w14:paraId="680FEF96"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trồng cây cải tươi </w:t>
      </w:r>
    </w:p>
    <w:p w14:paraId="16205DC7"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ăn lá còn bướm ong thì hút mật </w:t>
      </w:r>
    </w:p>
    <w:p w14:paraId="7A97E865"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lúa gặt rồi - còn lại rơm thơm </w:t>
      </w:r>
    </w:p>
    <w:p w14:paraId="7ED83A53" w14:textId="2EFF8476" w:rsidR="006A5ACF" w:rsidRDefault="00F12C2F" w:rsidP="00F20CD6">
      <w:pPr>
        <w:tabs>
          <w:tab w:val="left" w:pos="284"/>
          <w:tab w:val="left" w:pos="2552"/>
        </w:tabs>
        <w:spacing w:line="276" w:lineRule="auto"/>
        <w:rPr>
          <w:i/>
          <w:iCs/>
          <w:lang w:bidi="vi-VN"/>
        </w:rPr>
      </w:pPr>
      <w:r>
        <w:rPr>
          <w:i/>
          <w:iCs/>
          <w:lang w:bidi="vi-VN"/>
        </w:rPr>
        <w:lastRenderedPageBreak/>
        <w:tab/>
      </w:r>
      <w:r>
        <w:rPr>
          <w:i/>
          <w:iCs/>
          <w:lang w:bidi="vi-VN"/>
        </w:rPr>
        <w:tab/>
      </w:r>
      <w:r w:rsidR="006A5ACF" w:rsidRPr="006A5ACF">
        <w:rPr>
          <w:i/>
          <w:iCs/>
          <w:lang w:bidi="vi-VN"/>
        </w:rPr>
        <w:t>trâu đủng đỉnh nhai cả mùa đông lạnh...</w:t>
      </w:r>
    </w:p>
    <w:p w14:paraId="1B896961" w14:textId="77777777" w:rsidR="00F12C2F" w:rsidRPr="006A5ACF" w:rsidRDefault="00F12C2F" w:rsidP="00F20CD6">
      <w:pPr>
        <w:tabs>
          <w:tab w:val="left" w:pos="284"/>
          <w:tab w:val="left" w:pos="2552"/>
        </w:tabs>
        <w:spacing w:line="276" w:lineRule="auto"/>
        <w:rPr>
          <w:lang w:bidi="vi-VN"/>
        </w:rPr>
      </w:pPr>
    </w:p>
    <w:p w14:paraId="27C6EFBB"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Cùng một bến sông </w:t>
      </w:r>
    </w:p>
    <w:p w14:paraId="6F2909F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phía dưới trâu đằm </w:t>
      </w:r>
    </w:p>
    <w:p w14:paraId="48427FE2" w14:textId="5028E4EE"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 xml:space="preserve">phía trên ta </w:t>
      </w:r>
      <w:proofErr w:type="spellStart"/>
      <w:r>
        <w:rPr>
          <w:i/>
          <w:iCs/>
          <w:lang w:val="en-US" w:bidi="vi-VN"/>
        </w:rPr>
        <w:t>tă</w:t>
      </w:r>
      <w:proofErr w:type="spellEnd"/>
      <w:r>
        <w:rPr>
          <w:i/>
          <w:iCs/>
          <w:lang w:val="en-US" w:bidi="vi-VN"/>
        </w:rPr>
        <w:t>́</w:t>
      </w:r>
      <w:r w:rsidR="006A5ACF" w:rsidRPr="006A5ACF">
        <w:rPr>
          <w:i/>
          <w:iCs/>
          <w:lang w:bidi="vi-VN"/>
        </w:rPr>
        <w:t>m...</w:t>
      </w:r>
    </w:p>
    <w:p w14:paraId="6E0F9001" w14:textId="77777777" w:rsidR="00F12C2F" w:rsidRDefault="00F12C2F" w:rsidP="00F20CD6">
      <w:pPr>
        <w:tabs>
          <w:tab w:val="left" w:pos="284"/>
          <w:tab w:val="left" w:pos="2552"/>
        </w:tabs>
        <w:spacing w:line="276" w:lineRule="auto"/>
        <w:rPr>
          <w:i/>
          <w:iCs/>
          <w:lang w:bidi="vi-VN"/>
        </w:rPr>
      </w:pPr>
    </w:p>
    <w:p w14:paraId="3A30D326" w14:textId="2FA5147C"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trong k</w:t>
      </w:r>
      <w:r>
        <w:rPr>
          <w:i/>
          <w:iCs/>
          <w:lang w:val="en-US" w:bidi="vi-VN"/>
        </w:rPr>
        <w:t>í</w:t>
      </w:r>
      <w:r w:rsidR="006A5ACF" w:rsidRPr="006A5ACF">
        <w:rPr>
          <w:i/>
          <w:iCs/>
          <w:lang w:bidi="vi-VN"/>
        </w:rPr>
        <w:t xml:space="preserve"> ức ta</w:t>
      </w:r>
    </w:p>
    <w:p w14:paraId="27637A1C" w14:textId="77777777" w:rsidR="00D6528D"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sao ngày xưa yên </w:t>
      </w:r>
      <w:r w:rsidR="00D6528D" w:rsidRPr="00D6528D">
        <w:rPr>
          <w:i/>
          <w:iCs/>
          <w:lang w:bidi="vi-VN"/>
        </w:rPr>
        <w:t>ổ</w:t>
      </w:r>
      <w:r w:rsidR="006A5ACF" w:rsidRPr="006A5ACF">
        <w:rPr>
          <w:i/>
          <w:iCs/>
          <w:lang w:bidi="vi-VN"/>
        </w:rPr>
        <w:t xml:space="preserve">n quá chừng </w:t>
      </w:r>
    </w:p>
    <w:p w14:paraId="603ED79F" w14:textId="65E2E525" w:rsidR="00D6528D" w:rsidRPr="006A5ACF" w:rsidRDefault="00D6528D"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một dòng xanh trong chảy mãi</w:t>
      </w:r>
    </w:p>
    <w:p w14:paraId="5A085C77" w14:textId="00BE9E12" w:rsidR="006A5ACF" w:rsidRPr="006A5ACF" w:rsidRDefault="00D6528D" w:rsidP="00F20CD6">
      <w:pPr>
        <w:tabs>
          <w:tab w:val="left" w:pos="284"/>
          <w:tab w:val="left" w:pos="2552"/>
        </w:tabs>
        <w:spacing w:line="276" w:lineRule="auto"/>
        <w:rPr>
          <w:lang w:bidi="vi-VN"/>
        </w:rPr>
      </w:pPr>
      <w:r>
        <w:rPr>
          <w:i/>
          <w:iCs/>
          <w:lang w:bidi="vi-VN"/>
        </w:rPr>
        <w:tab/>
      </w:r>
      <w:r>
        <w:rPr>
          <w:i/>
          <w:iCs/>
          <w:lang w:bidi="vi-VN"/>
        </w:rPr>
        <w:tab/>
      </w:r>
      <w:r>
        <w:rPr>
          <w:i/>
          <w:iCs/>
          <w:lang w:bidi="vi-VN"/>
        </w:rPr>
        <w:tab/>
      </w:r>
      <w:r>
        <w:rPr>
          <w:i/>
          <w:iCs/>
          <w:lang w:bidi="vi-VN"/>
        </w:rPr>
        <w:tab/>
      </w:r>
      <w:r>
        <w:rPr>
          <w:i/>
          <w:iCs/>
          <w:lang w:bidi="vi-VN"/>
        </w:rPr>
        <w:tab/>
      </w:r>
      <w:r>
        <w:rPr>
          <w:i/>
          <w:iCs/>
          <w:lang w:bidi="vi-VN"/>
        </w:rPr>
        <w:tab/>
      </w:r>
      <w:r w:rsidR="006A5ACF" w:rsidRPr="006A5ACF">
        <w:rPr>
          <w:i/>
          <w:iCs/>
          <w:lang w:bidi="vi-VN"/>
        </w:rPr>
        <w:t>đến vô cùng!...</w:t>
      </w:r>
    </w:p>
    <w:p w14:paraId="68CC41A3" w14:textId="77777777" w:rsidR="00D6528D" w:rsidRDefault="006A5ACF" w:rsidP="00F20CD6">
      <w:pPr>
        <w:tabs>
          <w:tab w:val="left" w:pos="284"/>
          <w:tab w:val="left" w:pos="2552"/>
        </w:tabs>
        <w:spacing w:line="276" w:lineRule="auto"/>
        <w:jc w:val="right"/>
        <w:rPr>
          <w:lang w:bidi="vi-VN"/>
        </w:rPr>
      </w:pPr>
      <w:r w:rsidRPr="006A5ACF">
        <w:rPr>
          <w:lang w:bidi="vi-VN"/>
        </w:rPr>
        <w:t xml:space="preserve">(Trích trường ca </w:t>
      </w:r>
      <w:r w:rsidRPr="006A5ACF">
        <w:rPr>
          <w:i/>
          <w:iCs/>
          <w:lang w:bidi="vi-VN"/>
        </w:rPr>
        <w:t>Thời gian khắc khoải,</w:t>
      </w:r>
      <w:r w:rsidRPr="006A5ACF">
        <w:rPr>
          <w:lang w:bidi="vi-VN"/>
        </w:rPr>
        <w:t xml:space="preserve"> Lê Huy Mậu, </w:t>
      </w:r>
    </w:p>
    <w:p w14:paraId="15475A3A" w14:textId="77777777" w:rsidR="00D6528D" w:rsidRDefault="006A5ACF" w:rsidP="00F20CD6">
      <w:pPr>
        <w:tabs>
          <w:tab w:val="left" w:pos="284"/>
          <w:tab w:val="left" w:pos="2552"/>
        </w:tabs>
        <w:spacing w:line="276" w:lineRule="auto"/>
        <w:jc w:val="right"/>
        <w:rPr>
          <w:lang w:bidi="vi-VN"/>
        </w:rPr>
      </w:pPr>
      <w:r w:rsidRPr="006A5ACF">
        <w:rPr>
          <w:lang w:bidi="vi-VN"/>
        </w:rPr>
        <w:t xml:space="preserve">NXB Quân đội nhân dân, 2011, tr. 61 -62.) </w:t>
      </w:r>
    </w:p>
    <w:p w14:paraId="0DD0354C" w14:textId="7EFEEFED" w:rsidR="006A5ACF" w:rsidRPr="006A5ACF" w:rsidRDefault="006A5ACF" w:rsidP="00F20CD6">
      <w:pPr>
        <w:tabs>
          <w:tab w:val="left" w:pos="284"/>
          <w:tab w:val="left" w:pos="2552"/>
        </w:tabs>
        <w:spacing w:line="276" w:lineRule="auto"/>
        <w:rPr>
          <w:lang w:bidi="vi-VN"/>
        </w:rPr>
      </w:pPr>
      <w:r w:rsidRPr="006A5ACF">
        <w:rPr>
          <w:b/>
          <w:bCs/>
          <w:lang w:bidi="vi-VN"/>
        </w:rPr>
        <w:t>Câu 2 (4,0 điểm)</w:t>
      </w:r>
    </w:p>
    <w:p w14:paraId="079965F3" w14:textId="58A0972D" w:rsidR="006A5ACF" w:rsidRPr="006A5ACF" w:rsidRDefault="00D6528D" w:rsidP="00F20CD6">
      <w:pPr>
        <w:tabs>
          <w:tab w:val="left" w:pos="284"/>
          <w:tab w:val="left" w:pos="2552"/>
        </w:tabs>
        <w:spacing w:line="276" w:lineRule="auto"/>
        <w:rPr>
          <w:lang w:bidi="vi-VN"/>
        </w:rPr>
      </w:pPr>
      <w:r>
        <w:rPr>
          <w:lang w:bidi="vi-VN"/>
        </w:rPr>
        <w:tab/>
      </w:r>
      <w:r w:rsidR="006A5ACF" w:rsidRPr="006A5ACF">
        <w:rPr>
          <w:lang w:bidi="vi-VN"/>
        </w:rPr>
        <w:t xml:space="preserve">Ngạn ngữ Nga có câu: </w:t>
      </w:r>
      <w:r w:rsidR="006A5ACF" w:rsidRPr="006A5ACF">
        <w:rPr>
          <w:i/>
          <w:iCs/>
          <w:lang w:bidi="vi-VN"/>
        </w:rPr>
        <w:t>“Đối xử với bản thân bằng l</w:t>
      </w:r>
      <w:r w:rsidR="00084495" w:rsidRPr="00084495">
        <w:rPr>
          <w:i/>
          <w:iCs/>
          <w:lang w:bidi="vi-VN"/>
        </w:rPr>
        <w:t>í</w:t>
      </w:r>
      <w:r w:rsidR="006A5ACF" w:rsidRPr="006A5ACF">
        <w:rPr>
          <w:i/>
          <w:iCs/>
          <w:lang w:bidi="vi-VN"/>
        </w:rPr>
        <w:t xml:space="preserve"> trí, đối xử với người khác bằng tấm lòng”.</w:t>
      </w:r>
    </w:p>
    <w:p w14:paraId="13823E97" w14:textId="23D46F11" w:rsidR="006A5ACF" w:rsidRPr="00E43886" w:rsidRDefault="00084495" w:rsidP="00F20CD6">
      <w:pPr>
        <w:tabs>
          <w:tab w:val="left" w:pos="284"/>
          <w:tab w:val="left" w:pos="2552"/>
        </w:tabs>
        <w:spacing w:line="276" w:lineRule="auto"/>
      </w:pPr>
      <w:r>
        <w:rPr>
          <w:lang w:bidi="vi-VN"/>
        </w:rPr>
        <w:tab/>
      </w:r>
      <w:r w:rsidR="006A5ACF" w:rsidRPr="006A5ACF">
        <w:rPr>
          <w:lang w:bidi="vi-VN"/>
        </w:rPr>
        <w:t>Viết bài văn nghị luận (khoảng 600 chữ) trình bày suy nghĩ của anh (chị) về câu ngạn ngữ trên.</w:t>
      </w:r>
    </w:p>
    <w:p w14:paraId="1E328431" w14:textId="66116069" w:rsidR="000473FB" w:rsidRPr="00AC54A3" w:rsidRDefault="000473FB" w:rsidP="00F20CD6">
      <w:pPr>
        <w:tabs>
          <w:tab w:val="left" w:pos="284"/>
          <w:tab w:val="left" w:pos="2552"/>
        </w:tabs>
        <w:spacing w:line="276" w:lineRule="auto"/>
        <w:rPr>
          <w:i/>
          <w:iCs/>
        </w:rPr>
      </w:pPr>
    </w:p>
    <w:sectPr w:rsidR="000473FB" w:rsidRPr="00AC54A3" w:rsidSect="00F20CD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DB836" w14:textId="77777777" w:rsidR="00F57E42" w:rsidRDefault="00F57E42" w:rsidP="000473FB">
      <w:pPr>
        <w:spacing w:line="240" w:lineRule="auto"/>
      </w:pPr>
      <w:r>
        <w:separator/>
      </w:r>
    </w:p>
  </w:endnote>
  <w:endnote w:type="continuationSeparator" w:id="0">
    <w:p w14:paraId="5BC4A8DC" w14:textId="77777777" w:rsidR="00F57E42" w:rsidRDefault="00F57E42" w:rsidP="00047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D921D" w14:textId="77777777" w:rsidR="00F57E42" w:rsidRDefault="00F57E42" w:rsidP="000473FB">
      <w:pPr>
        <w:spacing w:line="240" w:lineRule="auto"/>
      </w:pPr>
      <w:r>
        <w:separator/>
      </w:r>
    </w:p>
  </w:footnote>
  <w:footnote w:type="continuationSeparator" w:id="0">
    <w:p w14:paraId="143F8038" w14:textId="77777777" w:rsidR="00F57E42" w:rsidRDefault="00F57E42" w:rsidP="000473FB">
      <w:pPr>
        <w:spacing w:line="240" w:lineRule="auto"/>
      </w:pPr>
      <w:r>
        <w:continuationSeparator/>
      </w:r>
    </w:p>
  </w:footnote>
  <w:footnote w:id="1">
    <w:p w14:paraId="6AF3FC1C" w14:textId="3C56684C" w:rsidR="000473FB" w:rsidRPr="000473FB" w:rsidRDefault="000473FB">
      <w:pPr>
        <w:pStyle w:val="FootnoteText"/>
        <w:rPr>
          <w:lang w:val="en-US"/>
        </w:rPr>
      </w:pPr>
      <w:r>
        <w:rPr>
          <w:rStyle w:val="FootnoteReference"/>
        </w:rPr>
        <w:footnoteRef/>
      </w:r>
      <w:r>
        <w:t xml:space="preserve"> </w:t>
      </w:r>
      <w:r>
        <w:rPr>
          <w:lang w:val="en-US"/>
        </w:rPr>
        <w:t xml:space="preserve">Thiên </w:t>
      </w:r>
      <w:proofErr w:type="spellStart"/>
      <w:r>
        <w:rPr>
          <w:lang w:val="en-US"/>
        </w:rPr>
        <w:t>tào</w:t>
      </w:r>
      <w:proofErr w:type="spellEnd"/>
      <w:r>
        <w:rPr>
          <w:lang w:val="en-US"/>
        </w:rPr>
        <w:t xml:space="preserve">: hay Thiên </w:t>
      </w:r>
      <w:proofErr w:type="spellStart"/>
      <w:r>
        <w:rPr>
          <w:lang w:val="en-US"/>
        </w:rPr>
        <w:t>đình</w:t>
      </w:r>
      <w:proofErr w:type="spellEnd"/>
      <w:r>
        <w:rPr>
          <w:lang w:val="en-US"/>
        </w:rPr>
        <w:t xml:space="preserve">, là </w:t>
      </w:r>
      <w:proofErr w:type="spellStart"/>
      <w:r>
        <w:rPr>
          <w:lang w:val="en-US"/>
        </w:rPr>
        <w:t>triều</w:t>
      </w:r>
      <w:proofErr w:type="spellEnd"/>
      <w:r>
        <w:rPr>
          <w:lang w:val="en-US"/>
        </w:rPr>
        <w:t xml:space="preserve"> </w:t>
      </w:r>
      <w:proofErr w:type="spellStart"/>
      <w:r>
        <w:rPr>
          <w:lang w:val="en-US"/>
        </w:rPr>
        <w:t>đình</w:t>
      </w:r>
      <w:proofErr w:type="spellEnd"/>
      <w:r>
        <w:rPr>
          <w:lang w:val="en-US"/>
        </w:rPr>
        <w:t xml:space="preserve"> ở trên </w:t>
      </w:r>
      <w:proofErr w:type="spellStart"/>
      <w:r>
        <w:rPr>
          <w:lang w:val="en-US"/>
        </w:rPr>
        <w:t>trời</w:t>
      </w:r>
      <w:proofErr w:type="spellEnd"/>
      <w:r>
        <w:rPr>
          <w:lang w:val="en-US"/>
        </w:rPr>
        <w:t xml:space="preserve">, nơi </w:t>
      </w:r>
      <w:proofErr w:type="spellStart"/>
      <w:r>
        <w:rPr>
          <w:lang w:val="en-US"/>
        </w:rPr>
        <w:t>Ngọc</w:t>
      </w:r>
      <w:proofErr w:type="spellEnd"/>
      <w:r>
        <w:rPr>
          <w:lang w:val="en-US"/>
        </w:rPr>
        <w:t xml:space="preserve"> </w:t>
      </w:r>
      <w:proofErr w:type="spellStart"/>
      <w:r>
        <w:rPr>
          <w:lang w:val="en-US"/>
        </w:rPr>
        <w:t>Hoàng</w:t>
      </w:r>
      <w:proofErr w:type="spellEnd"/>
      <w:r>
        <w:rPr>
          <w:lang w:val="en-US"/>
        </w:rPr>
        <w:t xml:space="preserve"> và </w:t>
      </w:r>
      <w:proofErr w:type="spellStart"/>
      <w:r>
        <w:rPr>
          <w:lang w:val="en-US"/>
        </w:rPr>
        <w:t>các</w:t>
      </w:r>
      <w:proofErr w:type="spellEnd"/>
      <w:r>
        <w:rPr>
          <w:lang w:val="en-US"/>
        </w:rPr>
        <w:t xml:space="preserve"> quan trên </w:t>
      </w:r>
      <w:proofErr w:type="spellStart"/>
      <w:r>
        <w:rPr>
          <w:lang w:val="en-US"/>
        </w:rPr>
        <w:t>trời</w:t>
      </w:r>
      <w:proofErr w:type="spellEnd"/>
      <w:r>
        <w:rPr>
          <w:lang w:val="en-US"/>
        </w:rPr>
        <w:t xml:space="preserve"> ngự trị (theo trí </w:t>
      </w:r>
      <w:proofErr w:type="spellStart"/>
      <w:r>
        <w:rPr>
          <w:lang w:val="en-US"/>
        </w:rPr>
        <w:t>tưởng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của</w:t>
      </w:r>
      <w:proofErr w:type="spellEnd"/>
      <w:r>
        <w:rPr>
          <w:lang w:val="en-US"/>
        </w:rPr>
        <w:t xml:space="preserve"> nhân dân).</w:t>
      </w:r>
    </w:p>
  </w:footnote>
  <w:footnote w:id="2">
    <w:p w14:paraId="57A35622" w14:textId="333E42B5" w:rsidR="00F30787" w:rsidRPr="00F30787" w:rsidRDefault="00F30787">
      <w:pPr>
        <w:pStyle w:val="FootnoteText"/>
        <w:rPr>
          <w:lang w:val="en-US"/>
        </w:rPr>
      </w:pPr>
      <w:r>
        <w:rPr>
          <w:rStyle w:val="FootnoteReference"/>
        </w:rPr>
        <w:footnoteRef/>
      </w:r>
      <w:r>
        <w:t xml:space="preserve"> </w:t>
      </w:r>
      <w:r>
        <w:rPr>
          <w:lang w:val="en-US"/>
        </w:rPr>
        <w:t xml:space="preserve">Tô </w:t>
      </w:r>
      <w:proofErr w:type="spellStart"/>
      <w:r>
        <w:rPr>
          <w:lang w:val="en-US"/>
        </w:rPr>
        <w:t>Hiến</w:t>
      </w:r>
      <w:proofErr w:type="spellEnd"/>
      <w:r>
        <w:rPr>
          <w:lang w:val="en-US"/>
        </w:rPr>
        <w:t xml:space="preserve"> </w:t>
      </w:r>
      <w:proofErr w:type="spellStart"/>
      <w:r>
        <w:rPr>
          <w:lang w:val="en-US"/>
        </w:rPr>
        <w:t>Thành</w:t>
      </w:r>
      <w:proofErr w:type="spellEnd"/>
      <w:r>
        <w:rPr>
          <w:lang w:val="en-US"/>
        </w:rPr>
        <w:t xml:space="preserve"> (? – 1179): </w:t>
      </w:r>
      <w:proofErr w:type="spellStart"/>
      <w:r>
        <w:rPr>
          <w:lang w:val="en-US"/>
        </w:rPr>
        <w:t>làm</w:t>
      </w:r>
      <w:proofErr w:type="spellEnd"/>
      <w:r>
        <w:rPr>
          <w:lang w:val="en-US"/>
        </w:rPr>
        <w:t xml:space="preserve"> quan </w:t>
      </w:r>
      <w:proofErr w:type="spellStart"/>
      <w:r>
        <w:rPr>
          <w:lang w:val="en-US"/>
        </w:rPr>
        <w:t>dưới</w:t>
      </w:r>
      <w:proofErr w:type="spellEnd"/>
      <w:r>
        <w:rPr>
          <w:lang w:val="en-US"/>
        </w:rPr>
        <w:t xml:space="preserve"> </w:t>
      </w:r>
      <w:proofErr w:type="spellStart"/>
      <w:r>
        <w:rPr>
          <w:lang w:val="en-US"/>
        </w:rPr>
        <w:t>triều</w:t>
      </w:r>
      <w:proofErr w:type="spellEnd"/>
      <w:r>
        <w:rPr>
          <w:lang w:val="en-US"/>
        </w:rPr>
        <w:t xml:space="preserve"> Lý Anh Tông và Lý Cao Tông, </w:t>
      </w:r>
      <w:proofErr w:type="spellStart"/>
      <w:r>
        <w:rPr>
          <w:lang w:val="en-US"/>
        </w:rPr>
        <w:t>được</w:t>
      </w:r>
      <w:proofErr w:type="spellEnd"/>
      <w:r>
        <w:rPr>
          <w:lang w:val="en-US"/>
        </w:rPr>
        <w:t xml:space="preserve"> sử khen là cao minh </w:t>
      </w:r>
      <w:proofErr w:type="spellStart"/>
      <w:r>
        <w:rPr>
          <w:lang w:val="en-US"/>
        </w:rPr>
        <w:t>chính</w:t>
      </w:r>
      <w:proofErr w:type="spellEnd"/>
      <w:r>
        <w:rPr>
          <w:lang w:val="en-US"/>
        </w:rPr>
        <w:t xml:space="preserve"> </w:t>
      </w:r>
      <w:proofErr w:type="spellStart"/>
      <w:r>
        <w:rPr>
          <w:lang w:val="en-US"/>
        </w:rPr>
        <w:t>trực</w:t>
      </w:r>
      <w:proofErr w:type="spellEnd"/>
      <w:r>
        <w:rPr>
          <w:lang w:val="en-US"/>
        </w:rPr>
        <w:t>.</w:t>
      </w:r>
    </w:p>
  </w:footnote>
  <w:footnote w:id="3">
    <w:p w14:paraId="74988AB6" w14:textId="7914B162" w:rsidR="00B914B4" w:rsidRPr="00B914B4" w:rsidRDefault="00B914B4">
      <w:pPr>
        <w:pStyle w:val="FootnoteText"/>
        <w:rPr>
          <w:lang w:val="en-US"/>
        </w:rPr>
      </w:pPr>
      <w:r>
        <w:rPr>
          <w:rStyle w:val="FootnoteReference"/>
        </w:rPr>
        <w:footnoteRef/>
      </w:r>
      <w:r>
        <w:t xml:space="preserve"> </w:t>
      </w:r>
      <w:r>
        <w:rPr>
          <w:lang w:val="en-US"/>
        </w:rPr>
        <w:t xml:space="preserve">Chu Văn </w:t>
      </w:r>
      <w:proofErr w:type="gramStart"/>
      <w:r>
        <w:rPr>
          <w:lang w:val="en-US"/>
        </w:rPr>
        <w:t>An</w:t>
      </w:r>
      <w:proofErr w:type="gramEnd"/>
      <w:r>
        <w:rPr>
          <w:lang w:val="en-US"/>
        </w:rPr>
        <w:t xml:space="preserve"> (1312 – 1370): </w:t>
      </w:r>
      <w:proofErr w:type="spellStart"/>
      <w:r>
        <w:rPr>
          <w:lang w:val="en-US"/>
        </w:rPr>
        <w:t>người</w:t>
      </w:r>
      <w:proofErr w:type="spellEnd"/>
      <w:r>
        <w:rPr>
          <w:lang w:val="en-US"/>
        </w:rPr>
        <w:t xml:space="preserve"> xã Thanh </w:t>
      </w:r>
      <w:proofErr w:type="spellStart"/>
      <w:r>
        <w:rPr>
          <w:lang w:val="en-US"/>
        </w:rPr>
        <w:t>Liệt</w:t>
      </w:r>
      <w:proofErr w:type="spellEnd"/>
      <w:r>
        <w:rPr>
          <w:lang w:val="en-US"/>
        </w:rPr>
        <w:t xml:space="preserve">, </w:t>
      </w:r>
      <w:proofErr w:type="spellStart"/>
      <w:r>
        <w:rPr>
          <w:lang w:val="en-US"/>
        </w:rPr>
        <w:t>huyện</w:t>
      </w:r>
      <w:proofErr w:type="spellEnd"/>
      <w:r>
        <w:rPr>
          <w:lang w:val="en-US"/>
        </w:rPr>
        <w:t xml:space="preserve"> Thanh </w:t>
      </w:r>
      <w:proofErr w:type="spellStart"/>
      <w:r>
        <w:rPr>
          <w:lang w:val="en-US"/>
        </w:rPr>
        <w:t>Đàm</w:t>
      </w:r>
      <w:proofErr w:type="spellEnd"/>
      <w:r>
        <w:rPr>
          <w:lang w:val="en-US"/>
        </w:rPr>
        <w:t xml:space="preserve">, nay là xã Thanh </w:t>
      </w:r>
      <w:proofErr w:type="spellStart"/>
      <w:r>
        <w:rPr>
          <w:lang w:val="en-US"/>
        </w:rPr>
        <w:t>Liệt</w:t>
      </w:r>
      <w:proofErr w:type="spellEnd"/>
      <w:r>
        <w:rPr>
          <w:lang w:val="en-US"/>
        </w:rPr>
        <w:t xml:space="preserve">, </w:t>
      </w:r>
      <w:proofErr w:type="spellStart"/>
      <w:r>
        <w:rPr>
          <w:lang w:val="en-US"/>
        </w:rPr>
        <w:t>huyện</w:t>
      </w:r>
      <w:proofErr w:type="spellEnd"/>
      <w:r>
        <w:rPr>
          <w:lang w:val="en-US"/>
        </w:rPr>
        <w:t xml:space="preserve"> Thanh Trì, Hà </w:t>
      </w:r>
      <w:proofErr w:type="spellStart"/>
      <w:r>
        <w:rPr>
          <w:lang w:val="en-US"/>
        </w:rPr>
        <w:t>Nội</w:t>
      </w:r>
      <w:proofErr w:type="spellEnd"/>
      <w:r>
        <w:rPr>
          <w:lang w:val="en-US"/>
        </w:rPr>
        <w:t xml:space="preserve">. </w:t>
      </w:r>
      <w:proofErr w:type="spellStart"/>
      <w:r>
        <w:rPr>
          <w:lang w:val="en-US"/>
        </w:rPr>
        <w:t>Thời</w:t>
      </w:r>
      <w:proofErr w:type="spellEnd"/>
      <w:r>
        <w:rPr>
          <w:lang w:val="en-US"/>
        </w:rPr>
        <w:t xml:space="preserve"> </w:t>
      </w:r>
      <w:proofErr w:type="spellStart"/>
      <w:r>
        <w:rPr>
          <w:lang w:val="en-US"/>
        </w:rPr>
        <w:t>Trần</w:t>
      </w:r>
      <w:proofErr w:type="spellEnd"/>
      <w:r>
        <w:rPr>
          <w:lang w:val="en-US"/>
        </w:rPr>
        <w:t xml:space="preserve">, ông </w:t>
      </w:r>
      <w:proofErr w:type="spellStart"/>
      <w:r>
        <w:rPr>
          <w:lang w:val="en-US"/>
        </w:rPr>
        <w:t>được</w:t>
      </w:r>
      <w:proofErr w:type="spellEnd"/>
      <w:r>
        <w:rPr>
          <w:lang w:val="en-US"/>
        </w:rPr>
        <w:t xml:space="preserve"> giao </w:t>
      </w:r>
      <w:proofErr w:type="spellStart"/>
      <w:r>
        <w:rPr>
          <w:lang w:val="en-US"/>
        </w:rPr>
        <w:t>chức</w:t>
      </w:r>
      <w:proofErr w:type="spellEnd"/>
      <w:r>
        <w:rPr>
          <w:lang w:val="en-US"/>
        </w:rPr>
        <w:t xml:space="preserve"> Tư </w:t>
      </w:r>
      <w:proofErr w:type="spellStart"/>
      <w:r>
        <w:rPr>
          <w:lang w:val="en-US"/>
        </w:rPr>
        <w:t>nghiệp</w:t>
      </w:r>
      <w:proofErr w:type="spellEnd"/>
      <w:r>
        <w:rPr>
          <w:lang w:val="en-US"/>
        </w:rPr>
        <w:t xml:space="preserve"> </w:t>
      </w:r>
      <w:proofErr w:type="spellStart"/>
      <w:r>
        <w:rPr>
          <w:lang w:val="en-US"/>
        </w:rPr>
        <w:t>Quốc</w:t>
      </w:r>
      <w:proofErr w:type="spellEnd"/>
      <w:r>
        <w:rPr>
          <w:lang w:val="en-US"/>
        </w:rPr>
        <w:t xml:space="preserve"> tử </w:t>
      </w:r>
      <w:proofErr w:type="spellStart"/>
      <w:r>
        <w:rPr>
          <w:lang w:val="en-US"/>
        </w:rPr>
        <w:t>giám</w:t>
      </w:r>
      <w:proofErr w:type="spellEnd"/>
      <w:r>
        <w:rPr>
          <w:lang w:val="en-US"/>
        </w:rPr>
        <w:t xml:space="preserve">, là </w:t>
      </w:r>
      <w:proofErr w:type="spellStart"/>
      <w:r>
        <w:rPr>
          <w:lang w:val="en-US"/>
        </w:rPr>
        <w:t>một</w:t>
      </w:r>
      <w:proofErr w:type="spellEnd"/>
      <w:r>
        <w:rPr>
          <w:lang w:val="en-US"/>
        </w:rPr>
        <w:t xml:space="preserve"> vị </w:t>
      </w:r>
      <w:proofErr w:type="spellStart"/>
      <w:r>
        <w:rPr>
          <w:lang w:val="en-US"/>
        </w:rPr>
        <w:t>thầy</w:t>
      </w:r>
      <w:proofErr w:type="spellEnd"/>
      <w:r>
        <w:rPr>
          <w:lang w:val="en-US"/>
        </w:rPr>
        <w:t xml:space="preserve"> </w:t>
      </w:r>
      <w:proofErr w:type="spellStart"/>
      <w:r>
        <w:rPr>
          <w:lang w:val="en-US"/>
        </w:rPr>
        <w:t>học</w:t>
      </w:r>
      <w:proofErr w:type="spellEnd"/>
      <w:r>
        <w:rPr>
          <w:lang w:val="en-US"/>
        </w:rPr>
        <w:t xml:space="preserve"> trung </w:t>
      </w:r>
      <w:proofErr w:type="spellStart"/>
      <w:r>
        <w:rPr>
          <w:lang w:val="en-US"/>
        </w:rPr>
        <w:t>tín</w:t>
      </w:r>
      <w:proofErr w:type="spellEnd"/>
      <w:r>
        <w:rPr>
          <w:lang w:val="en-US"/>
        </w:rPr>
        <w:t xml:space="preserve"> cương </w:t>
      </w:r>
      <w:proofErr w:type="spellStart"/>
      <w:r>
        <w:rPr>
          <w:lang w:val="en-US"/>
        </w:rPr>
        <w:t>trực</w:t>
      </w:r>
      <w:proofErr w:type="spellEnd"/>
      <w:r>
        <w:rPr>
          <w:lang w:val="en-US"/>
        </w:rPr>
        <w:t xml:space="preserve">, không sợ </w:t>
      </w:r>
      <w:proofErr w:type="spellStart"/>
      <w:r>
        <w:rPr>
          <w:lang w:val="en-US"/>
        </w:rPr>
        <w:t>quyền</w:t>
      </w:r>
      <w:proofErr w:type="spellEnd"/>
      <w:r>
        <w:rPr>
          <w:lang w:val="en-US"/>
        </w:rPr>
        <w:t xml:space="preserve"> thế, không ham </w:t>
      </w:r>
      <w:proofErr w:type="spellStart"/>
      <w:r>
        <w:rPr>
          <w:lang w:val="en-US"/>
        </w:rPr>
        <w:t>tước</w:t>
      </w:r>
      <w:proofErr w:type="spellEnd"/>
      <w:r>
        <w:rPr>
          <w:lang w:val="en-US"/>
        </w:rPr>
        <w:t xml:space="preserve"> vị; </w:t>
      </w:r>
      <w:proofErr w:type="spellStart"/>
      <w:r>
        <w:rPr>
          <w:lang w:val="en-US"/>
        </w:rPr>
        <w:t>từng</w:t>
      </w:r>
      <w:proofErr w:type="spellEnd"/>
      <w:r>
        <w:rPr>
          <w:lang w:val="en-US"/>
        </w:rPr>
        <w:t xml:space="preserve"> dâng sớ xin </w:t>
      </w:r>
      <w:proofErr w:type="spellStart"/>
      <w:r>
        <w:rPr>
          <w:lang w:val="en-US"/>
        </w:rPr>
        <w:t>chém</w:t>
      </w:r>
      <w:proofErr w:type="spellEnd"/>
      <w:r>
        <w:rPr>
          <w:lang w:val="en-US"/>
        </w:rPr>
        <w:t xml:space="preserve"> </w:t>
      </w:r>
      <w:proofErr w:type="spellStart"/>
      <w:r>
        <w:rPr>
          <w:lang w:val="en-US"/>
        </w:rPr>
        <w:t>bảy</w:t>
      </w:r>
      <w:proofErr w:type="spellEnd"/>
      <w:r>
        <w:rPr>
          <w:lang w:val="en-US"/>
        </w:rPr>
        <w:t xml:space="preserve"> kẻ </w:t>
      </w:r>
      <w:proofErr w:type="spellStart"/>
      <w:r>
        <w:rPr>
          <w:lang w:val="en-US"/>
        </w:rPr>
        <w:t>lộng</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được</w:t>
      </w:r>
      <w:proofErr w:type="spellEnd"/>
      <w:r>
        <w:rPr>
          <w:lang w:val="en-US"/>
        </w:rPr>
        <w:t xml:space="preserve"> </w:t>
      </w:r>
      <w:proofErr w:type="spellStart"/>
      <w:r>
        <w:rPr>
          <w:lang w:val="en-US"/>
        </w:rPr>
        <w:t>triều</w:t>
      </w:r>
      <w:proofErr w:type="spellEnd"/>
      <w:r>
        <w:rPr>
          <w:lang w:val="en-US"/>
        </w:rPr>
        <w:t xml:space="preserve"> </w:t>
      </w:r>
      <w:proofErr w:type="spellStart"/>
      <w:r>
        <w:rPr>
          <w:lang w:val="en-US"/>
        </w:rPr>
        <w:t>đình</w:t>
      </w:r>
      <w:proofErr w:type="spellEnd"/>
      <w:r>
        <w:rPr>
          <w:lang w:val="en-US"/>
        </w:rPr>
        <w:t xml:space="preserve"> và kẻ sĩ đương </w:t>
      </w:r>
      <w:proofErr w:type="spellStart"/>
      <w:r>
        <w:rPr>
          <w:lang w:val="en-US"/>
        </w:rPr>
        <w:t>thời</w:t>
      </w:r>
      <w:proofErr w:type="spellEnd"/>
      <w:r>
        <w:rPr>
          <w:lang w:val="en-US"/>
        </w:rPr>
        <w:t xml:space="preserve"> nể </w:t>
      </w:r>
      <w:proofErr w:type="spellStart"/>
      <w:r>
        <w:rPr>
          <w:lang w:val="en-US"/>
        </w:rPr>
        <w:t>trọng</w:t>
      </w:r>
      <w:proofErr w:type="spellEnd"/>
      <w:r>
        <w:rPr>
          <w:lang w:val="en-US"/>
        </w:rPr>
        <w:t>.</w:t>
      </w:r>
    </w:p>
  </w:footnote>
  <w:footnote w:id="4">
    <w:p w14:paraId="7529D265" w14:textId="468E9BBF" w:rsidR="004E75A1" w:rsidRPr="004E75A1" w:rsidRDefault="004E75A1">
      <w:pPr>
        <w:pStyle w:val="FootnoteText"/>
        <w:rPr>
          <w:lang w:val="en-US"/>
        </w:rPr>
      </w:pPr>
      <w:r>
        <w:rPr>
          <w:rStyle w:val="FootnoteReference"/>
        </w:rPr>
        <w:footnoteRef/>
      </w:r>
      <w:r>
        <w:t xml:space="preserve"> </w:t>
      </w:r>
      <w:proofErr w:type="spellStart"/>
      <w:r>
        <w:rPr>
          <w:lang w:val="en-US"/>
        </w:rPr>
        <w:t>Ngày</w:t>
      </w:r>
      <w:proofErr w:type="spellEnd"/>
      <w:r>
        <w:rPr>
          <w:lang w:val="en-US"/>
        </w:rPr>
        <w:t xml:space="preserve"> </w:t>
      </w:r>
      <w:proofErr w:type="spellStart"/>
      <w:r>
        <w:rPr>
          <w:lang w:val="en-US"/>
        </w:rPr>
        <w:t>sóc</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vọng</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mồng</w:t>
      </w:r>
      <w:proofErr w:type="spellEnd"/>
      <w:r>
        <w:rPr>
          <w:lang w:val="en-US"/>
        </w:rPr>
        <w:t xml:space="preserve"> </w:t>
      </w:r>
      <w:proofErr w:type="spellStart"/>
      <w:r>
        <w:rPr>
          <w:lang w:val="en-US"/>
        </w:rPr>
        <w:t>Một</w:t>
      </w:r>
      <w:proofErr w:type="spellEnd"/>
      <w:r>
        <w:rPr>
          <w:lang w:val="en-US"/>
        </w:rPr>
        <w:t xml:space="preserve"> và </w:t>
      </w:r>
      <w:proofErr w:type="spellStart"/>
      <w:r>
        <w:rPr>
          <w:lang w:val="en-US"/>
        </w:rPr>
        <w:t>ngày</w:t>
      </w:r>
      <w:proofErr w:type="spellEnd"/>
      <w:r>
        <w:rPr>
          <w:lang w:val="en-US"/>
        </w:rPr>
        <w:t xml:space="preserve"> 15 (</w:t>
      </w:r>
      <w:proofErr w:type="spellStart"/>
      <w:r>
        <w:rPr>
          <w:lang w:val="en-US"/>
        </w:rPr>
        <w:t>ngày</w:t>
      </w:r>
      <w:proofErr w:type="spellEnd"/>
      <w:r>
        <w:rPr>
          <w:lang w:val="en-US"/>
        </w:rPr>
        <w:t xml:space="preserve"> </w:t>
      </w:r>
      <w:proofErr w:type="spellStart"/>
      <w:r>
        <w:rPr>
          <w:lang w:val="en-US"/>
        </w:rPr>
        <w:t>Rằm</w:t>
      </w:r>
      <w:proofErr w:type="spellEnd"/>
      <w:r>
        <w:rPr>
          <w:lang w:val="en-US"/>
        </w:rPr>
        <w:t xml:space="preserve">) </w:t>
      </w:r>
      <w:proofErr w:type="spellStart"/>
      <w:r>
        <w:rPr>
          <w:lang w:val="en-US"/>
        </w:rPr>
        <w:t>tính</w:t>
      </w:r>
      <w:proofErr w:type="spellEnd"/>
      <w:r>
        <w:rPr>
          <w:lang w:val="en-US"/>
        </w:rPr>
        <w:t xml:space="preserve"> theo Âm </w:t>
      </w:r>
      <w:proofErr w:type="spellStart"/>
      <w:r>
        <w:rPr>
          <w:lang w:val="en-US"/>
        </w:rPr>
        <w:t>lịch</w:t>
      </w:r>
      <w:proofErr w:type="spellEnd"/>
      <w:r>
        <w:rPr>
          <w:lang w:val="en-US"/>
        </w:rPr>
        <w:t>.</w:t>
      </w:r>
    </w:p>
  </w:footnote>
  <w:footnote w:id="5">
    <w:p w14:paraId="7460AC4B" w14:textId="18B0940D" w:rsidR="004E75A1" w:rsidRPr="004E75A1" w:rsidRDefault="004E75A1">
      <w:pPr>
        <w:pStyle w:val="FootnoteText"/>
        <w:rPr>
          <w:lang w:val="en-US"/>
        </w:rPr>
      </w:pPr>
      <w:r>
        <w:rPr>
          <w:rStyle w:val="FootnoteReference"/>
        </w:rPr>
        <w:footnoteRef/>
      </w:r>
      <w:r>
        <w:t xml:space="preserve"> </w:t>
      </w:r>
      <w:proofErr w:type="spellStart"/>
      <w:r>
        <w:rPr>
          <w:lang w:val="en-US"/>
        </w:rPr>
        <w:t>Cát</w:t>
      </w:r>
      <w:proofErr w:type="spellEnd"/>
      <w:r>
        <w:rPr>
          <w:lang w:val="en-US"/>
        </w:rPr>
        <w:t xml:space="preserve"> hung: </w:t>
      </w:r>
      <w:proofErr w:type="spellStart"/>
      <w:r>
        <w:rPr>
          <w:lang w:val="en-US"/>
        </w:rPr>
        <w:t>lành</w:t>
      </w:r>
      <w:proofErr w:type="spellEnd"/>
      <w:r>
        <w:rPr>
          <w:lang w:val="en-US"/>
        </w:rPr>
        <w:t xml:space="preserve"> dữ.</w:t>
      </w:r>
    </w:p>
  </w:footnote>
  <w:footnote w:id="6">
    <w:p w14:paraId="5CFEF4E7" w14:textId="157CEF31" w:rsidR="00C61144" w:rsidRPr="00C61144" w:rsidRDefault="00C61144">
      <w:pPr>
        <w:pStyle w:val="FootnoteText"/>
        <w:rPr>
          <w:lang w:val="en-US"/>
        </w:rPr>
      </w:pPr>
      <w:r>
        <w:rPr>
          <w:rStyle w:val="FootnoteReference"/>
        </w:rPr>
        <w:footnoteRef/>
      </w:r>
      <w:r>
        <w:t xml:space="preserve"> </w:t>
      </w:r>
      <w:r>
        <w:rPr>
          <w:lang w:val="en-US"/>
        </w:rPr>
        <w:t xml:space="preserve">Tề </w:t>
      </w:r>
      <w:proofErr w:type="spellStart"/>
      <w:r>
        <w:rPr>
          <w:lang w:val="en-US"/>
        </w:rPr>
        <w:t>Hài</w:t>
      </w:r>
      <w:proofErr w:type="spellEnd"/>
      <w:r>
        <w:rPr>
          <w:lang w:val="en-US"/>
        </w:rPr>
        <w:t xml:space="preserve"> là nhân </w:t>
      </w:r>
      <w:proofErr w:type="spellStart"/>
      <w:r>
        <w:rPr>
          <w:lang w:val="en-US"/>
        </w:rPr>
        <w:t>vật</w:t>
      </w:r>
      <w:proofErr w:type="spellEnd"/>
      <w:r>
        <w:rPr>
          <w:lang w:val="en-US"/>
        </w:rPr>
        <w:t xml:space="preserve"> hay khôi </w:t>
      </w:r>
      <w:proofErr w:type="spellStart"/>
      <w:r>
        <w:rPr>
          <w:lang w:val="en-US"/>
        </w:rPr>
        <w:t>hài</w:t>
      </w:r>
      <w:proofErr w:type="spellEnd"/>
      <w:r>
        <w:rPr>
          <w:lang w:val="en-US"/>
        </w:rPr>
        <w:t xml:space="preserve">, </w:t>
      </w:r>
      <w:proofErr w:type="spellStart"/>
      <w:r>
        <w:rPr>
          <w:lang w:val="en-US"/>
        </w:rPr>
        <w:t>được</w:t>
      </w:r>
      <w:proofErr w:type="spellEnd"/>
      <w:r>
        <w:rPr>
          <w:lang w:val="en-US"/>
        </w:rPr>
        <w:t xml:space="preserve"> Trang Tử </w:t>
      </w:r>
      <w:proofErr w:type="spellStart"/>
      <w:r>
        <w:rPr>
          <w:lang w:val="en-US"/>
        </w:rPr>
        <w:t>chép</w:t>
      </w:r>
      <w:proofErr w:type="spellEnd"/>
      <w:r>
        <w:rPr>
          <w:lang w:val="en-US"/>
        </w:rPr>
        <w:t xml:space="preserve"> </w:t>
      </w:r>
      <w:proofErr w:type="spellStart"/>
      <w:r>
        <w:rPr>
          <w:lang w:val="en-US"/>
        </w:rPr>
        <w:t>truyện</w:t>
      </w:r>
      <w:proofErr w:type="spellEnd"/>
      <w:r>
        <w:rPr>
          <w:lang w:val="en-US"/>
        </w:rPr>
        <w:t xml:space="preserve"> trong </w:t>
      </w:r>
      <w:proofErr w:type="spellStart"/>
      <w:r>
        <w:rPr>
          <w:lang w:val="en-US"/>
        </w:rPr>
        <w:t>sách</w:t>
      </w:r>
      <w:proofErr w:type="spellEnd"/>
      <w:r>
        <w:rPr>
          <w:lang w:val="en-US"/>
        </w:rPr>
        <w:t xml:space="preserve"> </w:t>
      </w:r>
      <w:proofErr w:type="spellStart"/>
      <w:r>
        <w:rPr>
          <w:lang w:val="en-US"/>
        </w:rPr>
        <w:t>của</w:t>
      </w:r>
      <w:proofErr w:type="spellEnd"/>
      <w:r>
        <w:rPr>
          <w:lang w:val="en-US"/>
        </w:rPr>
        <w:t xml:space="preserve"> ông. </w:t>
      </w:r>
      <w:proofErr w:type="spellStart"/>
      <w:r>
        <w:rPr>
          <w:lang w:val="en-US"/>
        </w:rPr>
        <w:t>Cũng</w:t>
      </w:r>
      <w:proofErr w:type="spellEnd"/>
      <w:r>
        <w:rPr>
          <w:lang w:val="en-US"/>
        </w:rPr>
        <w:t xml:space="preserve"> có </w:t>
      </w:r>
      <w:proofErr w:type="spellStart"/>
      <w:r>
        <w:rPr>
          <w:lang w:val="en-US"/>
        </w:rPr>
        <w:t>thuyết</w:t>
      </w:r>
      <w:proofErr w:type="spellEnd"/>
      <w:r>
        <w:rPr>
          <w:lang w:val="en-US"/>
        </w:rPr>
        <w:t xml:space="preserve"> </w:t>
      </w:r>
      <w:proofErr w:type="spellStart"/>
      <w:r>
        <w:rPr>
          <w:lang w:val="en-US"/>
        </w:rPr>
        <w:t>nói</w:t>
      </w:r>
      <w:proofErr w:type="spellEnd"/>
      <w:r>
        <w:rPr>
          <w:lang w:val="en-US"/>
        </w:rPr>
        <w:t xml:space="preserve"> Tề </w:t>
      </w:r>
      <w:proofErr w:type="spellStart"/>
      <w:r>
        <w:rPr>
          <w:lang w:val="en-US"/>
        </w:rPr>
        <w:t>Hài</w:t>
      </w:r>
      <w:proofErr w:type="spellEnd"/>
      <w:r>
        <w:rPr>
          <w:lang w:val="en-US"/>
        </w:rPr>
        <w:t xml:space="preserve"> là tên </w:t>
      </w:r>
      <w:proofErr w:type="spellStart"/>
      <w:r>
        <w:rPr>
          <w:lang w:val="en-US"/>
        </w:rPr>
        <w:t>sách</w:t>
      </w:r>
      <w:proofErr w:type="spellEnd"/>
      <w:r>
        <w:rPr>
          <w:lang w:val="en-US"/>
        </w:rPr>
        <w:t xml:space="preserve">, trong </w:t>
      </w:r>
      <w:proofErr w:type="spellStart"/>
      <w:r>
        <w:rPr>
          <w:lang w:val="en-US"/>
        </w:rPr>
        <w:t>gồm</w:t>
      </w:r>
      <w:proofErr w:type="spellEnd"/>
      <w:r>
        <w:rPr>
          <w:lang w:val="en-US"/>
        </w:rPr>
        <w:t xml:space="preserve"> </w:t>
      </w:r>
      <w:proofErr w:type="spellStart"/>
      <w:r>
        <w:rPr>
          <w:lang w:val="en-US"/>
        </w:rPr>
        <w:t>nhiều</w:t>
      </w:r>
      <w:proofErr w:type="spellEnd"/>
      <w:r>
        <w:rPr>
          <w:lang w:val="en-US"/>
        </w:rPr>
        <w:t xml:space="preserve"> </w:t>
      </w:r>
      <w:proofErr w:type="spellStart"/>
      <w:r>
        <w:rPr>
          <w:lang w:val="en-US"/>
        </w:rPr>
        <w:t>truyện</w:t>
      </w:r>
      <w:proofErr w:type="spellEnd"/>
      <w:r>
        <w:rPr>
          <w:lang w:val="en-US"/>
        </w:rPr>
        <w:t xml:space="preserve"> khôi </w:t>
      </w:r>
      <w:proofErr w:type="spellStart"/>
      <w:r>
        <w:rPr>
          <w:lang w:val="en-US"/>
        </w:rPr>
        <w:t>hài</w:t>
      </w:r>
      <w:proofErr w:type="spellEnd"/>
      <w:r>
        <w:rPr>
          <w:lang w:val="en-US"/>
        </w:rPr>
        <w:t>, ngụ ý.</w:t>
      </w:r>
    </w:p>
  </w:footnote>
  <w:footnote w:id="7">
    <w:p w14:paraId="5B940D09" w14:textId="1A263ED6" w:rsidR="00C61144" w:rsidRPr="00C61144" w:rsidRDefault="00C61144">
      <w:pPr>
        <w:pStyle w:val="FootnoteText"/>
        <w:rPr>
          <w:lang w:val="en-US"/>
        </w:rPr>
      </w:pPr>
      <w:r>
        <w:rPr>
          <w:rStyle w:val="FootnoteReference"/>
        </w:rPr>
        <w:footnoteRef/>
      </w:r>
      <w:r>
        <w:t xml:space="preserve"> </w:t>
      </w:r>
      <w:r>
        <w:rPr>
          <w:lang w:val="en-US"/>
        </w:rPr>
        <w:t xml:space="preserve">Trang Chu: nhà </w:t>
      </w:r>
      <w:proofErr w:type="spellStart"/>
      <w:r>
        <w:rPr>
          <w:lang w:val="en-US"/>
        </w:rPr>
        <w:t>triết</w:t>
      </w:r>
      <w:proofErr w:type="spellEnd"/>
      <w:r>
        <w:rPr>
          <w:lang w:val="en-US"/>
        </w:rPr>
        <w:t xml:space="preserve"> </w:t>
      </w:r>
      <w:proofErr w:type="spellStart"/>
      <w:r>
        <w:rPr>
          <w:lang w:val="en-US"/>
        </w:rPr>
        <w:t>học</w:t>
      </w:r>
      <w:proofErr w:type="spellEnd"/>
      <w:r>
        <w:rPr>
          <w:lang w:val="en-US"/>
        </w:rPr>
        <w:t xml:space="preserve"> cổ </w:t>
      </w:r>
      <w:proofErr w:type="spellStart"/>
      <w:r>
        <w:rPr>
          <w:lang w:val="en-US"/>
        </w:rPr>
        <w:t>đại</w:t>
      </w:r>
      <w:proofErr w:type="spellEnd"/>
      <w:r>
        <w:rPr>
          <w:lang w:val="en-US"/>
        </w:rPr>
        <w:t xml:space="preserve"> Trung </w:t>
      </w:r>
      <w:proofErr w:type="spellStart"/>
      <w:r>
        <w:rPr>
          <w:lang w:val="en-US"/>
        </w:rPr>
        <w:t>Quốc</w:t>
      </w:r>
      <w:proofErr w:type="spellEnd"/>
    </w:p>
  </w:footnote>
  <w:footnote w:id="8">
    <w:p w14:paraId="2C42AEDC" w14:textId="4FAEAF04" w:rsidR="00BF19AE" w:rsidRPr="00BF19AE" w:rsidRDefault="00BF19AE">
      <w:pPr>
        <w:pStyle w:val="FootnoteText"/>
        <w:rPr>
          <w:lang w:val="en-US"/>
        </w:rPr>
      </w:pPr>
      <w:r>
        <w:rPr>
          <w:rStyle w:val="FootnoteReference"/>
        </w:rPr>
        <w:footnoteRef/>
      </w:r>
      <w:r>
        <w:t xml:space="preserve"> </w:t>
      </w:r>
      <w:proofErr w:type="spellStart"/>
      <w:r>
        <w:rPr>
          <w:lang w:val="en-US"/>
        </w:rPr>
        <w:t>Gạn</w:t>
      </w:r>
      <w:proofErr w:type="spellEnd"/>
      <w:r>
        <w:rPr>
          <w:lang w:val="en-US"/>
        </w:rPr>
        <w:t xml:space="preserve"> </w:t>
      </w:r>
      <w:proofErr w:type="spellStart"/>
      <w:r>
        <w:rPr>
          <w:lang w:val="en-US"/>
        </w:rPr>
        <w:t>gùng</w:t>
      </w:r>
      <w:proofErr w:type="spellEnd"/>
      <w:r>
        <w:rPr>
          <w:lang w:val="en-US"/>
        </w:rPr>
        <w:t xml:space="preserve"> (từ cổ): </w:t>
      </w:r>
      <w:proofErr w:type="spellStart"/>
      <w:r>
        <w:rPr>
          <w:lang w:val="en-US"/>
        </w:rPr>
        <w:t>gạn</w:t>
      </w:r>
      <w:proofErr w:type="spellEnd"/>
      <w:r>
        <w:rPr>
          <w:lang w:val="en-US"/>
        </w:rPr>
        <w:t xml:space="preserve"> </w:t>
      </w:r>
      <w:proofErr w:type="spellStart"/>
      <w:r>
        <w:rPr>
          <w:lang w:val="en-US"/>
        </w:rPr>
        <w:t>hỏi</w:t>
      </w:r>
      <w:proofErr w:type="spellEnd"/>
      <w:r>
        <w:rPr>
          <w:lang w:val="en-US"/>
        </w:rPr>
        <w:t xml:space="preserve"> </w:t>
      </w:r>
      <w:proofErr w:type="spellStart"/>
      <w:r>
        <w:rPr>
          <w:lang w:val="en-US"/>
        </w:rPr>
        <w:t>hết</w:t>
      </w:r>
      <w:proofErr w:type="spellEnd"/>
      <w:r>
        <w:rPr>
          <w:lang w:val="en-US"/>
        </w:rPr>
        <w:t xml:space="preserve"> </w:t>
      </w:r>
      <w:proofErr w:type="spellStart"/>
      <w:r>
        <w:rPr>
          <w:lang w:val="en-US"/>
        </w:rPr>
        <w:t>sức</w:t>
      </w:r>
      <w:proofErr w:type="spellEnd"/>
      <w:r>
        <w:rPr>
          <w:lang w:val="en-US"/>
        </w:rPr>
        <w:t xml:space="preserve"> </w:t>
      </w:r>
      <w:proofErr w:type="spellStart"/>
      <w:r>
        <w:rPr>
          <w:lang w:val="en-US"/>
        </w:rPr>
        <w:t>cặn</w:t>
      </w:r>
      <w:proofErr w:type="spellEnd"/>
      <w:r>
        <w:rPr>
          <w:lang w:val="en-US"/>
        </w:rPr>
        <w:t xml:space="preserve"> kẽ.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25BCF"/>
    <w:multiLevelType w:val="multilevel"/>
    <w:tmpl w:val="DC8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14358"/>
    <w:multiLevelType w:val="multilevel"/>
    <w:tmpl w:val="869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FB"/>
    <w:rsid w:val="000473FB"/>
    <w:rsid w:val="00074A5C"/>
    <w:rsid w:val="00080FF2"/>
    <w:rsid w:val="00084495"/>
    <w:rsid w:val="00172FC8"/>
    <w:rsid w:val="001B2A09"/>
    <w:rsid w:val="004871CB"/>
    <w:rsid w:val="004E75A1"/>
    <w:rsid w:val="006A5ACF"/>
    <w:rsid w:val="006E1151"/>
    <w:rsid w:val="00700F9A"/>
    <w:rsid w:val="008D7530"/>
    <w:rsid w:val="00AC54A3"/>
    <w:rsid w:val="00B914B4"/>
    <w:rsid w:val="00BF19AE"/>
    <w:rsid w:val="00C61144"/>
    <w:rsid w:val="00D13A2F"/>
    <w:rsid w:val="00D6528D"/>
    <w:rsid w:val="00E00956"/>
    <w:rsid w:val="00E43886"/>
    <w:rsid w:val="00E67B8C"/>
    <w:rsid w:val="00E955C4"/>
    <w:rsid w:val="00F12C2F"/>
    <w:rsid w:val="00F20CD6"/>
    <w:rsid w:val="00F30787"/>
    <w:rsid w:val="00F57E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F427"/>
  <w15:chartTrackingRefBased/>
  <w15:docId w15:val="{813B8E1B-371B-4E5C-98F7-7C5E9FC9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3FB"/>
    <w:pPr>
      <w:ind w:left="720"/>
      <w:contextualSpacing/>
    </w:pPr>
  </w:style>
  <w:style w:type="paragraph" w:styleId="FootnoteText">
    <w:name w:val="footnote text"/>
    <w:basedOn w:val="Normal"/>
    <w:link w:val="FootnoteTextChar"/>
    <w:uiPriority w:val="99"/>
    <w:semiHidden/>
    <w:unhideWhenUsed/>
    <w:rsid w:val="000473FB"/>
    <w:pPr>
      <w:spacing w:line="240" w:lineRule="auto"/>
    </w:pPr>
    <w:rPr>
      <w:sz w:val="20"/>
      <w:szCs w:val="20"/>
    </w:rPr>
  </w:style>
  <w:style w:type="character" w:customStyle="1" w:styleId="FootnoteTextChar">
    <w:name w:val="Footnote Text Char"/>
    <w:basedOn w:val="DefaultParagraphFont"/>
    <w:link w:val="FootnoteText"/>
    <w:uiPriority w:val="99"/>
    <w:semiHidden/>
    <w:rsid w:val="000473FB"/>
    <w:rPr>
      <w:sz w:val="20"/>
      <w:szCs w:val="20"/>
      <w:lang w:val="vi-VN"/>
    </w:rPr>
  </w:style>
  <w:style w:type="character" w:styleId="FootnoteReference">
    <w:name w:val="footnote reference"/>
    <w:basedOn w:val="DefaultParagraphFont"/>
    <w:uiPriority w:val="99"/>
    <w:semiHidden/>
    <w:unhideWhenUsed/>
    <w:rsid w:val="000473FB"/>
    <w:rPr>
      <w:vertAlign w:val="superscript"/>
    </w:rPr>
  </w:style>
  <w:style w:type="paragraph" w:styleId="NormalWeb">
    <w:name w:val="Normal (Web)"/>
    <w:basedOn w:val="Normal"/>
    <w:uiPriority w:val="99"/>
    <w:semiHidden/>
    <w:unhideWhenUsed/>
    <w:rsid w:val="000473F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19202">
      <w:bodyDiv w:val="1"/>
      <w:marLeft w:val="0"/>
      <w:marRight w:val="0"/>
      <w:marTop w:val="0"/>
      <w:marBottom w:val="0"/>
      <w:divBdr>
        <w:top w:val="none" w:sz="0" w:space="0" w:color="auto"/>
        <w:left w:val="none" w:sz="0" w:space="0" w:color="auto"/>
        <w:bottom w:val="none" w:sz="0" w:space="0" w:color="auto"/>
        <w:right w:val="none" w:sz="0" w:space="0" w:color="auto"/>
      </w:divBdr>
    </w:div>
    <w:div w:id="323437937">
      <w:bodyDiv w:val="1"/>
      <w:marLeft w:val="0"/>
      <w:marRight w:val="0"/>
      <w:marTop w:val="0"/>
      <w:marBottom w:val="0"/>
      <w:divBdr>
        <w:top w:val="none" w:sz="0" w:space="0" w:color="auto"/>
        <w:left w:val="none" w:sz="0" w:space="0" w:color="auto"/>
        <w:bottom w:val="none" w:sz="0" w:space="0" w:color="auto"/>
        <w:right w:val="none" w:sz="0" w:space="0" w:color="auto"/>
      </w:divBdr>
    </w:div>
    <w:div w:id="500242103">
      <w:bodyDiv w:val="1"/>
      <w:marLeft w:val="0"/>
      <w:marRight w:val="0"/>
      <w:marTop w:val="0"/>
      <w:marBottom w:val="0"/>
      <w:divBdr>
        <w:top w:val="none" w:sz="0" w:space="0" w:color="auto"/>
        <w:left w:val="none" w:sz="0" w:space="0" w:color="auto"/>
        <w:bottom w:val="none" w:sz="0" w:space="0" w:color="auto"/>
        <w:right w:val="none" w:sz="0" w:space="0" w:color="auto"/>
      </w:divBdr>
    </w:div>
    <w:div w:id="822552953">
      <w:bodyDiv w:val="1"/>
      <w:marLeft w:val="0"/>
      <w:marRight w:val="0"/>
      <w:marTop w:val="0"/>
      <w:marBottom w:val="0"/>
      <w:divBdr>
        <w:top w:val="none" w:sz="0" w:space="0" w:color="auto"/>
        <w:left w:val="none" w:sz="0" w:space="0" w:color="auto"/>
        <w:bottom w:val="none" w:sz="0" w:space="0" w:color="auto"/>
        <w:right w:val="none" w:sz="0" w:space="0" w:color="auto"/>
      </w:divBdr>
    </w:div>
    <w:div w:id="1084452381">
      <w:bodyDiv w:val="1"/>
      <w:marLeft w:val="0"/>
      <w:marRight w:val="0"/>
      <w:marTop w:val="0"/>
      <w:marBottom w:val="0"/>
      <w:divBdr>
        <w:top w:val="none" w:sz="0" w:space="0" w:color="auto"/>
        <w:left w:val="none" w:sz="0" w:space="0" w:color="auto"/>
        <w:bottom w:val="none" w:sz="0" w:space="0" w:color="auto"/>
        <w:right w:val="none" w:sz="0" w:space="0" w:color="auto"/>
      </w:divBdr>
    </w:div>
    <w:div w:id="1239830445">
      <w:bodyDiv w:val="1"/>
      <w:marLeft w:val="0"/>
      <w:marRight w:val="0"/>
      <w:marTop w:val="0"/>
      <w:marBottom w:val="0"/>
      <w:divBdr>
        <w:top w:val="none" w:sz="0" w:space="0" w:color="auto"/>
        <w:left w:val="none" w:sz="0" w:space="0" w:color="auto"/>
        <w:bottom w:val="none" w:sz="0" w:space="0" w:color="auto"/>
        <w:right w:val="none" w:sz="0" w:space="0" w:color="auto"/>
      </w:divBdr>
    </w:div>
    <w:div w:id="1558321943">
      <w:bodyDiv w:val="1"/>
      <w:marLeft w:val="0"/>
      <w:marRight w:val="0"/>
      <w:marTop w:val="0"/>
      <w:marBottom w:val="0"/>
      <w:divBdr>
        <w:top w:val="none" w:sz="0" w:space="0" w:color="auto"/>
        <w:left w:val="none" w:sz="0" w:space="0" w:color="auto"/>
        <w:bottom w:val="none" w:sz="0" w:space="0" w:color="auto"/>
        <w:right w:val="none" w:sz="0" w:space="0" w:color="auto"/>
      </w:divBdr>
    </w:div>
    <w:div w:id="1923488532">
      <w:bodyDiv w:val="1"/>
      <w:marLeft w:val="0"/>
      <w:marRight w:val="0"/>
      <w:marTop w:val="0"/>
      <w:marBottom w:val="0"/>
      <w:divBdr>
        <w:top w:val="none" w:sz="0" w:space="0" w:color="auto"/>
        <w:left w:val="none" w:sz="0" w:space="0" w:color="auto"/>
        <w:bottom w:val="none" w:sz="0" w:space="0" w:color="auto"/>
        <w:right w:val="none" w:sz="0" w:space="0" w:color="auto"/>
      </w:divBdr>
    </w:div>
    <w:div w:id="2083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2024-08-08T01:58:00Z</dcterms:created>
  <dcterms:modified xsi:type="dcterms:W3CDTF">2024-08-09T05:09:00Z</dcterms:modified>
</cp:coreProperties>
</file>