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3B1CF" w14:textId="77777777" w:rsidR="006B5C36" w:rsidRPr="006B5C36" w:rsidRDefault="006B5C36" w:rsidP="001357D4">
      <w:pPr>
        <w:tabs>
          <w:tab w:val="left" w:pos="284"/>
        </w:tabs>
        <w:spacing w:line="276" w:lineRule="auto"/>
        <w:jc w:val="center"/>
      </w:pPr>
      <w:r w:rsidRPr="006B5C36">
        <w:rPr>
          <w:b/>
          <w:bCs/>
        </w:rPr>
        <w:t>ĐỀ SỐ 14</w:t>
      </w:r>
    </w:p>
    <w:p w14:paraId="2569431E" w14:textId="77777777" w:rsidR="006B5C36" w:rsidRPr="006B5C36" w:rsidRDefault="006B5C36" w:rsidP="001357D4">
      <w:pPr>
        <w:tabs>
          <w:tab w:val="left" w:pos="284"/>
        </w:tabs>
        <w:spacing w:line="276" w:lineRule="auto"/>
        <w:rPr>
          <w:b/>
          <w:bCs/>
        </w:rPr>
      </w:pPr>
      <w:r w:rsidRPr="006B5C36">
        <w:rPr>
          <w:b/>
          <w:bCs/>
        </w:rPr>
        <w:t>I. PHẦN ĐỌC HIỂU (4,0 điểm)</w:t>
      </w:r>
    </w:p>
    <w:p w14:paraId="5240A579" w14:textId="77777777" w:rsidR="006B5C36" w:rsidRPr="006B5C36" w:rsidRDefault="006B5C36" w:rsidP="001357D4">
      <w:pPr>
        <w:tabs>
          <w:tab w:val="left" w:pos="284"/>
        </w:tabs>
        <w:spacing w:line="276" w:lineRule="auto"/>
      </w:pPr>
      <w:r w:rsidRPr="006B5C36">
        <w:rPr>
          <w:b/>
          <w:bCs/>
        </w:rPr>
        <w:t>Câu 1 (0,5 điểm):</w:t>
      </w:r>
      <w:r w:rsidRPr="006B5C36">
        <w:t xml:space="preserve"> Nhân vật trữ tình trong bài thơ xuất hiện dưới hình thức ẩn chủ ngữ (là một người, một giọng đang chia sẻ với người đọc về “lão làng tiên chỉ”).</w:t>
      </w:r>
    </w:p>
    <w:p w14:paraId="1518E90D" w14:textId="77777777" w:rsidR="006B5C36" w:rsidRPr="006B5C36" w:rsidRDefault="006B5C36" w:rsidP="001357D4">
      <w:pPr>
        <w:tabs>
          <w:tab w:val="left" w:pos="284"/>
        </w:tabs>
        <w:spacing w:line="276" w:lineRule="auto"/>
      </w:pPr>
      <w:r w:rsidRPr="006B5C36">
        <w:rPr>
          <w:b/>
          <w:bCs/>
        </w:rPr>
        <w:t>Câu 2 (0,5 điểm):</w:t>
      </w:r>
      <w:r w:rsidRPr="006B5C36">
        <w:t xml:space="preserve"> Hành động của “lão làng tiên chỉ” trong khổ 2 và khổ 4 của bài thơ: </w:t>
      </w:r>
      <w:r w:rsidRPr="006B5C36">
        <w:rPr>
          <w:i/>
          <w:iCs/>
        </w:rPr>
        <w:t>Đêm đêm thu mình trong cửa, nghiêng ngó ra ngoài đồng; khép cửa, nằm gối đầu lên chồng sách cũ, tay vắt trán thở dài</w:t>
      </w:r>
      <w:r w:rsidRPr="006B5C36">
        <w:t xml:space="preserve"> khi nghe thấy tiếng hát ca Quan Họ và nhìn thấy những đôi trai gái </w:t>
      </w:r>
      <w:r w:rsidRPr="006B5C36">
        <w:rPr>
          <w:i/>
          <w:iCs/>
        </w:rPr>
        <w:t>quấn quýt nhau đi vòng theo ngõ tre; hếch kính nhìn bức tranh “Hứng dừa”; mím môi lấy gân tay, nhúng mực đen quết đầy hai ống chân nõn nà trong bức hoạ.</w:t>
      </w:r>
    </w:p>
    <w:p w14:paraId="350C84BE" w14:textId="000A4F57" w:rsidR="006B5C36" w:rsidRPr="006B5C36" w:rsidRDefault="006B5C36" w:rsidP="001357D4">
      <w:pPr>
        <w:tabs>
          <w:tab w:val="left" w:pos="284"/>
        </w:tabs>
        <w:spacing w:line="276" w:lineRule="auto"/>
      </w:pPr>
      <w:r w:rsidRPr="006B5C36">
        <w:rPr>
          <w:b/>
          <w:bCs/>
        </w:rPr>
        <w:t>Câu 3 (1,0 điểm):</w:t>
      </w:r>
      <w:r w:rsidRPr="006B5C36">
        <w:t xml:space="preserve"> Tác dụng của biện pháp tu từ ẩn dụ trong các dòng thơ: </w:t>
      </w:r>
      <w:r w:rsidRPr="006B5C36">
        <w:rPr>
          <w:i/>
          <w:iCs/>
        </w:rPr>
        <w:t>“Trai gái trong xã/ Rút ống chân khỏi vạt mực đen ngòm/ Chạy ra bến sông khỏa ánh trăng mát rượi”</w:t>
      </w:r>
      <w:r w:rsidRPr="006B5C36">
        <w:t>:</w:t>
      </w:r>
      <w:r w:rsidR="00D62141" w:rsidRPr="00D62141">
        <w:t xml:space="preserve"> (1) </w:t>
      </w:r>
      <w:r w:rsidRPr="006B5C36">
        <w:t>Làm nổi bật sự phản kháng mạnh mẽ của “trai gái trong xã” - của tuổi trẻ, tình yêu, của khát vọng vượt thoát khỏi những phép tắc, khuôn khổ giáo điều, cổ hủ hòng kìm nén, tỏa chiết con người. “Rút ống chân khỏi vạt mực đen ngòm” mà “lão làng tiên chỉ” “mím môi lấy gân tay” “quết đầy” “hai ống chân nõn nà trong bức hoạ” ẩn dụ cho hành động sẵn sàng bất chấp, “tuyên chiến” quyết liệt đó để băng theo tiếng gọi của sức sống hồn nhiên khỏe khoắn, mãnh liệt, của tình yêu và hạnh phúc. Đó là một “đối thoại” không lời, một “câu trả lời” “thẳng băng”, trực diện, dứt khoát với hành động của “lão làng tiên chỉ”, với cái “vòng kim cô” kì thị muốn kiềm tỏa, trói buộc khao khát hạnh phúc của tuổi trẻ.</w:t>
      </w:r>
      <w:r w:rsidR="00D62141" w:rsidRPr="00D62141">
        <w:t xml:space="preserve"> (2) </w:t>
      </w:r>
      <w:r w:rsidRPr="006B5C36">
        <w:t>Làm nổi bật vẻ đẹp tươi mát, tràn đầy sức sống của thiên nhiên và con người. Động từ “khoả” đã khiến “ánh trăng mát rượi” trở thành hình ảnh ẩn dụ chuyển đổi cảm giác, từ thị giác sang xúc giác, từ ánh sáng trở thành dòng sáng lung linh “mát rượi”. Sức sống trẻ trung, khỏe khoắn, hồn nhiên của con người hoà với vẻ đẹp tươi tắn, tràn đầy của thiên nhiên, tạo nên vẻ đẹp thật viên mãn.</w:t>
      </w:r>
      <w:r w:rsidR="001E53FA" w:rsidRPr="001E53FA">
        <w:t xml:space="preserve"> (3) </w:t>
      </w:r>
      <w:r w:rsidRPr="006B5C36">
        <w:t>Tạo ra cách diễn đạt mới mẻ, độc đáo, ấn tượng.</w:t>
      </w:r>
    </w:p>
    <w:p w14:paraId="4E52091B" w14:textId="15B5F5B5" w:rsidR="006B5C36" w:rsidRPr="006B5C36" w:rsidRDefault="006B5C36" w:rsidP="001357D4">
      <w:pPr>
        <w:tabs>
          <w:tab w:val="left" w:pos="284"/>
        </w:tabs>
        <w:spacing w:line="276" w:lineRule="auto"/>
      </w:pPr>
      <w:r w:rsidRPr="006B5C36">
        <w:rPr>
          <w:b/>
          <w:bCs/>
        </w:rPr>
        <w:t>Câu 4 (1,0 điểm):</w:t>
      </w:r>
      <w:r w:rsidRPr="006B5C36">
        <w:t xml:space="preserve"> Cấu tứ của bài thơ:</w:t>
      </w:r>
      <w:r w:rsidR="001E53FA" w:rsidRPr="001E53FA">
        <w:t xml:space="preserve"> (1) </w:t>
      </w:r>
      <w:r w:rsidRPr="006B5C36">
        <w:t>Hình ảnh và cảm xúc trong bài thơ được tổ chức theo mạch tự sự. Bài thơ bắt đầu với những sự việc, chi tiết về hành động, ngôn ngữ của “lão làng tiên chỉ” mũ áo xênh xang, đứng đầu ngôi thứ trong làng, lo lắng, bực bội, cao giọng, giáo điều, giận dữ khi nhận ra tiếng ca Quan Họ “bay cao đỉnh núi, chạy dài nguồn sông” đã khơi nguồn cho một cuộc “nổi loạn” của sức sống và khát vọng hạnh phúc. Đáp lại “lão làng tiên chỉ” là hành động của “trai gái trong xã”, là tiếng hát cất lên không chỉ “cao đỉnh núi”, “dài nguồn sông” mà còn “nhuộm” mùi hương hoa bưởi nồng nàn, quyến rũ, khiến “Cụ tiên chỉ bịt tai/ Vội mở sách thánh hiền, nén giận”.</w:t>
      </w:r>
      <w:r w:rsidR="001E53FA" w:rsidRPr="001E53FA">
        <w:t xml:space="preserve"> (2) </w:t>
      </w:r>
      <w:r w:rsidRPr="006B5C36">
        <w:t>Bên cạnh đó, bài thơ còn được cấu tứ theo quan hệ đối lập: đối lập giữa một “lão làng tiên chỉ” xênh xang, nghênh ngang, mũ cao áo trọng ở không gian của cộng đồng với “lão làng tiên chỉ” “đêm đêm” trong không gian “thu mình sau cánh cửa”; đối lập giữa “lão làng tiên chỉ” với “trai gái trong xã”.</w:t>
      </w:r>
      <w:r w:rsidR="001E53FA" w:rsidRPr="001E53FA">
        <w:t xml:space="preserve"> (3) </w:t>
      </w:r>
      <w:r w:rsidRPr="006B5C36">
        <w:t>Cách cấu tứ này làm nổi bật sức sống mạnh mẽ, mãnh liệt của tâm hồn con người được gửi gắm trong những câu hát, những bức tranh dân gian vượt lên tất cả sự bảo thủ, khắt khe, kiềm tỏa.</w:t>
      </w:r>
    </w:p>
    <w:p w14:paraId="6B0D4F56" w14:textId="77777777" w:rsidR="001E53FA" w:rsidRDefault="006B5C36" w:rsidP="001357D4">
      <w:pPr>
        <w:tabs>
          <w:tab w:val="left" w:pos="284"/>
        </w:tabs>
        <w:spacing w:line="276" w:lineRule="auto"/>
      </w:pPr>
      <w:r w:rsidRPr="006B5C36">
        <w:rPr>
          <w:b/>
          <w:bCs/>
        </w:rPr>
        <w:t>Câu 5 (1,0 điểm):</w:t>
      </w:r>
      <w:r w:rsidRPr="006B5C36">
        <w:t xml:space="preserve"> Ý nghĩa của những câu hát dân gian trong cuộc sống hiện nay. </w:t>
      </w:r>
    </w:p>
    <w:p w14:paraId="42B338A7" w14:textId="1648E859" w:rsidR="001B2A09" w:rsidRDefault="001E53FA" w:rsidP="001357D4">
      <w:pPr>
        <w:tabs>
          <w:tab w:val="left" w:pos="284"/>
        </w:tabs>
        <w:spacing w:line="276" w:lineRule="auto"/>
      </w:pPr>
      <w:r>
        <w:tab/>
      </w:r>
      <w:r w:rsidR="006B5C36" w:rsidRPr="006B5C36">
        <w:rPr>
          <w:i/>
          <w:iCs/>
        </w:rPr>
        <w:t>Gợi ý:</w:t>
      </w:r>
      <w:r w:rsidRPr="001E53FA">
        <w:t xml:space="preserve"> (1) </w:t>
      </w:r>
      <w:r w:rsidR="006B5C36" w:rsidRPr="006B5C36">
        <w:t>Những câu hát dân gian cho chúng ta cảm nhận được đời sống tâm hồn tình cảm phong phú, sức sống hồn nhiên, khỏe khoắn, mạnh mẽ, tiếng lòng khát khao hạnh phúc mãnh liệt vượt lên mọi ràng buộc khắt khe giáo điều trong xã hội của người bình dân xưa.</w:t>
      </w:r>
      <w:r w:rsidRPr="001E53FA">
        <w:t xml:space="preserve"> (2) </w:t>
      </w:r>
      <w:r w:rsidR="006B5C36" w:rsidRPr="006B5C36">
        <w:t>Những câu hát dân gian gửi thông điệp cho chúng ta về tình yêu lứa đôi trong sáng, tình yêu cuộc sống, yêu cái đẹp, nuôi dưỡng tâm hồn, biết trân trọng, nâng niu cái đẹp, giữ gìn những giá trị tinh thần trong cuộc sống. Câu hát đã từ trái tim người tìm đến “làm tổ” trong trái tim ta, khơi dậy những tình cảm mới mẻ, trong sáng, những đắm đuối, nồng nàn,... Những câu hát của người bình dân xưa luôn “trẻ” mãi trong cuộc sống hôm nay.</w:t>
      </w:r>
    </w:p>
    <w:p w14:paraId="65BC133B" w14:textId="77777777" w:rsidR="00797405" w:rsidRPr="00797405" w:rsidRDefault="00797405" w:rsidP="001357D4">
      <w:pPr>
        <w:tabs>
          <w:tab w:val="left" w:pos="284"/>
        </w:tabs>
        <w:spacing w:line="276" w:lineRule="auto"/>
      </w:pPr>
      <w:r w:rsidRPr="00797405">
        <w:rPr>
          <w:b/>
          <w:bCs/>
        </w:rPr>
        <w:t>II. PHẦN VIẾT (6,0 điểm)</w:t>
      </w:r>
    </w:p>
    <w:p w14:paraId="7B3AAA54" w14:textId="77777777" w:rsidR="00797405" w:rsidRPr="00797405" w:rsidRDefault="00797405" w:rsidP="001357D4">
      <w:pPr>
        <w:tabs>
          <w:tab w:val="left" w:pos="284"/>
        </w:tabs>
        <w:spacing w:line="276" w:lineRule="auto"/>
      </w:pPr>
      <w:r w:rsidRPr="00797405">
        <w:rPr>
          <w:b/>
          <w:bCs/>
        </w:rPr>
        <w:t>Câu 1 (2,0 điểm)</w:t>
      </w:r>
    </w:p>
    <w:p w14:paraId="14A547F0" w14:textId="717DA63C" w:rsidR="00797405" w:rsidRPr="00797405" w:rsidRDefault="00B26FCA" w:rsidP="001357D4">
      <w:pPr>
        <w:tabs>
          <w:tab w:val="left" w:pos="284"/>
        </w:tabs>
        <w:spacing w:line="276" w:lineRule="auto"/>
      </w:pPr>
      <w:r>
        <w:lastRenderedPageBreak/>
        <w:tab/>
      </w:r>
      <w:r w:rsidR="00797405" w:rsidRPr="00797405">
        <w:rPr>
          <w:b/>
          <w:bCs/>
          <w:i/>
          <w:iCs/>
        </w:rPr>
        <w:t>a. Mở đoạn:</w:t>
      </w:r>
      <w:r w:rsidR="00797405" w:rsidRPr="00797405">
        <w:t xml:space="preserve"> Giới thiệu vấn đề nghị luận: Sai-lốc trong văn bản là nhân vật hài kịch, là đối tượng của tiếng cười phê phán thói hám vàng bất chấp cả tình phụ tử.</w:t>
      </w:r>
    </w:p>
    <w:p w14:paraId="25F50AEF" w14:textId="77777777" w:rsidR="00B26FCA" w:rsidRDefault="00B26FCA" w:rsidP="001357D4">
      <w:pPr>
        <w:tabs>
          <w:tab w:val="left" w:pos="284"/>
        </w:tabs>
        <w:spacing w:line="276" w:lineRule="auto"/>
      </w:pPr>
      <w:r>
        <w:tab/>
      </w:r>
      <w:r w:rsidR="00797405" w:rsidRPr="00797405">
        <w:rPr>
          <w:b/>
          <w:bCs/>
          <w:i/>
          <w:iCs/>
        </w:rPr>
        <w:t xml:space="preserve">b. Thân đoạn: </w:t>
      </w:r>
      <w:r w:rsidR="00797405" w:rsidRPr="00797405">
        <w:t xml:space="preserve">Làm rõ vấn đề nghị luận </w:t>
      </w:r>
    </w:p>
    <w:p w14:paraId="23C57990" w14:textId="2487BFA5" w:rsidR="00797405" w:rsidRPr="00797405" w:rsidRDefault="00B26FCA" w:rsidP="001357D4">
      <w:pPr>
        <w:tabs>
          <w:tab w:val="left" w:pos="284"/>
        </w:tabs>
        <w:spacing w:line="276" w:lineRule="auto"/>
      </w:pPr>
      <w:r>
        <w:tab/>
      </w:r>
      <w:r w:rsidR="00797405" w:rsidRPr="00797405">
        <w:t>(1) Nêu ngắn gọn đặc điểm của nhân vật hài kịch (thường có sự không tương xứng giữa thực chất bên trong và hành động bên ngoài, suy nghĩ và hành động,... hoặc có thói quen, tính cách, ứng xử,... trái với lẽ thường, trở thành đối tượng của tiếng cười. Nhân vật trong hài kịch thường được thể hiện theo lối tô đậm, cường điệu). (2) Làm rõ đặc điểm của tính cách hám vàng và thủ pháp nghệ thuật cường điệu tô đậm tính cách đó ở nhân vật Sai-lốc (sự tiếc của, đau xót đến điên dại; sự nguyền rủa dành cho con gái; sự khao khát trả thù “đứa ăn trộm”; những cách diễn đạt cường điệu hóa</w:t>
      </w:r>
      <w:r w:rsidRPr="00B26FCA">
        <w:t xml:space="preserve"> (</w:t>
      </w:r>
      <w:r w:rsidR="00797405" w:rsidRPr="00797405">
        <w:rPr>
          <w:i/>
          <w:iCs/>
        </w:rPr>
        <w:t>Chưa bao giờ tai họa đè nặng lên dân tộc ta, chưa bao giờ tôi bị đau xót như ngày hôm nay; không có nỗi bất hạnh nào không đè lên lưng tôi, không có tiếng thở than nào không từ miệng tôi ra, không có nước mắt nào không từ mắt tôi tuôn xuống; Anh đâm một nhát dao găm vào tim tôi không bằng,...</w:t>
      </w:r>
      <w:r w:rsidR="00797405" w:rsidRPr="00797405">
        <w:t>). Qua đó, tác giả thể hiện tiếng cười phê phán, cảnh báo sự băng hoại những giá trị đạo đức bởi tác động của đồng tiền.</w:t>
      </w:r>
    </w:p>
    <w:p w14:paraId="35DFF3AA" w14:textId="5DD41E56" w:rsidR="00797405" w:rsidRDefault="00B26FCA" w:rsidP="001357D4">
      <w:pPr>
        <w:tabs>
          <w:tab w:val="left" w:pos="284"/>
        </w:tabs>
        <w:spacing w:line="276" w:lineRule="auto"/>
      </w:pPr>
      <w:r>
        <w:tab/>
      </w:r>
      <w:r w:rsidR="00797405" w:rsidRPr="00797405">
        <w:rPr>
          <w:b/>
          <w:bCs/>
          <w:i/>
          <w:iCs/>
        </w:rPr>
        <w:t>c. Kết đoạn:</w:t>
      </w:r>
      <w:r w:rsidR="00797405" w:rsidRPr="00797405">
        <w:t xml:space="preserve"> Khẳng định lại đặc điểm tính cách hài kịch của nhân vật Sai-lốc.</w:t>
      </w:r>
    </w:p>
    <w:p w14:paraId="319D03F1" w14:textId="77777777" w:rsidR="00F81F60" w:rsidRPr="00F81F60" w:rsidRDefault="00F81F60" w:rsidP="001357D4">
      <w:pPr>
        <w:tabs>
          <w:tab w:val="left" w:pos="284"/>
        </w:tabs>
        <w:spacing w:line="276" w:lineRule="auto"/>
      </w:pPr>
      <w:r w:rsidRPr="00F81F60">
        <w:rPr>
          <w:b/>
          <w:bCs/>
        </w:rPr>
        <w:t>Câu 2 (4,0 điểm)</w:t>
      </w:r>
    </w:p>
    <w:p w14:paraId="6FAD143B" w14:textId="106E08AA" w:rsidR="00F81F60" w:rsidRPr="00F81F60" w:rsidRDefault="00F81F60" w:rsidP="001357D4">
      <w:pPr>
        <w:tabs>
          <w:tab w:val="left" w:pos="284"/>
        </w:tabs>
        <w:spacing w:line="276" w:lineRule="auto"/>
      </w:pPr>
      <w:r>
        <w:tab/>
      </w:r>
      <w:r w:rsidRPr="00F81F60">
        <w:rPr>
          <w:b/>
          <w:bCs/>
          <w:i/>
          <w:iCs/>
        </w:rPr>
        <w:t>a. Mở bài:</w:t>
      </w:r>
      <w:r w:rsidRPr="00F81F60">
        <w:t xml:space="preserve"> Giới thiệu vấn đề nghị luận: Mỗi cá nhân cần làm chủ cuộc đời mình, chủ động tạo nên một cuộc sống ý nghĩa cho bản thân, đừng biến mình trở thành “bản sao” thụ động của người khác - </w:t>
      </w:r>
      <w:r w:rsidRPr="00F81F60">
        <w:rPr>
          <w:i/>
          <w:iCs/>
        </w:rPr>
        <w:t>“Đừng để cho người khác cầm bút khi bạn viết câu chuyện cuộc đời mình.”</w:t>
      </w:r>
    </w:p>
    <w:p w14:paraId="5DEE19E9" w14:textId="4152FA19" w:rsidR="00F81F60" w:rsidRPr="00F81F60" w:rsidRDefault="00F12B7C" w:rsidP="001357D4">
      <w:pPr>
        <w:tabs>
          <w:tab w:val="left" w:pos="284"/>
        </w:tabs>
        <w:spacing w:line="276" w:lineRule="auto"/>
        <w:rPr>
          <w:b/>
          <w:bCs/>
          <w:i/>
          <w:iCs/>
        </w:rPr>
      </w:pPr>
      <w:r>
        <w:tab/>
      </w:r>
      <w:r w:rsidR="00F81F60" w:rsidRPr="00F81F60">
        <w:rPr>
          <w:b/>
          <w:bCs/>
          <w:i/>
          <w:iCs/>
        </w:rPr>
        <w:t>b. Thân bài</w:t>
      </w:r>
    </w:p>
    <w:p w14:paraId="4579135E" w14:textId="6157CEA4" w:rsidR="00F81F60" w:rsidRDefault="00F12B7C" w:rsidP="001357D4">
      <w:pPr>
        <w:tabs>
          <w:tab w:val="left" w:pos="284"/>
        </w:tabs>
        <w:spacing w:line="276" w:lineRule="auto"/>
      </w:pPr>
      <w:r>
        <w:tab/>
      </w:r>
      <w:r w:rsidR="00F81F60" w:rsidRPr="00F81F60">
        <w:rPr>
          <w:i/>
          <w:iCs/>
        </w:rPr>
        <w:t>b</w:t>
      </w:r>
      <w:r w:rsidRPr="00F12B7C">
        <w:rPr>
          <w:i/>
          <w:iCs/>
        </w:rPr>
        <w:t>1</w:t>
      </w:r>
      <w:r w:rsidR="00F81F60" w:rsidRPr="00F81F60">
        <w:rPr>
          <w:i/>
          <w:iCs/>
        </w:rPr>
        <w:t>. Giải thích:</w:t>
      </w:r>
      <w:r w:rsidR="00F81F60" w:rsidRPr="00F81F60">
        <w:t xml:space="preserve"> (1) </w:t>
      </w:r>
      <w:r w:rsidR="00F81F60" w:rsidRPr="00F81F60">
        <w:rPr>
          <w:i/>
          <w:iCs/>
        </w:rPr>
        <w:t>Bạn viết câu chuyện cuộc đời mình</w:t>
      </w:r>
      <w:r w:rsidR="00F81F60" w:rsidRPr="00F81F60">
        <w:t xml:space="preserve">: hình ảnh ẩn dụ. Câu chuyện cuộc đời mình là cuộc sống, sự trải nghiệm, là hành trình trong cuộc đời của mỗi người. Những điều đó không sẵn có, không được lập trình mà luôn ở phía trước, được bản thân tạo ra với vô vàn những “sự kiện” hấp dẫn, thú vị, nhưng cũng đầy bất ngờ, thử thách, như một “câu chuyện” mà mỗi trang còn đang mở về phía tương lai. (2) </w:t>
      </w:r>
      <w:r w:rsidR="00F81F60" w:rsidRPr="00F81F60">
        <w:rPr>
          <w:i/>
          <w:iCs/>
        </w:rPr>
        <w:t>Người khác cầm bút</w:t>
      </w:r>
      <w:r w:rsidR="00F81F60" w:rsidRPr="00F81F60">
        <w:t>: hình ảnh ẩn dụ. Người khác điều khiển, quyết định cuộc sống của chúng ta, áp đặt những suy nghĩ, quan điểm, lối sống, mơ ước,... của họ cho ta, khiến cuộc sống của bản thân ta chỉ còn là sự “nối dài” cuộc sống của “ai đó”, là cái bóng mờ của kẻ khác, không được tồn tại là chính mình.</w:t>
      </w:r>
      <w:r w:rsidRPr="00F12B7C">
        <w:t xml:space="preserve"> </w:t>
      </w:r>
      <w:r w:rsidR="00F81F60" w:rsidRPr="00F81F60">
        <w:t>(3) Nội dung của câu nói: Câu nói là lời khuyên mỗi con người cần làm chủ cuộc sống của bản thân, tự ra quyết định và chịu trách nhiệm cho cuộc đời mình, tự đứng trên đôi chân và cảm nhận, trải nghiệm cuộc sống bằng đôi mắt, đôi tai,... của chính mình. Từ đó, làm cho cuộc sống của bản thân thêm độc đáo, giàu có, phong phú, thực sự có ý nghĩa. Câu nói truyền cảm hứng “sáng tạo” cho mỗi cá nhân trong hành trình kiến tạo cuộc sống của chính chúng ta.</w:t>
      </w:r>
    </w:p>
    <w:p w14:paraId="015B584C" w14:textId="35256612" w:rsidR="004D41F5" w:rsidRPr="004D41F5" w:rsidRDefault="004D41F5" w:rsidP="001357D4">
      <w:pPr>
        <w:tabs>
          <w:tab w:val="left" w:pos="284"/>
        </w:tabs>
        <w:spacing w:line="276" w:lineRule="auto"/>
        <w:rPr>
          <w:i/>
          <w:iCs/>
        </w:rPr>
      </w:pPr>
      <w:r>
        <w:rPr>
          <w:b/>
          <w:bCs/>
        </w:rPr>
        <w:tab/>
      </w:r>
      <w:r w:rsidRPr="004D41F5">
        <w:rPr>
          <w:i/>
          <w:iCs/>
        </w:rPr>
        <w:t>b2. Khẳng định sự tích cực, đúng đắn của ý kiến “Đừng để cho người khác cầm bút khi bạn viết câu chuyện cuộc đời mình” và sử dụng lý lẽ, bằng chứng để phân tích, chứng minh</w:t>
      </w:r>
    </w:p>
    <w:p w14:paraId="412471FA" w14:textId="0CBC8A0F" w:rsidR="004D41F5" w:rsidRPr="004D41F5" w:rsidRDefault="004D41F5" w:rsidP="001357D4">
      <w:pPr>
        <w:tabs>
          <w:tab w:val="left" w:pos="284"/>
        </w:tabs>
        <w:spacing w:line="276" w:lineRule="auto"/>
      </w:pPr>
      <w:r>
        <w:tab/>
      </w:r>
      <w:r w:rsidRPr="004D41F5">
        <w:t>(1) Không tồn tại “một bản đồ” sẵn có và duy nhất cho tất cả mọi người trong cuộc sống. Có những kho kinh nghiệm chung mà người đi trước đã trải qua, đúc rút mà chúng ta có thể học hỏi để trưởng thành, nhưng điều đó không thay thế được sự trải nghiệm hành trình cuộc sống của mỗi người. Cuộc sống là những trang mở, luôn ở phía trước, luôn thay đổi từng ngày, từng giờ bởi nhiều tác động khách quan và chủ quan khác nhau, nhiều điều chưa từng có tiền lệ. Những điều đúng đắn của ngày qua có thể không còn là chân lý hôm nay. Phụ thuộc vào sự lập trình sẵn có thể dẫn đến sự thất bại trong một bối cảnh thực tiễn đa dạng, phức tạp và luôn tiềm ẩn những thử thách mới.</w:t>
      </w:r>
      <w:r w:rsidRPr="004D41F5">
        <w:t xml:space="preserve"> </w:t>
      </w:r>
      <w:r w:rsidRPr="004D41F5">
        <w:t xml:space="preserve">(2) Cuộc đời của mỗi người được làm nên từ tất cả những hành động, những kinh qua, nghiệm trải, tích lũy, lớn khôn, trưởng thành do bản thân chúng ta thực hiện. Không ai có thể sống thay, rung động thay, vui, buồn, sướng, khổ, hạnh phúc, khổ đau, mơ ước, khát vọng, nghĩ ngợi, suy tư,... thay cho bản thân sự thụ cảm của những giác quan ở chính nơi ta, cho những suy nghĩ, cân nhắc, lựa chọn và quyết định của ta. Bầu trời xanh bao la kỳ diệu như muốn nâng cánh ước mơ này là cảm nhận của chính ta. Mặt </w:t>
      </w:r>
      <w:r w:rsidRPr="004D41F5">
        <w:lastRenderedPageBreak/>
        <w:t>đất gần gũi, thân thương, sum vầy, ấm áp mà cũng đầy những chông gai, thử thách, những con đường chưa khai mở còn vẫy gọi ở đâu đó là rung động, là niềm mong ước, là những trăn trở, lựa chọn,... không ai khác ngoài ta,... Cuộc đời đã trao vào đôi tay chúng ta niềm hạnh phúc được cầm cây bút để tự viết nên trang cuộc sống muôn màu trong đó nhân vật chính trước hết là tác giả của câu chuyện ấy.</w:t>
      </w:r>
      <w:r w:rsidRPr="004D41F5">
        <w:t xml:space="preserve"> </w:t>
      </w:r>
      <w:r w:rsidRPr="004D41F5">
        <w:t>(3) Không ai muốn tồn tại trong đời như một bản sao, mỗi cá nhân đều có niềm mong ước chính đáng và mạnh mẽ được sống là chính mình. Đảm nhiệm vai trò tác giả viết nên câu chuyện cuộc đời của bản thân là con đường duy nhất để thực hiện điều đó. Nhờ vậy, con người biết chủ động sắp đặt cuộc sống của bản thân, biết tự nhìn nhận những gì mình đang có, mình mong muốn, biết đặt ra lộ trình phấn đấu, biết rèn luyện ý chí, biết ra quyết định, chấp nhận thử thách, chấp nhận cả sự thất bại, có can đảm đứng dậy sau vấp ngã, có dũng khí đứng trên đôi bàn chân và nhìn nhận, suy xét bằng con mắt của chính mình,... Là tác giả viết nên câu chuyện cuộc đời mình, bạn có thể nếm trải và hạnh phúc với tất cả những điều đó.</w:t>
      </w:r>
      <w:r w:rsidRPr="004D41F5">
        <w:t xml:space="preserve"> </w:t>
      </w:r>
      <w:r w:rsidRPr="004D41F5">
        <w:t>(4) Điều gì sẽ xảy ra nếu “người khác cầm bút khi bạn viết câu chuyện về cuộc đời mình”? Bạn sẽ chỉ là nhân vật trong câu chuyện do người khác tạo dựng, sắp xếp. Bạn sẽ suy nghĩ, nói năng, hành động, cảm nhận,... theo ý đồ, mục đích dựng sẵn. Bạn sẽ luôn luôn phụ thuộc vào người khác, không thể tự trưởng thành và không bao giờ được sống như chính mình có thể và mong ước.</w:t>
      </w:r>
      <w:r w:rsidR="001357D4" w:rsidRPr="001357D4">
        <w:t xml:space="preserve"> </w:t>
      </w:r>
      <w:r w:rsidRPr="004D41F5">
        <w:t>(5) Chứng minh, làm rõ ý kiến bằng các minh chứng: Những con người đã “viết câu chuyện cuộc đời mình” bằng tất cả sự dấn thân, nếm trải, cống hiến: người thanh niên trẻ tuổi Nguyễn Tất Thành đã viết những trang cuộc đời cho tuổi trẻ với hoài bão, khát khao, “mong muốn tột bậc”; những nhà khoa học, nhà hoạt động chính trị trong và ngoài nước đã viết câu chuyện cuộc đời của họ bằng những nỗ lực cống hiến, phát minh cho nhân loại, bằng sự đấu tranh cho quyền tự do, bình đẳng, mưu cầu hạnh phúc của con người,...; các thế hệ nhân dân trong lịch sử đã viết câu chuyện cuộc đời họ gắn liền với sinh mệnh của đất nước, đã “hoá thân cho dáng hình xứ sở”; ngày nay, nhiều bạn trẻ đang nỗ lực viết nên cuộc đời cho bản thân bằng những nếm trải mới mẻ, những vấp ngã và sự kiên trì để vươn đến thành công trong nhiều lĩnh vực,... Lại có những người “để cho người khác cầm bút khi viết câu chuyện cuộc đời mình,” chấp nhận lựa chọn nghĩ theo, nói theo, sống theo, sống một cuộc đời mờ nhạt, là bản sao của người khác,...</w:t>
      </w:r>
    </w:p>
    <w:p w14:paraId="2E3569F3" w14:textId="38091B72" w:rsidR="004D41F5" w:rsidRPr="004D41F5" w:rsidRDefault="001357D4" w:rsidP="001357D4">
      <w:pPr>
        <w:tabs>
          <w:tab w:val="left" w:pos="284"/>
        </w:tabs>
        <w:spacing w:line="276" w:lineRule="auto"/>
        <w:rPr>
          <w:i/>
          <w:iCs/>
        </w:rPr>
      </w:pPr>
      <w:r>
        <w:tab/>
      </w:r>
      <w:r w:rsidR="004D41F5" w:rsidRPr="004D41F5">
        <w:rPr>
          <w:i/>
          <w:iCs/>
        </w:rPr>
        <w:t>b3. Bình luận, liên hệ</w:t>
      </w:r>
    </w:p>
    <w:p w14:paraId="5713B1A2" w14:textId="00FA0DE0" w:rsidR="004D41F5" w:rsidRPr="004D41F5" w:rsidRDefault="001357D4" w:rsidP="001357D4">
      <w:pPr>
        <w:tabs>
          <w:tab w:val="left" w:pos="284"/>
        </w:tabs>
        <w:spacing w:line="276" w:lineRule="auto"/>
      </w:pPr>
      <w:r>
        <w:tab/>
      </w:r>
      <w:r w:rsidR="004D41F5" w:rsidRPr="004D41F5">
        <w:t>(1) Biết “đứng trên đôi vai người khác,” lắng nghe, tích lũy kinh nghiệm từ “người khác” để hành trình “cầm bút viết câu chuyện cuộc đời mình” của bản thân tránh được sai lầm, ngộ nhận,... không đáng có.</w:t>
      </w:r>
      <w:r w:rsidRPr="001357D4">
        <w:t xml:space="preserve"> </w:t>
      </w:r>
      <w:r w:rsidR="004D41F5" w:rsidRPr="004D41F5">
        <w:t>(2) Những hành trang cần chuẩn bị để trở thành tác giả “viết câu chuyện cuộc đời mình”: nhận thức đúng đắn về vai trò, trách nhiệm của bản thân với chính cuộc đời mình, không dựa dẫm, không ỷ lại, “tầm gửi” vào người khác; học tập, tích lũy tri thức, mở mang hiểu biết; chủ động, tích cực đón bắt các cơ hội; rèn luyện ý chí, quyết tâm,...; chia sẻ ngắn gọn trải nghiệm của người viết về hành trình đang “viết nên câu chuyện cuộc đời” của bản thân,...</w:t>
      </w:r>
    </w:p>
    <w:p w14:paraId="06066B5D" w14:textId="7EBAA3EF" w:rsidR="001E53FA" w:rsidRDefault="001357D4" w:rsidP="001357D4">
      <w:pPr>
        <w:tabs>
          <w:tab w:val="left" w:pos="284"/>
        </w:tabs>
        <w:spacing w:line="276" w:lineRule="auto"/>
      </w:pPr>
      <w:r>
        <w:tab/>
      </w:r>
      <w:r w:rsidR="004D41F5" w:rsidRPr="004D41F5">
        <w:rPr>
          <w:i/>
          <w:iCs/>
        </w:rPr>
        <w:t>c. Kết bài:</w:t>
      </w:r>
      <w:r w:rsidR="004D41F5" w:rsidRPr="004D41F5">
        <w:t xml:space="preserve"> Khẳng định ý nghĩa của việc làm chủ cuộc sống, không ngừng nỗ lực, sáng tạo, kiên trì để làm cho câu chuyện cuộc đời mình thêm sinh động, thú vị, độc đáo, giàu giá trị.</w:t>
      </w:r>
    </w:p>
    <w:sectPr w:rsidR="001E53FA"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F6D19"/>
    <w:multiLevelType w:val="multilevel"/>
    <w:tmpl w:val="6F3A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921A1"/>
    <w:multiLevelType w:val="multilevel"/>
    <w:tmpl w:val="8C90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55E4A"/>
    <w:multiLevelType w:val="multilevel"/>
    <w:tmpl w:val="1E06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36"/>
    <w:rsid w:val="00074A5C"/>
    <w:rsid w:val="00080FF2"/>
    <w:rsid w:val="001357D4"/>
    <w:rsid w:val="00172FC8"/>
    <w:rsid w:val="001B2A09"/>
    <w:rsid w:val="001E53FA"/>
    <w:rsid w:val="002105AF"/>
    <w:rsid w:val="004D41F5"/>
    <w:rsid w:val="006A42CC"/>
    <w:rsid w:val="006B5C36"/>
    <w:rsid w:val="006E1151"/>
    <w:rsid w:val="00700F9A"/>
    <w:rsid w:val="00797405"/>
    <w:rsid w:val="008D7530"/>
    <w:rsid w:val="00B26FCA"/>
    <w:rsid w:val="00BF7F2F"/>
    <w:rsid w:val="00D13A2F"/>
    <w:rsid w:val="00D62141"/>
    <w:rsid w:val="00E00956"/>
    <w:rsid w:val="00E67B8C"/>
    <w:rsid w:val="00E955C4"/>
    <w:rsid w:val="00F12B7C"/>
    <w:rsid w:val="00F81F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4CD9"/>
  <w15:chartTrackingRefBased/>
  <w15:docId w15:val="{738DDF27-882E-4DDB-86F6-FF8804AC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08138">
      <w:bodyDiv w:val="1"/>
      <w:marLeft w:val="0"/>
      <w:marRight w:val="0"/>
      <w:marTop w:val="0"/>
      <w:marBottom w:val="0"/>
      <w:divBdr>
        <w:top w:val="none" w:sz="0" w:space="0" w:color="auto"/>
        <w:left w:val="none" w:sz="0" w:space="0" w:color="auto"/>
        <w:bottom w:val="none" w:sz="0" w:space="0" w:color="auto"/>
        <w:right w:val="none" w:sz="0" w:space="0" w:color="auto"/>
      </w:divBdr>
    </w:div>
    <w:div w:id="871186731">
      <w:bodyDiv w:val="1"/>
      <w:marLeft w:val="0"/>
      <w:marRight w:val="0"/>
      <w:marTop w:val="0"/>
      <w:marBottom w:val="0"/>
      <w:divBdr>
        <w:top w:val="none" w:sz="0" w:space="0" w:color="auto"/>
        <w:left w:val="none" w:sz="0" w:space="0" w:color="auto"/>
        <w:bottom w:val="none" w:sz="0" w:space="0" w:color="auto"/>
        <w:right w:val="none" w:sz="0" w:space="0" w:color="auto"/>
      </w:divBdr>
      <w:divsChild>
        <w:div w:id="1342703315">
          <w:marLeft w:val="0"/>
          <w:marRight w:val="0"/>
          <w:marTop w:val="0"/>
          <w:marBottom w:val="0"/>
          <w:divBdr>
            <w:top w:val="none" w:sz="0" w:space="0" w:color="auto"/>
            <w:left w:val="none" w:sz="0" w:space="0" w:color="auto"/>
            <w:bottom w:val="none" w:sz="0" w:space="0" w:color="auto"/>
            <w:right w:val="none" w:sz="0" w:space="0" w:color="auto"/>
          </w:divBdr>
          <w:divsChild>
            <w:div w:id="1999992118">
              <w:marLeft w:val="0"/>
              <w:marRight w:val="0"/>
              <w:marTop w:val="0"/>
              <w:marBottom w:val="0"/>
              <w:divBdr>
                <w:top w:val="none" w:sz="0" w:space="0" w:color="auto"/>
                <w:left w:val="none" w:sz="0" w:space="0" w:color="auto"/>
                <w:bottom w:val="none" w:sz="0" w:space="0" w:color="auto"/>
                <w:right w:val="none" w:sz="0" w:space="0" w:color="auto"/>
              </w:divBdr>
              <w:divsChild>
                <w:div w:id="2008942552">
                  <w:marLeft w:val="0"/>
                  <w:marRight w:val="0"/>
                  <w:marTop w:val="0"/>
                  <w:marBottom w:val="0"/>
                  <w:divBdr>
                    <w:top w:val="none" w:sz="0" w:space="0" w:color="auto"/>
                    <w:left w:val="none" w:sz="0" w:space="0" w:color="auto"/>
                    <w:bottom w:val="none" w:sz="0" w:space="0" w:color="auto"/>
                    <w:right w:val="none" w:sz="0" w:space="0" w:color="auto"/>
                  </w:divBdr>
                  <w:divsChild>
                    <w:div w:id="2716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2531">
          <w:marLeft w:val="0"/>
          <w:marRight w:val="0"/>
          <w:marTop w:val="0"/>
          <w:marBottom w:val="0"/>
          <w:divBdr>
            <w:top w:val="none" w:sz="0" w:space="0" w:color="auto"/>
            <w:left w:val="none" w:sz="0" w:space="0" w:color="auto"/>
            <w:bottom w:val="none" w:sz="0" w:space="0" w:color="auto"/>
            <w:right w:val="none" w:sz="0" w:space="0" w:color="auto"/>
          </w:divBdr>
          <w:divsChild>
            <w:div w:id="130754537">
              <w:marLeft w:val="0"/>
              <w:marRight w:val="0"/>
              <w:marTop w:val="0"/>
              <w:marBottom w:val="0"/>
              <w:divBdr>
                <w:top w:val="none" w:sz="0" w:space="0" w:color="auto"/>
                <w:left w:val="none" w:sz="0" w:space="0" w:color="auto"/>
                <w:bottom w:val="none" w:sz="0" w:space="0" w:color="auto"/>
                <w:right w:val="none" w:sz="0" w:space="0" w:color="auto"/>
              </w:divBdr>
              <w:divsChild>
                <w:div w:id="2044091372">
                  <w:marLeft w:val="0"/>
                  <w:marRight w:val="0"/>
                  <w:marTop w:val="0"/>
                  <w:marBottom w:val="0"/>
                  <w:divBdr>
                    <w:top w:val="none" w:sz="0" w:space="0" w:color="auto"/>
                    <w:left w:val="none" w:sz="0" w:space="0" w:color="auto"/>
                    <w:bottom w:val="none" w:sz="0" w:space="0" w:color="auto"/>
                    <w:right w:val="none" w:sz="0" w:space="0" w:color="auto"/>
                  </w:divBdr>
                  <w:divsChild>
                    <w:div w:id="16255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8851">
      <w:bodyDiv w:val="1"/>
      <w:marLeft w:val="0"/>
      <w:marRight w:val="0"/>
      <w:marTop w:val="0"/>
      <w:marBottom w:val="0"/>
      <w:divBdr>
        <w:top w:val="none" w:sz="0" w:space="0" w:color="auto"/>
        <w:left w:val="none" w:sz="0" w:space="0" w:color="auto"/>
        <w:bottom w:val="none" w:sz="0" w:space="0" w:color="auto"/>
        <w:right w:val="none" w:sz="0" w:space="0" w:color="auto"/>
      </w:divBdr>
    </w:div>
    <w:div w:id="1085686480">
      <w:bodyDiv w:val="1"/>
      <w:marLeft w:val="0"/>
      <w:marRight w:val="0"/>
      <w:marTop w:val="0"/>
      <w:marBottom w:val="0"/>
      <w:divBdr>
        <w:top w:val="none" w:sz="0" w:space="0" w:color="auto"/>
        <w:left w:val="none" w:sz="0" w:space="0" w:color="auto"/>
        <w:bottom w:val="none" w:sz="0" w:space="0" w:color="auto"/>
        <w:right w:val="none" w:sz="0" w:space="0" w:color="auto"/>
      </w:divBdr>
      <w:divsChild>
        <w:div w:id="1116213552">
          <w:marLeft w:val="0"/>
          <w:marRight w:val="0"/>
          <w:marTop w:val="0"/>
          <w:marBottom w:val="0"/>
          <w:divBdr>
            <w:top w:val="none" w:sz="0" w:space="0" w:color="auto"/>
            <w:left w:val="none" w:sz="0" w:space="0" w:color="auto"/>
            <w:bottom w:val="none" w:sz="0" w:space="0" w:color="auto"/>
            <w:right w:val="none" w:sz="0" w:space="0" w:color="auto"/>
          </w:divBdr>
          <w:divsChild>
            <w:div w:id="108285595">
              <w:marLeft w:val="0"/>
              <w:marRight w:val="0"/>
              <w:marTop w:val="0"/>
              <w:marBottom w:val="0"/>
              <w:divBdr>
                <w:top w:val="none" w:sz="0" w:space="0" w:color="auto"/>
                <w:left w:val="none" w:sz="0" w:space="0" w:color="auto"/>
                <w:bottom w:val="none" w:sz="0" w:space="0" w:color="auto"/>
                <w:right w:val="none" w:sz="0" w:space="0" w:color="auto"/>
              </w:divBdr>
              <w:divsChild>
                <w:div w:id="434401351">
                  <w:marLeft w:val="0"/>
                  <w:marRight w:val="0"/>
                  <w:marTop w:val="0"/>
                  <w:marBottom w:val="0"/>
                  <w:divBdr>
                    <w:top w:val="none" w:sz="0" w:space="0" w:color="auto"/>
                    <w:left w:val="none" w:sz="0" w:space="0" w:color="auto"/>
                    <w:bottom w:val="none" w:sz="0" w:space="0" w:color="auto"/>
                    <w:right w:val="none" w:sz="0" w:space="0" w:color="auto"/>
                  </w:divBdr>
                  <w:divsChild>
                    <w:div w:id="9274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2251">
          <w:marLeft w:val="0"/>
          <w:marRight w:val="0"/>
          <w:marTop w:val="0"/>
          <w:marBottom w:val="0"/>
          <w:divBdr>
            <w:top w:val="none" w:sz="0" w:space="0" w:color="auto"/>
            <w:left w:val="none" w:sz="0" w:space="0" w:color="auto"/>
            <w:bottom w:val="none" w:sz="0" w:space="0" w:color="auto"/>
            <w:right w:val="none" w:sz="0" w:space="0" w:color="auto"/>
          </w:divBdr>
          <w:divsChild>
            <w:div w:id="167596507">
              <w:marLeft w:val="0"/>
              <w:marRight w:val="0"/>
              <w:marTop w:val="0"/>
              <w:marBottom w:val="0"/>
              <w:divBdr>
                <w:top w:val="none" w:sz="0" w:space="0" w:color="auto"/>
                <w:left w:val="none" w:sz="0" w:space="0" w:color="auto"/>
                <w:bottom w:val="none" w:sz="0" w:space="0" w:color="auto"/>
                <w:right w:val="none" w:sz="0" w:space="0" w:color="auto"/>
              </w:divBdr>
              <w:divsChild>
                <w:div w:id="611398556">
                  <w:marLeft w:val="0"/>
                  <w:marRight w:val="0"/>
                  <w:marTop w:val="0"/>
                  <w:marBottom w:val="0"/>
                  <w:divBdr>
                    <w:top w:val="none" w:sz="0" w:space="0" w:color="auto"/>
                    <w:left w:val="none" w:sz="0" w:space="0" w:color="auto"/>
                    <w:bottom w:val="none" w:sz="0" w:space="0" w:color="auto"/>
                    <w:right w:val="none" w:sz="0" w:space="0" w:color="auto"/>
                  </w:divBdr>
                  <w:divsChild>
                    <w:div w:id="16720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457351">
      <w:bodyDiv w:val="1"/>
      <w:marLeft w:val="0"/>
      <w:marRight w:val="0"/>
      <w:marTop w:val="0"/>
      <w:marBottom w:val="0"/>
      <w:divBdr>
        <w:top w:val="none" w:sz="0" w:space="0" w:color="auto"/>
        <w:left w:val="none" w:sz="0" w:space="0" w:color="auto"/>
        <w:bottom w:val="none" w:sz="0" w:space="0" w:color="auto"/>
        <w:right w:val="none" w:sz="0" w:space="0" w:color="auto"/>
      </w:divBdr>
    </w:div>
    <w:div w:id="1568954200">
      <w:bodyDiv w:val="1"/>
      <w:marLeft w:val="0"/>
      <w:marRight w:val="0"/>
      <w:marTop w:val="0"/>
      <w:marBottom w:val="0"/>
      <w:divBdr>
        <w:top w:val="none" w:sz="0" w:space="0" w:color="auto"/>
        <w:left w:val="none" w:sz="0" w:space="0" w:color="auto"/>
        <w:bottom w:val="none" w:sz="0" w:space="0" w:color="auto"/>
        <w:right w:val="none" w:sz="0" w:space="0" w:color="auto"/>
      </w:divBdr>
      <w:divsChild>
        <w:div w:id="378480741">
          <w:marLeft w:val="0"/>
          <w:marRight w:val="0"/>
          <w:marTop w:val="0"/>
          <w:marBottom w:val="0"/>
          <w:divBdr>
            <w:top w:val="none" w:sz="0" w:space="0" w:color="auto"/>
            <w:left w:val="none" w:sz="0" w:space="0" w:color="auto"/>
            <w:bottom w:val="none" w:sz="0" w:space="0" w:color="auto"/>
            <w:right w:val="none" w:sz="0" w:space="0" w:color="auto"/>
          </w:divBdr>
          <w:divsChild>
            <w:div w:id="451166577">
              <w:marLeft w:val="0"/>
              <w:marRight w:val="0"/>
              <w:marTop w:val="0"/>
              <w:marBottom w:val="0"/>
              <w:divBdr>
                <w:top w:val="none" w:sz="0" w:space="0" w:color="auto"/>
                <w:left w:val="none" w:sz="0" w:space="0" w:color="auto"/>
                <w:bottom w:val="none" w:sz="0" w:space="0" w:color="auto"/>
                <w:right w:val="none" w:sz="0" w:space="0" w:color="auto"/>
              </w:divBdr>
              <w:divsChild>
                <w:div w:id="1270091818">
                  <w:marLeft w:val="0"/>
                  <w:marRight w:val="0"/>
                  <w:marTop w:val="0"/>
                  <w:marBottom w:val="0"/>
                  <w:divBdr>
                    <w:top w:val="none" w:sz="0" w:space="0" w:color="auto"/>
                    <w:left w:val="none" w:sz="0" w:space="0" w:color="auto"/>
                    <w:bottom w:val="none" w:sz="0" w:space="0" w:color="auto"/>
                    <w:right w:val="none" w:sz="0" w:space="0" w:color="auto"/>
                  </w:divBdr>
                  <w:divsChild>
                    <w:div w:id="2140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2876">
          <w:marLeft w:val="0"/>
          <w:marRight w:val="0"/>
          <w:marTop w:val="0"/>
          <w:marBottom w:val="0"/>
          <w:divBdr>
            <w:top w:val="none" w:sz="0" w:space="0" w:color="auto"/>
            <w:left w:val="none" w:sz="0" w:space="0" w:color="auto"/>
            <w:bottom w:val="none" w:sz="0" w:space="0" w:color="auto"/>
            <w:right w:val="none" w:sz="0" w:space="0" w:color="auto"/>
          </w:divBdr>
          <w:divsChild>
            <w:div w:id="964848318">
              <w:marLeft w:val="0"/>
              <w:marRight w:val="0"/>
              <w:marTop w:val="0"/>
              <w:marBottom w:val="0"/>
              <w:divBdr>
                <w:top w:val="none" w:sz="0" w:space="0" w:color="auto"/>
                <w:left w:val="none" w:sz="0" w:space="0" w:color="auto"/>
                <w:bottom w:val="none" w:sz="0" w:space="0" w:color="auto"/>
                <w:right w:val="none" w:sz="0" w:space="0" w:color="auto"/>
              </w:divBdr>
              <w:divsChild>
                <w:div w:id="2080202323">
                  <w:marLeft w:val="0"/>
                  <w:marRight w:val="0"/>
                  <w:marTop w:val="0"/>
                  <w:marBottom w:val="0"/>
                  <w:divBdr>
                    <w:top w:val="none" w:sz="0" w:space="0" w:color="auto"/>
                    <w:left w:val="none" w:sz="0" w:space="0" w:color="auto"/>
                    <w:bottom w:val="none" w:sz="0" w:space="0" w:color="auto"/>
                    <w:right w:val="none" w:sz="0" w:space="0" w:color="auto"/>
                  </w:divBdr>
                  <w:divsChild>
                    <w:div w:id="12186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1744">
      <w:bodyDiv w:val="1"/>
      <w:marLeft w:val="0"/>
      <w:marRight w:val="0"/>
      <w:marTop w:val="0"/>
      <w:marBottom w:val="0"/>
      <w:divBdr>
        <w:top w:val="none" w:sz="0" w:space="0" w:color="auto"/>
        <w:left w:val="none" w:sz="0" w:space="0" w:color="auto"/>
        <w:bottom w:val="none" w:sz="0" w:space="0" w:color="auto"/>
        <w:right w:val="none" w:sz="0" w:space="0" w:color="auto"/>
      </w:divBdr>
    </w:div>
    <w:div w:id="1656572652">
      <w:bodyDiv w:val="1"/>
      <w:marLeft w:val="0"/>
      <w:marRight w:val="0"/>
      <w:marTop w:val="0"/>
      <w:marBottom w:val="0"/>
      <w:divBdr>
        <w:top w:val="none" w:sz="0" w:space="0" w:color="auto"/>
        <w:left w:val="none" w:sz="0" w:space="0" w:color="auto"/>
        <w:bottom w:val="none" w:sz="0" w:space="0" w:color="auto"/>
        <w:right w:val="none" w:sz="0" w:space="0" w:color="auto"/>
      </w:divBdr>
      <w:divsChild>
        <w:div w:id="749276599">
          <w:marLeft w:val="0"/>
          <w:marRight w:val="0"/>
          <w:marTop w:val="0"/>
          <w:marBottom w:val="0"/>
          <w:divBdr>
            <w:top w:val="none" w:sz="0" w:space="0" w:color="auto"/>
            <w:left w:val="none" w:sz="0" w:space="0" w:color="auto"/>
            <w:bottom w:val="none" w:sz="0" w:space="0" w:color="auto"/>
            <w:right w:val="none" w:sz="0" w:space="0" w:color="auto"/>
          </w:divBdr>
          <w:divsChild>
            <w:div w:id="728115384">
              <w:marLeft w:val="0"/>
              <w:marRight w:val="0"/>
              <w:marTop w:val="0"/>
              <w:marBottom w:val="0"/>
              <w:divBdr>
                <w:top w:val="none" w:sz="0" w:space="0" w:color="auto"/>
                <w:left w:val="none" w:sz="0" w:space="0" w:color="auto"/>
                <w:bottom w:val="none" w:sz="0" w:space="0" w:color="auto"/>
                <w:right w:val="none" w:sz="0" w:space="0" w:color="auto"/>
              </w:divBdr>
              <w:divsChild>
                <w:div w:id="901136326">
                  <w:marLeft w:val="0"/>
                  <w:marRight w:val="0"/>
                  <w:marTop w:val="0"/>
                  <w:marBottom w:val="0"/>
                  <w:divBdr>
                    <w:top w:val="none" w:sz="0" w:space="0" w:color="auto"/>
                    <w:left w:val="none" w:sz="0" w:space="0" w:color="auto"/>
                    <w:bottom w:val="none" w:sz="0" w:space="0" w:color="auto"/>
                    <w:right w:val="none" w:sz="0" w:space="0" w:color="auto"/>
                  </w:divBdr>
                  <w:divsChild>
                    <w:div w:id="15099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30412">
          <w:marLeft w:val="0"/>
          <w:marRight w:val="0"/>
          <w:marTop w:val="0"/>
          <w:marBottom w:val="0"/>
          <w:divBdr>
            <w:top w:val="none" w:sz="0" w:space="0" w:color="auto"/>
            <w:left w:val="none" w:sz="0" w:space="0" w:color="auto"/>
            <w:bottom w:val="none" w:sz="0" w:space="0" w:color="auto"/>
            <w:right w:val="none" w:sz="0" w:space="0" w:color="auto"/>
          </w:divBdr>
          <w:divsChild>
            <w:div w:id="951285731">
              <w:marLeft w:val="0"/>
              <w:marRight w:val="0"/>
              <w:marTop w:val="0"/>
              <w:marBottom w:val="0"/>
              <w:divBdr>
                <w:top w:val="none" w:sz="0" w:space="0" w:color="auto"/>
                <w:left w:val="none" w:sz="0" w:space="0" w:color="auto"/>
                <w:bottom w:val="none" w:sz="0" w:space="0" w:color="auto"/>
                <w:right w:val="none" w:sz="0" w:space="0" w:color="auto"/>
              </w:divBdr>
              <w:divsChild>
                <w:div w:id="2010982524">
                  <w:marLeft w:val="0"/>
                  <w:marRight w:val="0"/>
                  <w:marTop w:val="0"/>
                  <w:marBottom w:val="0"/>
                  <w:divBdr>
                    <w:top w:val="none" w:sz="0" w:space="0" w:color="auto"/>
                    <w:left w:val="none" w:sz="0" w:space="0" w:color="auto"/>
                    <w:bottom w:val="none" w:sz="0" w:space="0" w:color="auto"/>
                    <w:right w:val="none" w:sz="0" w:space="0" w:color="auto"/>
                  </w:divBdr>
                  <w:divsChild>
                    <w:div w:id="6990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1698</Words>
  <Characters>9683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2024-08-09T08:31:00Z</dcterms:created>
  <dcterms:modified xsi:type="dcterms:W3CDTF">2024-08-09T08:47:00Z</dcterms:modified>
</cp:coreProperties>
</file>