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635A" w:rsidRPr="00855281" w:rsidRDefault="0039635A" w:rsidP="0039635A">
      <w:pPr>
        <w:spacing w:after="0" w:line="360" w:lineRule="auto"/>
        <w:jc w:val="center"/>
        <w:rPr>
          <w:rFonts w:eastAsia="Times New Roman" w:cs="Times New Roman"/>
          <w:b/>
          <w:color w:val="FF0000"/>
          <w:spacing w:val="-2"/>
          <w:szCs w:val="28"/>
          <w:u w:val="single"/>
        </w:rPr>
      </w:pPr>
      <w:r w:rsidRPr="00855281">
        <w:rPr>
          <w:rFonts w:eastAsia="Times New Roman" w:cs="Times New Roman"/>
          <w:b/>
          <w:color w:val="FF0000"/>
          <w:spacing w:val="-2"/>
          <w:szCs w:val="28"/>
          <w:u w:val="single"/>
        </w:rPr>
        <w:t>ĐỀ 06</w:t>
      </w:r>
    </w:p>
    <w:p w:rsidR="0039635A" w:rsidRPr="00855281" w:rsidRDefault="0039635A" w:rsidP="0039635A">
      <w:pPr>
        <w:spacing w:after="0" w:line="360" w:lineRule="auto"/>
        <w:jc w:val="center"/>
        <w:rPr>
          <w:rFonts w:eastAsia="Times New Roman" w:cs="Times New Roman"/>
          <w:b/>
          <w:color w:val="FF0000"/>
          <w:spacing w:val="-2"/>
          <w:szCs w:val="28"/>
          <w:u w:val="single"/>
        </w:rPr>
      </w:pPr>
    </w:p>
    <w:p w:rsidR="0039635A" w:rsidRPr="00855281" w:rsidRDefault="0039635A" w:rsidP="0039635A">
      <w:pPr>
        <w:spacing w:after="0" w:line="360" w:lineRule="auto"/>
        <w:jc w:val="both"/>
        <w:rPr>
          <w:rFonts w:eastAsia="Calibri" w:cs="Times New Roman"/>
          <w:b/>
          <w:bCs/>
          <w:szCs w:val="28"/>
        </w:rPr>
      </w:pPr>
      <w:r w:rsidRPr="00855281">
        <w:rPr>
          <w:rFonts w:eastAsia="Calibri" w:cs="Times New Roman"/>
          <w:b/>
          <w:bCs/>
          <w:szCs w:val="28"/>
        </w:rPr>
        <w:t>Phần I. Đọc hiểu văn bản (6,0 điểm)</w:t>
      </w:r>
    </w:p>
    <w:p w:rsidR="0039635A" w:rsidRPr="00855281" w:rsidRDefault="0039635A" w:rsidP="0039635A">
      <w:pPr>
        <w:spacing w:after="0" w:line="360" w:lineRule="auto"/>
        <w:jc w:val="both"/>
        <w:rPr>
          <w:rFonts w:eastAsia="Calibri" w:cs="Times New Roman"/>
          <w:b/>
          <w:bCs/>
          <w:szCs w:val="28"/>
        </w:rPr>
      </w:pPr>
      <w:r w:rsidRPr="00855281">
        <w:rPr>
          <w:rFonts w:eastAsia="Calibri" w:cs="Times New Roman"/>
          <w:b/>
          <w:bCs/>
          <w:szCs w:val="28"/>
        </w:rPr>
        <w:t>Đọc văn bản sau:</w:t>
      </w:r>
    </w:p>
    <w:p w:rsidR="0039635A" w:rsidRPr="00855281" w:rsidRDefault="0039635A" w:rsidP="0039635A">
      <w:pPr>
        <w:spacing w:after="0" w:line="360" w:lineRule="auto"/>
        <w:ind w:firstLine="567"/>
        <w:jc w:val="both"/>
        <w:rPr>
          <w:rFonts w:eastAsia="Calibri" w:cs="Times New Roman"/>
          <w:i/>
          <w:szCs w:val="28"/>
        </w:rPr>
      </w:pPr>
      <w:r w:rsidRPr="00855281">
        <w:rPr>
          <w:rFonts w:eastAsia="Calibri" w:cs="Times New Roman"/>
          <w:i/>
          <w:szCs w:val="28"/>
        </w:rPr>
        <w:t>Khi cha con Hồ Quý Ly hiệp binh lại với nhau rồi thì lại phân ra làm ba đạo, hai đạo binh bộ thì đi hai bên bờ sông, còn một đạo binh thuỷ thì đi chính giữa; kéo lên đánh Hàm Tử quan.</w:t>
      </w:r>
    </w:p>
    <w:p w:rsidR="0039635A" w:rsidRPr="00855281" w:rsidRDefault="0039635A" w:rsidP="0039635A">
      <w:pPr>
        <w:spacing w:after="0" w:line="360" w:lineRule="auto"/>
        <w:ind w:firstLine="567"/>
        <w:jc w:val="both"/>
        <w:rPr>
          <w:rFonts w:eastAsia="Calibri" w:cs="Times New Roman"/>
          <w:i/>
          <w:szCs w:val="28"/>
        </w:rPr>
      </w:pPr>
      <w:r w:rsidRPr="00855281">
        <w:rPr>
          <w:rFonts w:eastAsia="Calibri" w:cs="Times New Roman"/>
          <w:i/>
          <w:szCs w:val="28"/>
        </w:rPr>
        <w:t>Chẳng dè quân Minh hay trước, đã phân binh ra phục sẵn mấy chỗ hiểm yếu mà chờ, cho nên khi quân Hồ vừa mới kéo tới nơi, thì quân Minh ba bên bốn bề khắc ki với nhau ào ra một lượt, đánh rát quá quân họ Hồ chịu không nổi, nên phải vỡ tan chạy ráo, hai đạo binh bộ thua rồi, lớp thì đầu giặc, lớp thì chạy nhào xuống sông mà chết rất nhiều. Hồ Nguyên Trừng cũng tử trận.</w:t>
      </w:r>
    </w:p>
    <w:p w:rsidR="0039635A" w:rsidRPr="00855281" w:rsidRDefault="0039635A" w:rsidP="0039635A">
      <w:pPr>
        <w:spacing w:after="0" w:line="360" w:lineRule="auto"/>
        <w:ind w:firstLine="567"/>
        <w:jc w:val="both"/>
        <w:rPr>
          <w:rFonts w:eastAsia="Calibri" w:cs="Times New Roman"/>
          <w:i/>
          <w:szCs w:val="28"/>
        </w:rPr>
      </w:pPr>
      <w:r w:rsidRPr="00855281">
        <w:rPr>
          <w:rFonts w:eastAsia="Calibri" w:cs="Times New Roman"/>
          <w:i/>
          <w:szCs w:val="28"/>
        </w:rPr>
        <w:t>Còn đạo binh thuỷ tuy chạy thoát khỏi được, song những thuyền chở lương đều bị chìm mất hết nhiều.</w:t>
      </w:r>
    </w:p>
    <w:p w:rsidR="0039635A" w:rsidRPr="00855281" w:rsidRDefault="0039635A" w:rsidP="0039635A">
      <w:pPr>
        <w:spacing w:after="0" w:line="360" w:lineRule="auto"/>
        <w:ind w:firstLine="567"/>
        <w:jc w:val="both"/>
        <w:rPr>
          <w:rFonts w:eastAsia="Calibri" w:cs="Times New Roman"/>
          <w:i/>
          <w:szCs w:val="28"/>
        </w:rPr>
      </w:pPr>
      <w:r w:rsidRPr="00855281">
        <w:rPr>
          <w:rFonts w:eastAsia="Calibri" w:cs="Times New Roman"/>
          <w:i/>
          <w:szCs w:val="28"/>
        </w:rPr>
        <w:t>Lúc bấy giờ, những quan tướng An Nam mà bị quân Minh bắt được, không chịu đầu nó thì nó giết đi; cái lòng độc ác của quân Minh đối đãi với An Nam ta, thiệt là cực kì tàn nhẫn.</w:t>
      </w:r>
    </w:p>
    <w:p w:rsidR="0039635A" w:rsidRPr="00855281" w:rsidRDefault="0039635A" w:rsidP="0039635A">
      <w:pPr>
        <w:spacing w:after="0" w:line="360" w:lineRule="auto"/>
        <w:ind w:firstLine="567"/>
        <w:jc w:val="both"/>
        <w:rPr>
          <w:rFonts w:eastAsia="Calibri" w:cs="Times New Roman"/>
          <w:i/>
          <w:szCs w:val="28"/>
        </w:rPr>
      </w:pPr>
      <w:r w:rsidRPr="00855281">
        <w:rPr>
          <w:rFonts w:eastAsia="Calibri" w:cs="Times New Roman"/>
          <w:i/>
          <w:szCs w:val="28"/>
        </w:rPr>
        <w:t>Hồ Quý Ly dẫn cả đạo binh thuỷ chạy thẳng ra biển, rồi dò theo đường biển chạy về Thanh Hoá; nhưng mới vừa đến Mã Giang, lại gặp quân Minh chặn đánh, làm cho quân nhà Hồ tan tác như cua gãy càng. Cha con Hồ Quý Ly không dám vào Thanh Hoá, phải chạy thẳng vào Nghệ An mà trốn.</w:t>
      </w:r>
    </w:p>
    <w:p w:rsidR="0039635A" w:rsidRPr="00855281" w:rsidRDefault="0039635A" w:rsidP="0039635A">
      <w:pPr>
        <w:spacing w:after="0" w:line="360" w:lineRule="auto"/>
        <w:ind w:firstLine="567"/>
        <w:jc w:val="both"/>
        <w:rPr>
          <w:rFonts w:eastAsia="Calibri" w:cs="Times New Roman"/>
          <w:i/>
          <w:szCs w:val="28"/>
        </w:rPr>
      </w:pPr>
      <w:r w:rsidRPr="00855281">
        <w:rPr>
          <w:rFonts w:eastAsia="Calibri" w:cs="Times New Roman"/>
          <w:i/>
          <w:szCs w:val="28"/>
        </w:rPr>
        <w:t>Trương Phụ cho người đi thám dọ, biết cha con họ Hồ đã chạy vào Nghệ An, bèn cho mời Mộc Thạnh đến mà nghị kế rằng: “Nay cha con Hồ Quý Ly đã thế cùng lực tận rồi, chúng nó vào Nghệ An mà trốn đó, thì thế nó đã cùng đường, chúng ta phải đồng tâm hiệp lực, phân binh thuỷ lục kéo vào, thì thế nào cũng bắt được, chứ nếu chúng ta mà dụ dự</w:t>
      </w:r>
      <w:r w:rsidRPr="00855281">
        <w:rPr>
          <w:rFonts w:eastAsia="Calibri" w:cs="Times New Roman"/>
          <w:i/>
          <w:szCs w:val="28"/>
          <w:vertAlign w:val="superscript"/>
        </w:rPr>
        <w:t>(1)</w:t>
      </w:r>
      <w:r w:rsidRPr="00855281">
        <w:rPr>
          <w:rFonts w:eastAsia="Calibri" w:cs="Times New Roman"/>
          <w:i/>
          <w:szCs w:val="28"/>
        </w:rPr>
        <w:t xml:space="preserve"> lôi thôi, dung dưỡng nó nhiều ngày, để cho nó </w:t>
      </w:r>
      <w:r w:rsidRPr="00855281">
        <w:rPr>
          <w:rFonts w:eastAsia="Calibri" w:cs="Times New Roman"/>
          <w:i/>
          <w:szCs w:val="28"/>
        </w:rPr>
        <w:lastRenderedPageBreak/>
        <w:t>nảy nhánh đâm chồi, thì ắt sanh hậu hoạn</w:t>
      </w:r>
      <w:r w:rsidRPr="00855281">
        <w:rPr>
          <w:rFonts w:eastAsia="Calibri" w:cs="Times New Roman"/>
          <w:i/>
          <w:szCs w:val="28"/>
          <w:vertAlign w:val="superscript"/>
        </w:rPr>
        <w:t>(2)</w:t>
      </w:r>
      <w:r w:rsidRPr="00855281">
        <w:rPr>
          <w:rFonts w:eastAsia="Calibri" w:cs="Times New Roman"/>
          <w:i/>
          <w:szCs w:val="28"/>
        </w:rPr>
        <w:t xml:space="preserve"> đó”. Mộc Thạnh cùng chư tướng thảy đều bái phục.</w:t>
      </w:r>
    </w:p>
    <w:p w:rsidR="0039635A" w:rsidRPr="00855281" w:rsidRDefault="0039635A" w:rsidP="0039635A">
      <w:pPr>
        <w:spacing w:after="0" w:line="360" w:lineRule="auto"/>
        <w:ind w:firstLine="567"/>
        <w:jc w:val="both"/>
        <w:rPr>
          <w:rFonts w:eastAsia="Calibri" w:cs="Times New Roman"/>
          <w:i/>
          <w:szCs w:val="28"/>
        </w:rPr>
      </w:pPr>
      <w:r w:rsidRPr="00855281">
        <w:rPr>
          <w:rFonts w:eastAsia="Calibri" w:cs="Times New Roman"/>
          <w:i/>
          <w:szCs w:val="28"/>
        </w:rPr>
        <w:t>Rồi đó Trương Phụ và Mộc Thạnh thì dẫn đại binh đi đường bộ kéo vào. Lại khiến Liễu Thăng dẫn một đạo hải quân kéo đi đường thuỷ.</w:t>
      </w:r>
    </w:p>
    <w:p w:rsidR="0039635A" w:rsidRPr="00855281" w:rsidRDefault="0039635A" w:rsidP="0039635A">
      <w:pPr>
        <w:spacing w:after="0" w:line="360" w:lineRule="auto"/>
        <w:ind w:firstLine="567"/>
        <w:jc w:val="both"/>
        <w:rPr>
          <w:rFonts w:eastAsia="Calibri" w:cs="Times New Roman"/>
          <w:i/>
          <w:szCs w:val="28"/>
        </w:rPr>
      </w:pPr>
      <w:r w:rsidRPr="00855281">
        <w:rPr>
          <w:rFonts w:eastAsia="Calibri" w:cs="Times New Roman"/>
          <w:i/>
          <w:szCs w:val="28"/>
        </w:rPr>
        <w:t>Quân Minh rần rộ</w:t>
      </w:r>
      <w:r w:rsidRPr="00855281">
        <w:rPr>
          <w:rFonts w:eastAsia="Calibri" w:cs="Times New Roman"/>
          <w:i/>
          <w:szCs w:val="28"/>
          <w:vertAlign w:val="superscript"/>
        </w:rPr>
        <w:t>(3)</w:t>
      </w:r>
      <w:r w:rsidRPr="00855281">
        <w:rPr>
          <w:rFonts w:eastAsia="Calibri" w:cs="Times New Roman"/>
          <w:i/>
          <w:szCs w:val="28"/>
        </w:rPr>
        <w:t xml:space="preserve"> kéo đi, đánh đến đầu thì chúng nó cứ bắt đàn bà con gái tới đó, lại cướp giật của dân, cách chúng nó ngược đãi người mình thiệt là nhiều bề khắc bạc</w:t>
      </w:r>
      <w:r w:rsidRPr="00855281">
        <w:rPr>
          <w:rFonts w:eastAsia="Calibri" w:cs="Times New Roman"/>
          <w:i/>
          <w:szCs w:val="28"/>
          <w:vertAlign w:val="superscript"/>
        </w:rPr>
        <w:t>(4)</w:t>
      </w:r>
      <w:r w:rsidRPr="00855281">
        <w:rPr>
          <w:rFonts w:eastAsia="Calibri" w:cs="Times New Roman"/>
          <w:i/>
          <w:szCs w:val="28"/>
        </w:rPr>
        <w:t>.</w:t>
      </w:r>
    </w:p>
    <w:p w:rsidR="0039635A" w:rsidRPr="00855281" w:rsidRDefault="0039635A" w:rsidP="0039635A">
      <w:pPr>
        <w:spacing w:after="0" w:line="360" w:lineRule="auto"/>
        <w:ind w:firstLine="567"/>
        <w:jc w:val="both"/>
        <w:rPr>
          <w:rFonts w:eastAsia="Calibri" w:cs="Times New Roman"/>
          <w:i/>
          <w:szCs w:val="28"/>
        </w:rPr>
      </w:pPr>
      <w:r w:rsidRPr="00855281">
        <w:rPr>
          <w:rFonts w:eastAsia="Calibri" w:cs="Times New Roman"/>
          <w:i/>
          <w:szCs w:val="28"/>
        </w:rPr>
        <w:t>Còn Hồ Quý Ly, khi chạy vào vừa đến cửa Kì La, bị quân Minh bắt được, bọn Hồ Hán Thương... thì dắt hết gia quyến và con cháu nhà Hồ chạy vào trốn nơi núi Cao Vọng; lụi đụi</w:t>
      </w:r>
      <w:r w:rsidRPr="00855281">
        <w:rPr>
          <w:rFonts w:eastAsia="Calibri" w:cs="Times New Roman"/>
          <w:i/>
          <w:szCs w:val="28"/>
          <w:vertAlign w:val="superscript"/>
        </w:rPr>
        <w:t>(5)</w:t>
      </w:r>
      <w:r w:rsidRPr="00855281">
        <w:rPr>
          <w:rFonts w:eastAsia="Calibri" w:cs="Times New Roman"/>
          <w:i/>
          <w:szCs w:val="28"/>
        </w:rPr>
        <w:t xml:space="preserve"> chẳng mấy ngày, rồi cũng bị quân Minh bắt sạch.</w:t>
      </w:r>
    </w:p>
    <w:p w:rsidR="0039635A" w:rsidRPr="00855281" w:rsidRDefault="0039635A" w:rsidP="0039635A">
      <w:pPr>
        <w:spacing w:after="0" w:line="360" w:lineRule="auto"/>
        <w:ind w:firstLine="567"/>
        <w:jc w:val="both"/>
        <w:rPr>
          <w:rFonts w:eastAsia="Calibri" w:cs="Times New Roman"/>
          <w:i/>
          <w:szCs w:val="28"/>
        </w:rPr>
      </w:pPr>
      <w:r w:rsidRPr="00855281">
        <w:rPr>
          <w:rFonts w:eastAsia="Calibri" w:cs="Times New Roman"/>
          <w:i/>
          <w:szCs w:val="28"/>
        </w:rPr>
        <w:t>Lúc bấy giờ, những quan tướng của nhà Hồ, lớp ra đầu hàng, lớp bị bắt, còn lớp thì không chịu nhục, nên phải tự tử mà chết rất nhiều.</w:t>
      </w:r>
    </w:p>
    <w:p w:rsidR="0039635A" w:rsidRPr="00855281" w:rsidRDefault="0039635A" w:rsidP="0039635A">
      <w:pPr>
        <w:spacing w:after="0" w:line="360" w:lineRule="auto"/>
        <w:ind w:firstLine="567"/>
        <w:jc w:val="both"/>
        <w:rPr>
          <w:rFonts w:eastAsia="Calibri" w:cs="Times New Roman"/>
          <w:i/>
          <w:szCs w:val="28"/>
        </w:rPr>
      </w:pPr>
      <w:r w:rsidRPr="00855281">
        <w:rPr>
          <w:rFonts w:eastAsia="Calibri" w:cs="Times New Roman"/>
          <w:i/>
          <w:szCs w:val="28"/>
        </w:rPr>
        <w:t>Nhà Hồ từ ngày soán đoạt ngôi Trần mà làm vua từ năm Canh Thìn (1400), qua đến năm Đinh Hợi (1407) thì mất nước; có hai đời vua, trị được có 7 năm.</w:t>
      </w:r>
    </w:p>
    <w:p w:rsidR="0039635A" w:rsidRPr="00855281" w:rsidRDefault="0039635A" w:rsidP="0039635A">
      <w:pPr>
        <w:spacing w:after="0" w:line="360" w:lineRule="auto"/>
        <w:jc w:val="right"/>
        <w:rPr>
          <w:rFonts w:eastAsia="Calibri" w:cs="Times New Roman"/>
          <w:szCs w:val="28"/>
        </w:rPr>
      </w:pPr>
      <w:r w:rsidRPr="00855281">
        <w:rPr>
          <w:rFonts w:eastAsia="Calibri" w:cs="Times New Roman"/>
          <w:szCs w:val="28"/>
        </w:rPr>
        <w:t xml:space="preserve">    (Nguyễn Chánh Sắt, </w:t>
      </w:r>
      <w:r w:rsidRPr="00855281">
        <w:rPr>
          <w:rFonts w:eastAsia="Calibri" w:cs="Times New Roman"/>
          <w:i/>
          <w:szCs w:val="28"/>
        </w:rPr>
        <w:t>Việt Nam Lê Thái Tổ</w:t>
      </w:r>
      <w:r w:rsidRPr="00855281">
        <w:rPr>
          <w:rFonts w:eastAsia="Calibri" w:cs="Times New Roman"/>
          <w:szCs w:val="28"/>
        </w:rPr>
        <w:t>, NXB Hồng Đức, 2015)</w:t>
      </w:r>
    </w:p>
    <w:p w:rsidR="0039635A" w:rsidRPr="00855281" w:rsidRDefault="0039635A" w:rsidP="0039635A">
      <w:pPr>
        <w:spacing w:after="0" w:line="360" w:lineRule="auto"/>
        <w:rPr>
          <w:rFonts w:eastAsia="Calibri" w:cs="Times New Roman"/>
          <w:b/>
          <w:szCs w:val="28"/>
        </w:rPr>
      </w:pPr>
      <w:r w:rsidRPr="00855281">
        <w:rPr>
          <w:rFonts w:eastAsia="Calibri" w:cs="Times New Roman"/>
          <w:b/>
          <w:szCs w:val="28"/>
        </w:rPr>
        <w:t>Chú thích:</w:t>
      </w:r>
    </w:p>
    <w:p w:rsidR="0039635A" w:rsidRPr="00855281" w:rsidRDefault="0039635A" w:rsidP="0039635A">
      <w:pPr>
        <w:spacing w:after="0" w:line="360" w:lineRule="auto"/>
        <w:rPr>
          <w:rFonts w:eastAsia="Calibri" w:cs="Times New Roman"/>
          <w:szCs w:val="28"/>
        </w:rPr>
      </w:pPr>
      <w:r w:rsidRPr="00855281">
        <w:rPr>
          <w:rFonts w:eastAsia="Calibri" w:cs="Times New Roman"/>
          <w:szCs w:val="28"/>
          <w:vertAlign w:val="superscript"/>
        </w:rPr>
        <w:t xml:space="preserve">(1) </w:t>
      </w:r>
      <w:r w:rsidRPr="00855281">
        <w:rPr>
          <w:rFonts w:eastAsia="Calibri" w:cs="Times New Roman"/>
          <w:szCs w:val="28"/>
        </w:rPr>
        <w:t>dụ dự: chần chừ, không dứt khoát.</w:t>
      </w:r>
    </w:p>
    <w:p w:rsidR="0039635A" w:rsidRPr="00855281" w:rsidRDefault="0039635A" w:rsidP="0039635A">
      <w:pPr>
        <w:spacing w:after="0" w:line="360" w:lineRule="auto"/>
        <w:rPr>
          <w:rFonts w:eastAsia="Calibri" w:cs="Times New Roman"/>
          <w:szCs w:val="28"/>
        </w:rPr>
      </w:pPr>
      <w:r w:rsidRPr="00855281">
        <w:rPr>
          <w:rFonts w:eastAsia="Calibri" w:cs="Times New Roman"/>
          <w:szCs w:val="28"/>
          <w:vertAlign w:val="superscript"/>
        </w:rPr>
        <w:t xml:space="preserve">(2) </w:t>
      </w:r>
      <w:r w:rsidRPr="00855281">
        <w:rPr>
          <w:rFonts w:eastAsia="Calibri" w:cs="Times New Roman"/>
          <w:szCs w:val="28"/>
        </w:rPr>
        <w:t xml:space="preserve">hậu hoạn: (như </w:t>
      </w:r>
      <w:r w:rsidRPr="00855281">
        <w:rPr>
          <w:rFonts w:eastAsia="Calibri" w:cs="Times New Roman"/>
          <w:i/>
          <w:szCs w:val="28"/>
        </w:rPr>
        <w:t>hậu họa</w:t>
      </w:r>
      <w:r w:rsidRPr="00855281">
        <w:rPr>
          <w:rFonts w:eastAsia="Calibri" w:cs="Times New Roman"/>
          <w:szCs w:val="28"/>
        </w:rPr>
        <w:t>) tai họa về sau.</w:t>
      </w:r>
    </w:p>
    <w:p w:rsidR="0039635A" w:rsidRPr="00855281" w:rsidRDefault="0039635A" w:rsidP="0039635A">
      <w:pPr>
        <w:spacing w:after="0" w:line="360" w:lineRule="auto"/>
        <w:rPr>
          <w:rFonts w:eastAsia="Calibri" w:cs="Times New Roman"/>
          <w:i/>
          <w:szCs w:val="28"/>
        </w:rPr>
      </w:pPr>
      <w:r w:rsidRPr="00855281">
        <w:rPr>
          <w:rFonts w:eastAsia="Calibri" w:cs="Times New Roman"/>
          <w:szCs w:val="28"/>
          <w:vertAlign w:val="superscript"/>
        </w:rPr>
        <w:t xml:space="preserve">(3) </w:t>
      </w:r>
      <w:r w:rsidRPr="00855281">
        <w:rPr>
          <w:rFonts w:eastAsia="Calibri" w:cs="Times New Roman"/>
          <w:szCs w:val="28"/>
        </w:rPr>
        <w:t xml:space="preserve">rần rộ: như </w:t>
      </w:r>
      <w:r w:rsidRPr="00855281">
        <w:rPr>
          <w:rFonts w:eastAsia="Calibri" w:cs="Times New Roman"/>
          <w:i/>
          <w:szCs w:val="28"/>
        </w:rPr>
        <w:t>rầm rộ.</w:t>
      </w:r>
    </w:p>
    <w:p w:rsidR="0039635A" w:rsidRPr="00855281" w:rsidRDefault="0039635A" w:rsidP="0039635A">
      <w:pPr>
        <w:spacing w:after="0" w:line="360" w:lineRule="auto"/>
        <w:rPr>
          <w:rFonts w:eastAsia="Calibri" w:cs="Times New Roman"/>
          <w:szCs w:val="28"/>
        </w:rPr>
      </w:pPr>
      <w:r w:rsidRPr="00855281">
        <w:rPr>
          <w:rFonts w:eastAsia="Calibri" w:cs="Times New Roman"/>
          <w:szCs w:val="28"/>
          <w:vertAlign w:val="superscript"/>
        </w:rPr>
        <w:t xml:space="preserve">(4) </w:t>
      </w:r>
      <w:r w:rsidRPr="00855281">
        <w:rPr>
          <w:rFonts w:eastAsia="Calibri" w:cs="Times New Roman"/>
          <w:szCs w:val="28"/>
        </w:rPr>
        <w:t>khắc bạc: tàn ác.</w:t>
      </w:r>
    </w:p>
    <w:p w:rsidR="0039635A" w:rsidRPr="00855281" w:rsidRDefault="0039635A" w:rsidP="0039635A">
      <w:pPr>
        <w:spacing w:after="0" w:line="360" w:lineRule="auto"/>
        <w:rPr>
          <w:rFonts w:eastAsia="Calibri" w:cs="Times New Roman"/>
          <w:szCs w:val="28"/>
        </w:rPr>
      </w:pPr>
      <w:r w:rsidRPr="00855281">
        <w:rPr>
          <w:rFonts w:eastAsia="Calibri" w:cs="Times New Roman"/>
          <w:szCs w:val="28"/>
          <w:vertAlign w:val="superscript"/>
        </w:rPr>
        <w:t xml:space="preserve">(5) </w:t>
      </w:r>
      <w:r w:rsidRPr="00855281">
        <w:rPr>
          <w:rFonts w:eastAsia="Calibri" w:cs="Times New Roman"/>
          <w:szCs w:val="28"/>
        </w:rPr>
        <w:t>lụi đụi: chui nấp một cách khổ sở.</w:t>
      </w:r>
    </w:p>
    <w:p w:rsidR="0039635A" w:rsidRPr="00855281" w:rsidRDefault="0039635A" w:rsidP="0039635A">
      <w:pPr>
        <w:spacing w:after="0" w:line="360" w:lineRule="auto"/>
        <w:jc w:val="both"/>
        <w:rPr>
          <w:rFonts w:eastAsia="Calibri" w:cs="Times New Roman"/>
          <w:b/>
          <w:szCs w:val="28"/>
        </w:rPr>
      </w:pPr>
      <w:r w:rsidRPr="00855281">
        <w:rPr>
          <w:rFonts w:eastAsia="Calibri" w:cs="Times New Roman"/>
          <w:b/>
          <w:szCs w:val="28"/>
        </w:rPr>
        <w:t>Thực hiện các yêu cầu:</w:t>
      </w:r>
    </w:p>
    <w:p w:rsidR="0039635A" w:rsidRPr="00855281" w:rsidRDefault="0039635A" w:rsidP="0039635A">
      <w:pPr>
        <w:spacing w:after="0" w:line="360" w:lineRule="auto"/>
        <w:jc w:val="both"/>
        <w:rPr>
          <w:rFonts w:eastAsia="Calibri" w:cs="Times New Roman"/>
          <w:b/>
          <w:szCs w:val="28"/>
        </w:rPr>
      </w:pPr>
      <w:r w:rsidRPr="00855281">
        <w:rPr>
          <w:rFonts w:eastAsia="Calibri" w:cs="Times New Roman"/>
          <w:b/>
          <w:bCs/>
          <w:szCs w:val="28"/>
        </w:rPr>
        <w:t>Câu 1 (</w:t>
      </w:r>
      <w:r w:rsidRPr="00855281">
        <w:rPr>
          <w:rFonts w:eastAsia="Calibri" w:cs="Times New Roman"/>
          <w:b/>
          <w:bCs/>
          <w:i/>
          <w:szCs w:val="28"/>
        </w:rPr>
        <w:t>1,0 điểm</w:t>
      </w:r>
      <w:r w:rsidRPr="00855281">
        <w:rPr>
          <w:rFonts w:eastAsia="Calibri" w:cs="Times New Roman"/>
          <w:b/>
          <w:bCs/>
          <w:szCs w:val="28"/>
        </w:rPr>
        <w:t xml:space="preserve">) . </w:t>
      </w:r>
      <w:r w:rsidRPr="00855281">
        <w:rPr>
          <w:rFonts w:eastAsia="Calibri" w:cs="Times New Roman"/>
          <w:bCs/>
          <w:szCs w:val="28"/>
        </w:rPr>
        <w:t>Đoạn trích kể lại sự việc chính nào?</w:t>
      </w:r>
    </w:p>
    <w:p w:rsidR="0039635A" w:rsidRPr="00855281" w:rsidRDefault="0039635A" w:rsidP="0039635A">
      <w:pPr>
        <w:spacing w:after="0" w:line="360" w:lineRule="auto"/>
        <w:jc w:val="both"/>
        <w:rPr>
          <w:rFonts w:eastAsia="Times New Roman" w:cs="Times New Roman"/>
          <w:b/>
          <w:color w:val="000000"/>
          <w:szCs w:val="28"/>
        </w:rPr>
      </w:pPr>
      <w:r w:rsidRPr="00855281">
        <w:rPr>
          <w:rFonts w:eastAsia="Calibri" w:cs="Times New Roman"/>
          <w:b/>
          <w:bCs/>
          <w:szCs w:val="28"/>
        </w:rPr>
        <w:t>Câu 2 (</w:t>
      </w:r>
      <w:r w:rsidRPr="00855281">
        <w:rPr>
          <w:rFonts w:eastAsia="Calibri" w:cs="Times New Roman"/>
          <w:b/>
          <w:bCs/>
          <w:i/>
          <w:szCs w:val="28"/>
        </w:rPr>
        <w:t>1,0 điểm</w:t>
      </w:r>
      <w:r w:rsidRPr="00855281">
        <w:rPr>
          <w:rFonts w:eastAsia="Calibri" w:cs="Times New Roman"/>
          <w:b/>
          <w:bCs/>
          <w:szCs w:val="28"/>
        </w:rPr>
        <w:t xml:space="preserve">). </w:t>
      </w:r>
      <w:r w:rsidRPr="00855281">
        <w:rPr>
          <w:rFonts w:eastAsia="Calibri" w:cs="Times New Roman"/>
          <w:bCs/>
          <w:szCs w:val="28"/>
        </w:rPr>
        <w:t>Theo đoạn trích, vì sao quân nhà Hồ thua trận?</w:t>
      </w:r>
    </w:p>
    <w:p w:rsidR="0039635A" w:rsidRPr="00855281" w:rsidRDefault="0039635A" w:rsidP="0039635A">
      <w:pPr>
        <w:spacing w:after="0" w:line="360" w:lineRule="auto"/>
        <w:jc w:val="both"/>
        <w:rPr>
          <w:rFonts w:eastAsia="Times New Roman" w:cs="Times New Roman"/>
          <w:color w:val="000000"/>
          <w:szCs w:val="28"/>
        </w:rPr>
      </w:pPr>
      <w:r w:rsidRPr="00855281">
        <w:rPr>
          <w:rFonts w:eastAsia="Times New Roman" w:cs="Times New Roman"/>
          <w:b/>
          <w:color w:val="000000"/>
          <w:szCs w:val="28"/>
        </w:rPr>
        <w:t>Câu 3 (</w:t>
      </w:r>
      <w:r w:rsidRPr="00855281">
        <w:rPr>
          <w:rFonts w:eastAsia="Times New Roman" w:cs="Times New Roman"/>
          <w:b/>
          <w:i/>
          <w:color w:val="000000"/>
          <w:szCs w:val="28"/>
        </w:rPr>
        <w:t>1,5 điểm</w:t>
      </w:r>
      <w:r w:rsidRPr="00855281">
        <w:rPr>
          <w:rFonts w:eastAsia="Times New Roman" w:cs="Times New Roman"/>
          <w:b/>
          <w:color w:val="000000"/>
          <w:szCs w:val="28"/>
        </w:rPr>
        <w:t>).</w:t>
      </w:r>
      <w:r w:rsidRPr="00855281">
        <w:rPr>
          <w:rFonts w:eastAsia="Times New Roman" w:cs="Times New Roman"/>
          <w:color w:val="000000"/>
          <w:szCs w:val="28"/>
        </w:rPr>
        <w:t xml:space="preserve"> Chỉ ra một số câu văn ghi lại cách đối xử của quân Minh đối với quan tướng nhà Hồ và nhân dân ta. Qua đó, em có nhận xét gì về bản chất của quân xâm lược nhà Minh thể hiện qua đoạn trích?</w:t>
      </w:r>
    </w:p>
    <w:p w:rsidR="0039635A" w:rsidRPr="00855281" w:rsidRDefault="0039635A" w:rsidP="0039635A">
      <w:pPr>
        <w:spacing w:after="0" w:line="360" w:lineRule="auto"/>
        <w:jc w:val="both"/>
        <w:rPr>
          <w:rFonts w:eastAsia="Times New Roman" w:cs="Times New Roman"/>
          <w:color w:val="000000"/>
          <w:szCs w:val="28"/>
          <w:lang w:val="vi-VN"/>
        </w:rPr>
      </w:pPr>
      <w:r w:rsidRPr="00855281">
        <w:rPr>
          <w:rFonts w:eastAsia="Times New Roman" w:cs="Times New Roman"/>
          <w:b/>
          <w:color w:val="000000"/>
          <w:szCs w:val="28"/>
        </w:rPr>
        <w:lastRenderedPageBreak/>
        <w:t>Câu 4 (</w:t>
      </w:r>
      <w:r w:rsidRPr="00855281">
        <w:rPr>
          <w:rFonts w:eastAsia="Times New Roman" w:cs="Times New Roman"/>
          <w:b/>
          <w:i/>
          <w:color w:val="000000"/>
          <w:szCs w:val="28"/>
        </w:rPr>
        <w:t>1</w:t>
      </w:r>
      <w:r w:rsidRPr="00855281">
        <w:rPr>
          <w:rFonts w:eastAsia="Times New Roman" w:cs="Times New Roman"/>
          <w:b/>
          <w:i/>
          <w:color w:val="000000"/>
          <w:szCs w:val="28"/>
          <w:lang w:val="vi-VN"/>
        </w:rPr>
        <w:t>,</w:t>
      </w:r>
      <w:r w:rsidRPr="00855281">
        <w:rPr>
          <w:rFonts w:eastAsia="Times New Roman" w:cs="Times New Roman"/>
          <w:b/>
          <w:i/>
          <w:color w:val="000000"/>
          <w:szCs w:val="28"/>
        </w:rPr>
        <w:t>5 điểm</w:t>
      </w:r>
      <w:r w:rsidRPr="00855281">
        <w:rPr>
          <w:rFonts w:eastAsia="Times New Roman" w:cs="Times New Roman"/>
          <w:b/>
          <w:color w:val="000000"/>
          <w:szCs w:val="28"/>
        </w:rPr>
        <w:t>).</w:t>
      </w:r>
      <w:r w:rsidRPr="00855281">
        <w:rPr>
          <w:rFonts w:eastAsia="Times New Roman" w:cs="Times New Roman"/>
          <w:color w:val="000000"/>
          <w:szCs w:val="28"/>
        </w:rPr>
        <w:t xml:space="preserve"> </w:t>
      </w:r>
      <w:r w:rsidRPr="00855281">
        <w:rPr>
          <w:rFonts w:eastAsia="Calibri" w:cs="Times New Roman"/>
          <w:color w:val="000000"/>
          <w:szCs w:val="28"/>
          <w:shd w:val="clear" w:color="auto" w:fill="FFFFFF"/>
        </w:rPr>
        <w:t>Người kể chuyện bộc lộ thái độ gì qua đoạn trích trên?</w:t>
      </w:r>
    </w:p>
    <w:p w:rsidR="0039635A" w:rsidRPr="00855281" w:rsidRDefault="0039635A" w:rsidP="0039635A">
      <w:pPr>
        <w:spacing w:after="0" w:line="360" w:lineRule="auto"/>
        <w:jc w:val="both"/>
        <w:rPr>
          <w:rFonts w:eastAsia="Calibri" w:cs="Times New Roman"/>
          <w:b/>
          <w:bCs/>
          <w:szCs w:val="28"/>
          <w:lang w:val="sv-SE"/>
        </w:rPr>
      </w:pPr>
      <w:r w:rsidRPr="00855281">
        <w:rPr>
          <w:rFonts w:eastAsia="Times New Roman" w:cs="Times New Roman"/>
          <w:b/>
          <w:color w:val="000000"/>
          <w:szCs w:val="28"/>
        </w:rPr>
        <w:t>Câu 5 (</w:t>
      </w:r>
      <w:r w:rsidRPr="00855281">
        <w:rPr>
          <w:rFonts w:eastAsia="Times New Roman" w:cs="Times New Roman"/>
          <w:b/>
          <w:i/>
          <w:color w:val="000000"/>
          <w:szCs w:val="28"/>
        </w:rPr>
        <w:t>1,0 điểm</w:t>
      </w:r>
      <w:r w:rsidRPr="00855281">
        <w:rPr>
          <w:rFonts w:eastAsia="Times New Roman" w:cs="Times New Roman"/>
          <w:b/>
          <w:color w:val="000000"/>
          <w:szCs w:val="28"/>
        </w:rPr>
        <w:t>).</w:t>
      </w:r>
      <w:r w:rsidRPr="00855281">
        <w:rPr>
          <w:rFonts w:eastAsia="Times New Roman" w:cs="Times New Roman"/>
          <w:color w:val="000000"/>
          <w:szCs w:val="28"/>
        </w:rPr>
        <w:t xml:space="preserve"> </w:t>
      </w:r>
      <w:r w:rsidRPr="00855281">
        <w:rPr>
          <w:rFonts w:eastAsia="Calibri" w:cs="Times New Roman"/>
          <w:color w:val="000000"/>
          <w:szCs w:val="28"/>
        </w:rPr>
        <w:t>Từ văn bản trên, bằng đoạn văn ngắn (5 đến 7 câu) em hãy nêu</w:t>
      </w:r>
      <w:r w:rsidRPr="00855281">
        <w:rPr>
          <w:rFonts w:eastAsia="Calibri" w:cs="Times New Roman"/>
          <w:szCs w:val="28"/>
        </w:rPr>
        <w:t xml:space="preserve"> suy nghĩ của mình về </w:t>
      </w:r>
      <w:r w:rsidRPr="00855281">
        <w:rPr>
          <w:rFonts w:eastAsia="Calibri" w:cs="Times New Roman"/>
          <w:szCs w:val="28"/>
          <w:lang w:val="sv-SE"/>
        </w:rPr>
        <w:t>trách nhiệm của tuổi trẻ với đất nước hôm nay.</w:t>
      </w:r>
    </w:p>
    <w:p w:rsidR="0039635A" w:rsidRPr="00855281" w:rsidRDefault="0039635A" w:rsidP="0039635A">
      <w:pPr>
        <w:shd w:val="clear" w:color="auto" w:fill="FFFFFF"/>
        <w:spacing w:after="0" w:line="360" w:lineRule="auto"/>
        <w:jc w:val="both"/>
        <w:rPr>
          <w:rFonts w:eastAsia="Calibri" w:cs="Times New Roman"/>
          <w:b/>
          <w:szCs w:val="28"/>
        </w:rPr>
      </w:pPr>
      <w:r>
        <w:rPr>
          <w:rFonts w:eastAsia="Times New Roman" w:cs="Times New Roman"/>
          <w:color w:val="000000"/>
          <w:szCs w:val="28"/>
        </w:rPr>
        <w:t xml:space="preserve">  </w:t>
      </w:r>
      <w:r w:rsidRPr="00855281">
        <w:rPr>
          <w:rFonts w:eastAsia="Times New Roman" w:cs="Times New Roman"/>
          <w:color w:val="000000"/>
          <w:szCs w:val="28"/>
        </w:rPr>
        <w:t xml:space="preserve"> </w:t>
      </w:r>
      <w:r w:rsidRPr="00855281">
        <w:rPr>
          <w:rFonts w:eastAsia="Calibri" w:cs="Times New Roman"/>
          <w:b/>
          <w:szCs w:val="28"/>
        </w:rPr>
        <w:t>Phần II. Viết (4,0 điểm)</w:t>
      </w:r>
    </w:p>
    <w:p w:rsidR="0039635A" w:rsidRPr="00855281" w:rsidRDefault="0039635A" w:rsidP="0039635A">
      <w:pPr>
        <w:shd w:val="clear" w:color="auto" w:fill="FFFFFF"/>
        <w:spacing w:after="0" w:line="360" w:lineRule="auto"/>
        <w:jc w:val="both"/>
        <w:rPr>
          <w:rFonts w:eastAsia="Calibri" w:cs="Times New Roman"/>
          <w:color w:val="0D0D0D"/>
          <w:szCs w:val="28"/>
        </w:rPr>
      </w:pPr>
      <w:r w:rsidRPr="00855281">
        <w:rPr>
          <w:rFonts w:eastAsia="Calibri" w:cs="Times New Roman"/>
          <w:b/>
          <w:szCs w:val="28"/>
        </w:rPr>
        <w:t xml:space="preserve">      </w:t>
      </w:r>
      <w:r w:rsidRPr="00855281">
        <w:rPr>
          <w:rFonts w:eastAsia="Calibri" w:cs="Times New Roman"/>
          <w:color w:val="0D0D0D"/>
          <w:szCs w:val="28"/>
        </w:rPr>
        <w:t xml:space="preserve">  Trải dài từ Bắc vào Nam, đất nước ta có rất nhiều di tích lịch sử, văn hóa giàu ý nghĩa. Em hãy viết bài văn kể lại chuyến đi tham quan một di tích lịch sử mà em ấn tượng.</w:t>
      </w:r>
    </w:p>
    <w:p w:rsidR="00A67C96" w:rsidRDefault="00A67C96">
      <w:bookmarkStart w:id="0" w:name="_GoBack"/>
      <w:bookmarkEnd w:id="0"/>
    </w:p>
    <w:sectPr w:rsidR="00A67C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635A"/>
    <w:rsid w:val="0039635A"/>
    <w:rsid w:val="00A67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635A"/>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635A"/>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518</Words>
  <Characters>2955</Characters>
  <Application>Microsoft Office Word</Application>
  <DocSecurity>0</DocSecurity>
  <Lines>24</Lines>
  <Paragraphs>6</Paragraphs>
  <ScaleCrop>false</ScaleCrop>
  <Company/>
  <LinksUpToDate>false</LinksUpToDate>
  <CharactersWithSpaces>3467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2026-03-27T09:54:00Z</dcterms:created>
  <dcterms:modified xsi:type="dcterms:W3CDTF">2026-03-27T09:54:00Z</dcterms:modified>
</cp:coreProperties>
</file>