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6149" w:rsidRPr="009D306F" w:rsidRDefault="009D306F" w:rsidP="009D306F">
      <w:pPr>
        <w:jc w:val="center"/>
        <w:rPr>
          <w:b/>
        </w:rPr>
      </w:pPr>
      <w:bookmarkStart w:id="0" w:name="_GoBack"/>
      <w:bookmarkEnd w:id="0"/>
      <w:r w:rsidRPr="009D306F">
        <w:rPr>
          <w:b/>
        </w:rPr>
        <w:t>HƯỚNG DẪN CHẤM</w:t>
      </w:r>
    </w:p>
    <w:p w:rsidR="009D306F" w:rsidRDefault="009D306F"/>
    <w:tbl>
      <w:tblPr>
        <w:tblpPr w:leftFromText="180" w:rightFromText="180" w:vertAnchor="page" w:horzAnchor="margin" w:tblpXSpec="center"/>
        <w:tblW w:w="11411" w:type="dxa"/>
        <w:tblLayout w:type="fixed"/>
        <w:tblLook w:val="0000" w:firstRow="0" w:lastRow="0" w:firstColumn="0" w:lastColumn="0" w:noHBand="0" w:noVBand="0"/>
      </w:tblPr>
      <w:tblGrid>
        <w:gridCol w:w="955"/>
        <w:gridCol w:w="819"/>
        <w:gridCol w:w="837"/>
        <w:gridCol w:w="7973"/>
        <w:gridCol w:w="827"/>
      </w:tblGrid>
      <w:tr w:rsidR="009D306F" w:rsidTr="00F56827">
        <w:tc>
          <w:tcPr>
            <w:tcW w:w="932" w:type="dxa"/>
          </w:tcPr>
          <w:p w:rsidR="009D306F" w:rsidRDefault="009D306F" w:rsidP="00F56827">
            <w:pPr>
              <w:widowControl w:val="0"/>
              <w:pBdr>
                <w:top w:val="nil"/>
                <w:left w:val="nil"/>
                <w:bottom w:val="nil"/>
                <w:right w:val="nil"/>
                <w:between w:val="nil"/>
              </w:pBdr>
              <w:spacing w:line="276" w:lineRule="auto"/>
              <w:rPr>
                <w:i/>
                <w:sz w:val="26"/>
                <w:szCs w:val="26"/>
              </w:rPr>
            </w:pPr>
          </w:p>
        </w:tc>
        <w:tc>
          <w:tcPr>
            <w:tcW w:w="800"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ind w:hanging="30"/>
              <w:jc w:val="center"/>
              <w:rPr>
                <w:b/>
                <w:sz w:val="26"/>
                <w:szCs w:val="26"/>
              </w:rPr>
            </w:pPr>
            <w:r>
              <w:rPr>
                <w:b/>
                <w:sz w:val="26"/>
                <w:szCs w:val="26"/>
              </w:rPr>
              <w:t>Phần</w:t>
            </w:r>
          </w:p>
        </w:tc>
        <w:tc>
          <w:tcPr>
            <w:tcW w:w="81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sz w:val="26"/>
                <w:szCs w:val="26"/>
              </w:rPr>
            </w:pPr>
            <w:r>
              <w:rPr>
                <w:b/>
                <w:sz w:val="26"/>
                <w:szCs w:val="26"/>
              </w:rPr>
              <w:t>Câu</w:t>
            </w: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sz w:val="26"/>
                <w:szCs w:val="26"/>
              </w:rPr>
            </w:pPr>
            <w:r>
              <w:rPr>
                <w:b/>
                <w:sz w:val="26"/>
                <w:szCs w:val="26"/>
              </w:rPr>
              <w:t>Nội dung</w:t>
            </w:r>
          </w:p>
          <w:p w:rsidR="009D306F" w:rsidRDefault="009D306F" w:rsidP="00F56827">
            <w:pPr>
              <w:tabs>
                <w:tab w:val="left" w:pos="1881"/>
              </w:tabs>
              <w:jc w:val="center"/>
              <w:rPr>
                <w:b/>
                <w:sz w:val="26"/>
                <w:szCs w:val="26"/>
              </w:rPr>
            </w:pP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sz w:val="26"/>
                <w:szCs w:val="26"/>
              </w:rPr>
            </w:pPr>
            <w:r>
              <w:rPr>
                <w:b/>
                <w:sz w:val="26"/>
                <w:szCs w:val="26"/>
              </w:rPr>
              <w:t>Điểm</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rPr>
                <w:b/>
                <w:sz w:val="26"/>
                <w:szCs w:val="26"/>
              </w:rPr>
            </w:pPr>
          </w:p>
        </w:tc>
        <w:tc>
          <w:tcPr>
            <w:tcW w:w="800"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sz w:val="26"/>
                <w:szCs w:val="26"/>
              </w:rPr>
            </w:pPr>
            <w:r>
              <w:rPr>
                <w:b/>
                <w:sz w:val="26"/>
                <w:szCs w:val="26"/>
              </w:rPr>
              <w:t>I</w:t>
            </w:r>
          </w:p>
        </w:tc>
        <w:tc>
          <w:tcPr>
            <w:tcW w:w="81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rPr>
                <w:b/>
                <w:sz w:val="26"/>
                <w:szCs w:val="26"/>
              </w:rPr>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rPr>
                <w:b/>
                <w:sz w:val="26"/>
                <w:szCs w:val="26"/>
              </w:rPr>
            </w:pPr>
            <w:r>
              <w:rPr>
                <w:b/>
                <w:sz w:val="26"/>
                <w:szCs w:val="26"/>
              </w:rPr>
              <w:t>ĐỌC HIỂU</w:t>
            </w:r>
          </w:p>
          <w:p w:rsidR="009D306F" w:rsidRDefault="009D306F" w:rsidP="00F56827">
            <w:pPr>
              <w:tabs>
                <w:tab w:val="left" w:pos="1881"/>
              </w:tabs>
              <w:rPr>
                <w:b/>
                <w:sz w:val="26"/>
                <w:szCs w:val="26"/>
              </w:rPr>
            </w:pP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sz w:val="26"/>
                <w:szCs w:val="26"/>
              </w:rPr>
            </w:pPr>
            <w:r>
              <w:rPr>
                <w:b/>
                <w:sz w:val="26"/>
                <w:szCs w:val="26"/>
              </w:rPr>
              <w:t>4,0</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rPr>
                <w:b/>
                <w:sz w:val="26"/>
                <w:szCs w:val="26"/>
              </w:rPr>
            </w:pPr>
          </w:p>
        </w:tc>
        <w:tc>
          <w:tcPr>
            <w:tcW w:w="800" w:type="dxa"/>
            <w:vMerge w:val="restart"/>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rPr>
            </w:pPr>
          </w:p>
        </w:tc>
        <w:tc>
          <w:tcPr>
            <w:tcW w:w="81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1</w:t>
            </w: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both"/>
            </w:pPr>
            <w:r>
              <w:t>Các dòng thơ số chữ không bằng nhau là dấu hiệu để xác định thể thơ tự do của bài thơ.</w:t>
            </w:r>
          </w:p>
          <w:p w:rsidR="009D306F" w:rsidRDefault="009D306F" w:rsidP="00F56827">
            <w:pPr>
              <w:spacing w:line="276" w:lineRule="auto"/>
              <w:jc w:val="both"/>
              <w:rPr>
                <w:b/>
              </w:rPr>
            </w:pPr>
            <w:r>
              <w:rPr>
                <w:b/>
              </w:rPr>
              <w:t xml:space="preserve">Hướng dẫn chấm: </w:t>
            </w:r>
          </w:p>
          <w:p w:rsidR="009D306F" w:rsidRDefault="009D306F" w:rsidP="00F56827">
            <w:pPr>
              <w:spacing w:line="276" w:lineRule="auto"/>
              <w:jc w:val="both"/>
              <w:rPr>
                <w:i/>
              </w:rPr>
            </w:pPr>
            <w:r>
              <w:rPr>
                <w:i/>
              </w:rPr>
              <w:t>- Học sinh trả lời như đáp án: 0,5 điểm</w:t>
            </w:r>
          </w:p>
          <w:p w:rsidR="009D306F" w:rsidRDefault="009D306F" w:rsidP="00F56827">
            <w:pPr>
              <w:tabs>
                <w:tab w:val="left" w:pos="1881"/>
              </w:tabs>
              <w:jc w:val="both"/>
            </w:pPr>
            <w:r>
              <w:rPr>
                <w:i/>
              </w:rPr>
              <w:t>- Học sinh không làm hoặc trả lời sai: 0,0 điểm</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0,5</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2</w:t>
            </w: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jc w:val="both"/>
              <w:rPr>
                <w:i/>
              </w:rPr>
            </w:pPr>
            <w:r>
              <w:t xml:space="preserve">Các hình ảnh được liệt kê trong các câu thơ: </w:t>
            </w:r>
          </w:p>
          <w:p w:rsidR="009D306F" w:rsidRDefault="009D306F" w:rsidP="00F56827">
            <w:pPr>
              <w:jc w:val="both"/>
              <w:rPr>
                <w:i/>
              </w:rPr>
            </w:pPr>
            <w:r>
              <w:rPr>
                <w:i/>
              </w:rPr>
              <w:t xml:space="preserve">   + Hoa nếp mỏng manh </w:t>
            </w:r>
          </w:p>
          <w:p w:rsidR="009D306F" w:rsidRDefault="009D306F" w:rsidP="00F56827">
            <w:pPr>
              <w:jc w:val="both"/>
              <w:rPr>
                <w:i/>
              </w:rPr>
            </w:pPr>
            <w:r>
              <w:rPr>
                <w:i/>
              </w:rPr>
              <w:t xml:space="preserve">   + Hoa diếp vàng </w:t>
            </w:r>
          </w:p>
          <w:p w:rsidR="009D306F" w:rsidRDefault="009D306F" w:rsidP="00F56827">
            <w:pPr>
              <w:jc w:val="both"/>
              <w:rPr>
                <w:i/>
              </w:rPr>
            </w:pPr>
            <w:r>
              <w:rPr>
                <w:i/>
              </w:rPr>
              <w:t xml:space="preserve">   + Hoa nghệ dại</w:t>
            </w:r>
          </w:p>
          <w:p w:rsidR="009D306F" w:rsidRDefault="009D306F" w:rsidP="00F56827">
            <w:pPr>
              <w:jc w:val="both"/>
              <w:rPr>
                <w:i/>
              </w:rPr>
            </w:pPr>
            <w:r>
              <w:rPr>
                <w:i/>
              </w:rPr>
              <w:t xml:space="preserve">   + Hoa sim tím</w:t>
            </w:r>
          </w:p>
          <w:p w:rsidR="009D306F" w:rsidRDefault="009D306F" w:rsidP="00F56827">
            <w:pPr>
              <w:spacing w:line="276" w:lineRule="auto"/>
              <w:jc w:val="both"/>
              <w:rPr>
                <w:b/>
              </w:rPr>
            </w:pPr>
            <w:r>
              <w:rPr>
                <w:b/>
              </w:rPr>
              <w:t xml:space="preserve">Hướng dẫn chấm: </w:t>
            </w:r>
          </w:p>
          <w:p w:rsidR="009D306F" w:rsidRDefault="009D306F" w:rsidP="00F56827">
            <w:pPr>
              <w:jc w:val="both"/>
              <w:rPr>
                <w:i/>
              </w:rPr>
            </w:pPr>
            <w:r>
              <w:rPr>
                <w:i/>
              </w:rPr>
              <w:t>- Học sinh trả lời được từ 03 hình ảnh trở lên: 0,5 điểm.</w:t>
            </w:r>
          </w:p>
          <w:p w:rsidR="009D306F" w:rsidRDefault="009D306F" w:rsidP="00F56827">
            <w:pPr>
              <w:jc w:val="both"/>
              <w:rPr>
                <w:i/>
              </w:rPr>
            </w:pPr>
            <w:r>
              <w:rPr>
                <w:i/>
              </w:rPr>
              <w:t>- Học sinh trả lời được 02 hình ảnh: 0,25 điểm.</w:t>
            </w:r>
          </w:p>
          <w:p w:rsidR="009D306F" w:rsidRDefault="009D306F" w:rsidP="00F56827">
            <w:pPr>
              <w:jc w:val="both"/>
            </w:pPr>
            <w:r>
              <w:rPr>
                <w:i/>
              </w:rPr>
              <w:t>- Học sinh không làm hoặc trả lời sai: 0,0 điểm</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0.5</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3</w:t>
            </w: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jc w:val="both"/>
            </w:pPr>
            <w:r>
              <w:t xml:space="preserve">Hiệu quả của việc sử dụng hình thức đối thoại với nhân vật </w:t>
            </w:r>
            <w:r>
              <w:rPr>
                <w:i/>
              </w:rPr>
              <w:t>anh</w:t>
            </w:r>
            <w:r>
              <w:t>:</w:t>
            </w:r>
          </w:p>
          <w:p w:rsidR="009D306F" w:rsidRDefault="009D306F" w:rsidP="00F56827">
            <w:pPr>
              <w:jc w:val="both"/>
            </w:pPr>
            <w:r>
              <w:t>- Khẳng định sự tồn tại vô danh mà đẹp đẽ, mãnh liệt của hoa dại;</w:t>
            </w:r>
          </w:p>
          <w:p w:rsidR="009D306F" w:rsidRDefault="009D306F" w:rsidP="00F56827">
            <w:pPr>
              <w:jc w:val="both"/>
            </w:pPr>
            <w:r>
              <w:t>- Thể hiện tình cảm yêu quý, trân trọng và cả nỗi xót xa, hờn tủi cho những kiếp hoa dại;</w:t>
            </w:r>
          </w:p>
          <w:p w:rsidR="009D306F" w:rsidRDefault="009D306F" w:rsidP="00F56827">
            <w:pPr>
              <w:jc w:val="both"/>
            </w:pPr>
            <w:r>
              <w:t>- Tạo giọng điệu tâm tình, tha thiết, sâu lắng; tạo tính đối thoại, kết nối với người đọc.</w:t>
            </w:r>
          </w:p>
          <w:p w:rsidR="009D306F" w:rsidRDefault="009D306F" w:rsidP="00F56827">
            <w:pPr>
              <w:spacing w:line="276" w:lineRule="auto"/>
              <w:jc w:val="both"/>
              <w:rPr>
                <w:b/>
              </w:rPr>
            </w:pPr>
            <w:r>
              <w:rPr>
                <w:b/>
              </w:rPr>
              <w:t xml:space="preserve">Hướng dẫn chấm: </w:t>
            </w:r>
          </w:p>
          <w:p w:rsidR="009D306F" w:rsidRDefault="009D306F" w:rsidP="00F56827">
            <w:pPr>
              <w:jc w:val="both"/>
              <w:rPr>
                <w:i/>
              </w:rPr>
            </w:pPr>
            <w:r>
              <w:rPr>
                <w:i/>
              </w:rPr>
              <w:t>- Học sinh trả lời như đáp án: 1,0 điểm.</w:t>
            </w:r>
          </w:p>
          <w:p w:rsidR="009D306F" w:rsidRDefault="009D306F" w:rsidP="00F56827">
            <w:pPr>
              <w:jc w:val="both"/>
              <w:rPr>
                <w:i/>
              </w:rPr>
            </w:pPr>
            <w:r>
              <w:t xml:space="preserve">- </w:t>
            </w:r>
            <w:r>
              <w:rPr>
                <w:i/>
              </w:rPr>
              <w:t>Học sinh trả lời được 02 ý 0,75 điểm.</w:t>
            </w:r>
          </w:p>
          <w:p w:rsidR="009D306F" w:rsidRDefault="009D306F" w:rsidP="00F56827">
            <w:pPr>
              <w:jc w:val="both"/>
              <w:rPr>
                <w:i/>
              </w:rPr>
            </w:pPr>
            <w:r>
              <w:rPr>
                <w:i/>
              </w:rPr>
              <w:t>- Học sinh trả lời được 01 ý: 0,5 điểm.</w:t>
            </w:r>
          </w:p>
          <w:p w:rsidR="009D306F" w:rsidRDefault="009D306F" w:rsidP="00F56827">
            <w:pPr>
              <w:jc w:val="both"/>
              <w:rPr>
                <w:i/>
              </w:rPr>
            </w:pPr>
            <w:r>
              <w:rPr>
                <w:i/>
              </w:rPr>
              <w:t>- Học sinh không làm hoặc trả lời sai: 0,0 điểm</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1.0</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4</w:t>
            </w: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jc w:val="both"/>
            </w:pPr>
            <w:r>
              <w:t xml:space="preserve">Các đặc điểm của hình tượng </w:t>
            </w:r>
            <w:r>
              <w:rPr>
                <w:i/>
              </w:rPr>
              <w:t xml:space="preserve">hoa dại núi Hoàng Liên </w:t>
            </w:r>
            <w:r>
              <w:t xml:space="preserve"> trong bài thơ: </w:t>
            </w:r>
          </w:p>
          <w:p w:rsidR="009D306F" w:rsidRDefault="009D306F" w:rsidP="00F56827">
            <w:pPr>
              <w:jc w:val="both"/>
            </w:pPr>
            <w:r>
              <w:t xml:space="preserve">  + Gồm nhiều loài hoa có tên và không tên, vừa quen thuộc vừa lạ lẫm mọc khắp các triền núi; mỗi loài hoa đều mang vẻ đẹp riêng…</w:t>
            </w:r>
          </w:p>
          <w:p w:rsidR="009D306F" w:rsidRDefault="009D306F" w:rsidP="00F56827">
            <w:pPr>
              <w:jc w:val="both"/>
            </w:pPr>
            <w:r>
              <w:t xml:space="preserve">  + Là những loài hoa không được chăm sóc, vun xới; không được người  đời coi trọng nâng niu;</w:t>
            </w:r>
          </w:p>
          <w:p w:rsidR="009D306F" w:rsidRDefault="009D306F" w:rsidP="00F56827">
            <w:pPr>
              <w:jc w:val="both"/>
            </w:pPr>
            <w:r>
              <w:t xml:space="preserve">   + Có sức sống mãnh liệt; lặng lẽ hiến dâng vẻ đẹp của mình cho cuộc đời;</w:t>
            </w:r>
          </w:p>
          <w:p w:rsidR="009D306F" w:rsidRDefault="009D306F" w:rsidP="00F56827">
            <w:pPr>
              <w:spacing w:line="276" w:lineRule="auto"/>
              <w:jc w:val="both"/>
              <w:rPr>
                <w:b/>
              </w:rPr>
            </w:pPr>
            <w:r>
              <w:rPr>
                <w:b/>
              </w:rPr>
              <w:t xml:space="preserve">Hướng dẫn chấm: </w:t>
            </w:r>
          </w:p>
          <w:p w:rsidR="009D306F" w:rsidRDefault="009D306F" w:rsidP="00F56827">
            <w:pPr>
              <w:jc w:val="both"/>
              <w:rPr>
                <w:i/>
              </w:rPr>
            </w:pPr>
            <w:r>
              <w:rPr>
                <w:i/>
              </w:rPr>
              <w:t>- Học sinh trả lời như đáp án: 1,0 điểm.</w:t>
            </w:r>
          </w:p>
          <w:p w:rsidR="009D306F" w:rsidRDefault="009D306F" w:rsidP="00F56827">
            <w:pPr>
              <w:jc w:val="both"/>
              <w:rPr>
                <w:i/>
              </w:rPr>
            </w:pPr>
            <w:r>
              <w:t xml:space="preserve">- </w:t>
            </w:r>
            <w:r>
              <w:rPr>
                <w:i/>
              </w:rPr>
              <w:t>Học sinh trả lời được 02 ý 0,75 điểm.</w:t>
            </w:r>
          </w:p>
          <w:p w:rsidR="009D306F" w:rsidRDefault="009D306F" w:rsidP="00F56827">
            <w:pPr>
              <w:jc w:val="both"/>
              <w:rPr>
                <w:i/>
              </w:rPr>
            </w:pPr>
            <w:r>
              <w:rPr>
                <w:i/>
              </w:rPr>
              <w:t>- Học sinh trả lời được 01 ý: 0,5 điểm.</w:t>
            </w:r>
          </w:p>
          <w:p w:rsidR="009D306F" w:rsidRDefault="009D306F" w:rsidP="00F56827">
            <w:pPr>
              <w:jc w:val="both"/>
            </w:pPr>
            <w:r>
              <w:rPr>
                <w:i/>
              </w:rPr>
              <w:t>- Học sinh không làm hoặc trả lời sai: 0,0 điểm.</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1.0</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5</w:t>
            </w: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both"/>
            </w:pPr>
            <w:r>
              <w:t xml:space="preserve">- Tình cảm của nhân vật trữ tình dành cho </w:t>
            </w:r>
            <w:r>
              <w:rPr>
                <w:i/>
              </w:rPr>
              <w:t>hoa dại núi Hoàng Liên</w:t>
            </w:r>
            <w:r>
              <w:t xml:space="preserve"> trong các câu thơ: Thấu hiểu, xót xa song lại ngưỡng mộ, thán phục trước vẻ đẹp mà loài hoa bé nhỏ mang lại.</w:t>
            </w:r>
          </w:p>
          <w:p w:rsidR="009D306F" w:rsidRDefault="009D306F" w:rsidP="00F56827">
            <w:pPr>
              <w:tabs>
                <w:tab w:val="left" w:pos="1881"/>
              </w:tabs>
              <w:jc w:val="both"/>
            </w:pPr>
            <w:r>
              <w:lastRenderedPageBreak/>
              <w:t>- Học sinh rút ra bài học phù hợp. Có thể theo hướng: Biết yêu quý, nâng niu vẻ đẹp của những điều bình dị; trân trọng những cống hiến thầm lặng của những con người nhỏ bé, vô danh;…</w:t>
            </w:r>
          </w:p>
          <w:p w:rsidR="009D306F" w:rsidRDefault="009D306F" w:rsidP="00F56827">
            <w:pPr>
              <w:spacing w:line="276" w:lineRule="auto"/>
              <w:jc w:val="both"/>
              <w:rPr>
                <w:b/>
              </w:rPr>
            </w:pPr>
            <w:r>
              <w:rPr>
                <w:b/>
              </w:rPr>
              <w:t xml:space="preserve">Hướng dẫn chấm: </w:t>
            </w:r>
          </w:p>
          <w:p w:rsidR="009D306F" w:rsidRDefault="009D306F" w:rsidP="00F56827">
            <w:pPr>
              <w:jc w:val="both"/>
              <w:rPr>
                <w:i/>
              </w:rPr>
            </w:pPr>
            <w:r>
              <w:rPr>
                <w:i/>
              </w:rPr>
              <w:t>- Học sinh trả lời như đáp án: 1,0 điểm.</w:t>
            </w:r>
          </w:p>
          <w:p w:rsidR="009D306F" w:rsidRDefault="009D306F" w:rsidP="00F56827">
            <w:pPr>
              <w:jc w:val="both"/>
              <w:rPr>
                <w:i/>
              </w:rPr>
            </w:pPr>
            <w:r>
              <w:rPr>
                <w:i/>
              </w:rPr>
              <w:t>- Học sinh trả lời được 01 ý: 0,5 điểm.</w:t>
            </w:r>
          </w:p>
          <w:p w:rsidR="009D306F" w:rsidRDefault="009D306F" w:rsidP="00F56827">
            <w:pPr>
              <w:tabs>
                <w:tab w:val="left" w:pos="1881"/>
              </w:tabs>
              <w:jc w:val="both"/>
            </w:pPr>
            <w:r>
              <w:rPr>
                <w:i/>
              </w:rPr>
              <w:t>- Học sinh không làm hoặc trả lời sai: 0,0 điểm.</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lastRenderedPageBreak/>
              <w:t>1.0</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val="restart"/>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rPr>
            </w:pPr>
            <w:r>
              <w:rPr>
                <w:b/>
              </w:rPr>
              <w:t>II</w:t>
            </w:r>
          </w:p>
        </w:tc>
        <w:tc>
          <w:tcPr>
            <w:tcW w:w="81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rPr>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rPr>
                <w:b/>
              </w:rPr>
            </w:pPr>
            <w:r>
              <w:rPr>
                <w:b/>
              </w:rPr>
              <w:t>VIẾT</w:t>
            </w:r>
          </w:p>
          <w:p w:rsidR="009D306F" w:rsidRDefault="009D306F" w:rsidP="00F56827">
            <w:pPr>
              <w:tabs>
                <w:tab w:val="left" w:pos="1881"/>
              </w:tabs>
              <w:rPr>
                <w:b/>
              </w:rPr>
            </w:pP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rPr>
            </w:pPr>
            <w:r>
              <w:rPr>
                <w:b/>
              </w:rPr>
              <w:t>6,0</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rPr>
                <w:b/>
              </w:rPr>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rPr>
                <w:b/>
              </w:rPr>
            </w:pPr>
          </w:p>
        </w:tc>
        <w:tc>
          <w:tcPr>
            <w:tcW w:w="818" w:type="dxa"/>
            <w:vMerge w:val="restart"/>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1</w:t>
            </w: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jc w:val="both"/>
              <w:rPr>
                <w:b/>
              </w:rPr>
            </w:pPr>
            <w:r>
              <w:rPr>
                <w:b/>
              </w:rPr>
              <w:t>Viết đoạn văn nghị luận (khoảng 200 chữ) phân tích sự vận động cảm xúc của nhân vật trữ tình trong bài thơ ở phần Đọc hiểu.</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i/>
              </w:rPr>
            </w:pPr>
            <w:r>
              <w:rPr>
                <w:b/>
                <w:i/>
              </w:rPr>
              <w:t>2,0</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rPr>
                <w:b/>
                <w:i/>
              </w:rPr>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rPr>
                <w:b/>
                <w:i/>
              </w:rPr>
            </w:pPr>
          </w:p>
        </w:tc>
        <w:tc>
          <w:tcPr>
            <w:tcW w:w="818"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rPr>
                <w:b/>
                <w:i/>
              </w:rPr>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both"/>
              <w:rPr>
                <w:i/>
              </w:rPr>
            </w:pPr>
            <w:r>
              <w:rPr>
                <w:i/>
              </w:rPr>
              <w:t>a. Xác định được yêu cầu về hình thức, dung lượng của đoạn văn</w:t>
            </w:r>
          </w:p>
          <w:p w:rsidR="009D306F" w:rsidRDefault="009D306F" w:rsidP="00F56827">
            <w:pPr>
              <w:tabs>
                <w:tab w:val="left" w:pos="1881"/>
              </w:tabs>
              <w:jc w:val="both"/>
            </w:pPr>
            <w:r>
              <w:t>Xác định đúng yêu cầu về hình thức và dung lượng (khoảng 200 chữ) của đoạn văn.</w:t>
            </w:r>
          </w:p>
          <w:p w:rsidR="009D306F" w:rsidRDefault="009D306F" w:rsidP="00F56827">
            <w:pPr>
              <w:tabs>
                <w:tab w:val="left" w:pos="1881"/>
              </w:tabs>
              <w:jc w:val="both"/>
            </w:pPr>
            <w:r>
              <w:t>Thí sinh có thể trình bày đoạn văn theo cách diễn dịch, quy nạp, tổng -phân - hợp, móc xích hoặc song hành.</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0,25</w:t>
            </w:r>
          </w:p>
        </w:tc>
      </w:tr>
      <w:tr w:rsidR="009D306F" w:rsidTr="00F56827">
        <w:trPr>
          <w:trHeight w:val="962"/>
        </w:trPr>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both"/>
              <w:rPr>
                <w:i/>
              </w:rPr>
            </w:pPr>
            <w:r>
              <w:rPr>
                <w:i/>
              </w:rPr>
              <w:t>b. Xác định đúng vấn đề cần nghị luận</w:t>
            </w:r>
          </w:p>
          <w:p w:rsidR="009D306F" w:rsidRDefault="009D306F" w:rsidP="00F56827">
            <w:pPr>
              <w:jc w:val="both"/>
            </w:pPr>
            <w:r>
              <w:t xml:space="preserve">Xác định đúng vấn đề cần nghị luận: sự vận động cảm xúc của nhân vật trữ tình trong bài thơ </w:t>
            </w:r>
            <w:r>
              <w:rPr>
                <w:i/>
              </w:rPr>
              <w:t>Hoa dại núi Hoàng Liên.</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0,25</w:t>
            </w:r>
          </w:p>
        </w:tc>
      </w:tr>
      <w:tr w:rsidR="009D306F" w:rsidTr="00F56827">
        <w:trPr>
          <w:trHeight w:val="962"/>
        </w:trPr>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both"/>
              <w:rPr>
                <w:i/>
              </w:rPr>
            </w:pPr>
            <w:r>
              <w:rPr>
                <w:i/>
              </w:rPr>
              <w:t>c. Viết đoạn văn đảm bảo các yêu câu</w:t>
            </w:r>
          </w:p>
          <w:p w:rsidR="009D306F" w:rsidRDefault="009D306F" w:rsidP="00F56827">
            <w:pPr>
              <w:tabs>
                <w:tab w:val="left" w:pos="1881"/>
              </w:tabs>
              <w:jc w:val="both"/>
            </w:pPr>
            <w:r>
              <w:t>Lựa chọn được các thao tác lập luận phù hợp, kết hợp chặt chẽ lí lẽ và dẫn chứng trên cơ sở đảm bảo những nội dung sau:</w:t>
            </w:r>
          </w:p>
          <w:p w:rsidR="009D306F" w:rsidRDefault="009D306F" w:rsidP="00F56827">
            <w:pPr>
              <w:tabs>
                <w:tab w:val="left" w:pos="1881"/>
              </w:tabs>
              <w:jc w:val="both"/>
            </w:pPr>
            <w:r>
              <w:t>+ Nhân vật trữ tình trong bài thơ là người trực tiếp thể hiện tình cảm, cảm xúc với hình ảnh hoa dại núi Hoàng Liên.</w:t>
            </w:r>
          </w:p>
          <w:p w:rsidR="009D306F" w:rsidRDefault="009D306F" w:rsidP="00F56827">
            <w:pPr>
              <w:tabs>
                <w:tab w:val="left" w:pos="1881"/>
              </w:tabs>
              <w:jc w:val="both"/>
            </w:pPr>
            <w:r>
              <w:t>+ Sự vận động cảm xúc của nhân vật trữ tình:</w:t>
            </w:r>
          </w:p>
          <w:p w:rsidR="009D306F" w:rsidRDefault="009D306F" w:rsidP="00F56827">
            <w:pPr>
              <w:tabs>
                <w:tab w:val="left" w:pos="1881"/>
              </w:tabs>
              <w:jc w:val="both"/>
              <w:rPr>
                <w:i/>
              </w:rPr>
            </w:pPr>
            <w:r>
              <w:t>. Niềm vui, niềm hạnh phúc, ngỡ ngàng khi bắt gặp những bông hoa dại sau một ngày đường vất vả (</w:t>
            </w:r>
            <w:r>
              <w:rPr>
                <w:i/>
              </w:rPr>
              <w:t>bỗng vui mừng bắt gặp một nhành hoa</w:t>
            </w:r>
            <w:r>
              <w:t>).</w:t>
            </w:r>
          </w:p>
          <w:p w:rsidR="009D306F" w:rsidRDefault="009D306F" w:rsidP="00F56827">
            <w:pPr>
              <w:tabs>
                <w:tab w:val="left" w:pos="1881"/>
              </w:tabs>
              <w:jc w:val="both"/>
              <w:rPr>
                <w:i/>
              </w:rPr>
            </w:pPr>
            <w:r>
              <w:t>. Bâng khuâng, xao xuyến, cảm nhận được nỗi niềm của hoa (</w:t>
            </w:r>
            <w:r>
              <w:rPr>
                <w:i/>
              </w:rPr>
              <w:t>hoa diếp vàng cô độc, hoa nghệ dại ngẩn ngơ, hoa sim buồn…</w:t>
            </w:r>
            <w:r>
              <w:t>).</w:t>
            </w:r>
          </w:p>
          <w:p w:rsidR="009D306F" w:rsidRDefault="009D306F" w:rsidP="00F56827">
            <w:pPr>
              <w:jc w:val="both"/>
              <w:rPr>
                <w:i/>
              </w:rPr>
            </w:pPr>
            <w:r>
              <w:t>. Xót xa, đồng cảm với những loài hoa không tên bị lãng quên, không được nâng niu, chăm sóc. (</w:t>
            </w:r>
            <w:r>
              <w:rPr>
                <w:i/>
              </w:rPr>
              <w:t>anh đừng hỏi tên hoa, chỉ hoa dại mà thôi, giẫm lên hoa mà chẳng nhớ…</w:t>
            </w:r>
            <w:r>
              <w:t>).</w:t>
            </w:r>
          </w:p>
          <w:p w:rsidR="009D306F" w:rsidRDefault="009D306F" w:rsidP="00F56827">
            <w:pPr>
              <w:tabs>
                <w:tab w:val="left" w:pos="1881"/>
              </w:tabs>
              <w:jc w:val="both"/>
            </w:pPr>
            <w:r>
              <w:t>. Xúc động, cảm phục trước sức sống mãnh liệt và những giá trị cao quý mà hoa dại hiến dâng cho cuộc đời (</w:t>
            </w:r>
            <w:r>
              <w:rPr>
                <w:i/>
              </w:rPr>
              <w:t>hoa nở cho triền núi, nở cho vẻ đẹp của rừng chung, núi muôn màu rực rỡ,…</w:t>
            </w:r>
            <w:r>
              <w:t>).</w:t>
            </w:r>
          </w:p>
          <w:p w:rsidR="009D306F" w:rsidRDefault="009D306F" w:rsidP="00F56827">
            <w:pPr>
              <w:spacing w:line="276" w:lineRule="auto"/>
              <w:jc w:val="both"/>
              <w:rPr>
                <w:i/>
              </w:rPr>
            </w:pPr>
            <w:r>
              <w:rPr>
                <w:b/>
              </w:rPr>
              <w:t>Hướng dẫn chấm:</w:t>
            </w:r>
            <w:r>
              <w:rPr>
                <w:i/>
              </w:rPr>
              <w:t xml:space="preserve"> </w:t>
            </w:r>
          </w:p>
          <w:p w:rsidR="009D306F" w:rsidRDefault="009D306F" w:rsidP="00F56827">
            <w:pPr>
              <w:spacing w:line="276" w:lineRule="auto"/>
              <w:jc w:val="both"/>
              <w:rPr>
                <w:b/>
              </w:rPr>
            </w:pPr>
            <w:r>
              <w:rPr>
                <w:i/>
              </w:rPr>
              <w:t>- Lập luận chặt chẽ, thuyết phục: lí lẽ xác đáng; dẫn chứng tiêu biểu, phù hợp; kết hợp nhuần nhuyễn giữa lí lẽ và dẫn chứng (0,75 điểm - 1,0 điểm).</w:t>
            </w:r>
          </w:p>
          <w:p w:rsidR="009D306F" w:rsidRDefault="009D306F" w:rsidP="00F56827">
            <w:pPr>
              <w:tabs>
                <w:tab w:val="left" w:pos="5264"/>
              </w:tabs>
              <w:spacing w:line="320" w:lineRule="auto"/>
              <w:jc w:val="both"/>
              <w:rPr>
                <w:i/>
              </w:rPr>
            </w:pPr>
            <w:r>
              <w:rPr>
                <w:i/>
              </w:rPr>
              <w:t>- Lập luận chưa thật chặt chẽ, thuyết phục: lí lẽ xác đáng nhưng không có dẫn chứng hoặc dẫn chứng không tiêu biểu (0,25 điểm - 0,5 điểm).</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1,0</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both"/>
              <w:rPr>
                <w:i/>
              </w:rPr>
            </w:pPr>
            <w:r>
              <w:rPr>
                <w:i/>
              </w:rPr>
              <w:t xml:space="preserve">d. Diễn đạt: </w:t>
            </w:r>
            <w:r>
              <w:t>Đảm bảo chuẩn chính tả, dùng từ, ngữ pháp tiếng Việt, liên kết câu trong đoạn văn.</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0,25</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both"/>
              <w:rPr>
                <w:i/>
              </w:rPr>
            </w:pPr>
            <w:r>
              <w:rPr>
                <w:i/>
              </w:rPr>
              <w:t xml:space="preserve">e. Sáng tạo: </w:t>
            </w:r>
            <w:r>
              <w:t>Thể hiện suy nghĩ sâu sắc về vấn đề nghị luận; có cách diễn đạt mới mẻ.</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0,25</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vMerge w:val="restart"/>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rPr>
            </w:pPr>
            <w:r>
              <w:rPr>
                <w:b/>
              </w:rPr>
              <w:t>2</w:t>
            </w: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ind w:right="36"/>
              <w:jc w:val="both"/>
              <w:rPr>
                <w:b/>
              </w:rPr>
            </w:pPr>
            <w:r>
              <w:rPr>
                <w:b/>
              </w:rPr>
              <w:t>Trong xã hội hiện nay, nhiều người trẻ luôn khát khao vượt lên những giới hạn chật chội nhưng cũng không ít người không dám bước ra khỏi vùng an toàn của bản thân.</w:t>
            </w:r>
          </w:p>
          <w:p w:rsidR="009D306F" w:rsidRDefault="009D306F" w:rsidP="00F56827">
            <w:pPr>
              <w:jc w:val="both"/>
            </w:pPr>
            <w:r>
              <w:rPr>
                <w:b/>
              </w:rPr>
              <w:t>Từ góc nhìn của người trẻ, anh/chị hãy viết bài văn nghị luận (khoảng 600 chữ) trình bày suy nghĩ về vấn đề trên</w:t>
            </w:r>
            <w:r>
              <w:t>.</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i/>
              </w:rPr>
            </w:pPr>
            <w:r>
              <w:rPr>
                <w:b/>
                <w:i/>
              </w:rPr>
              <w:t>4,0</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rPr>
                <w:b/>
                <w:i/>
              </w:rPr>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rPr>
                <w:b/>
                <w:i/>
              </w:rPr>
            </w:pPr>
          </w:p>
        </w:tc>
        <w:tc>
          <w:tcPr>
            <w:tcW w:w="818"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rPr>
                <w:b/>
                <w:i/>
              </w:rPr>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rPr>
                <w:i/>
              </w:rPr>
            </w:pPr>
            <w:r>
              <w:rPr>
                <w:i/>
              </w:rPr>
              <w:t>a. Bảo đảm bố cục và dung lượng của bài văn nghị luận</w:t>
            </w:r>
          </w:p>
          <w:p w:rsidR="009D306F" w:rsidRDefault="009D306F" w:rsidP="00F56827">
            <w:pPr>
              <w:tabs>
                <w:tab w:val="left" w:pos="1881"/>
              </w:tabs>
            </w:pPr>
            <w:r>
              <w:t>Bảo đảm yêu cầu về bố cục và dung lượng (khoảng 600 chữ) của bài văn.</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0,25</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both"/>
            </w:pPr>
            <w:r>
              <w:rPr>
                <w:i/>
              </w:rPr>
              <w:t xml:space="preserve">b. Xác định đúng vấn đề cần nghị luận: </w:t>
            </w:r>
            <w:r>
              <w:t>Người trẻ “</w:t>
            </w:r>
            <w:r>
              <w:rPr>
                <w:i/>
              </w:rPr>
              <w:t>khát khao vượt lên những giới hạn chật chội””</w:t>
            </w:r>
            <w:r>
              <w:t xml:space="preserve"> và “</w:t>
            </w:r>
            <w:r>
              <w:rPr>
                <w:i/>
              </w:rPr>
              <w:t>không dám bước ra khỏi vùng an toàn”</w:t>
            </w:r>
            <w:r>
              <w:t>.</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0,5</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both"/>
              <w:rPr>
                <w:i/>
              </w:rPr>
            </w:pPr>
            <w:r>
              <w:rPr>
                <w:i/>
              </w:rPr>
              <w:t>c. Viết được bài văn nghị luận bảo đảm các yêu cầu</w:t>
            </w:r>
          </w:p>
          <w:p w:rsidR="009D306F" w:rsidRDefault="009D306F" w:rsidP="00F56827">
            <w:pPr>
              <w:tabs>
                <w:tab w:val="left" w:pos="1881"/>
              </w:tabs>
              <w:jc w:val="both"/>
            </w:pPr>
            <w:r>
              <w:t>Lựa chọn được các thao tác lập luận phù hợp; kết hợp nhuần nhuyễn lí lẽ và dẫn chứng; trình bày được hệ thống ý phù hợp theo bố cục ba phần của bài văn nghị luận. Có thể triển khai theo hướng:</w:t>
            </w:r>
          </w:p>
          <w:p w:rsidR="009D306F" w:rsidRDefault="009D306F" w:rsidP="00F56827">
            <w:pPr>
              <w:tabs>
                <w:tab w:val="left" w:pos="1881"/>
              </w:tabs>
              <w:jc w:val="both"/>
            </w:pPr>
            <w:r>
              <w:t>* Mở bài: Giới thiệu vấn đề nghị luận.</w:t>
            </w:r>
          </w:p>
          <w:p w:rsidR="009D306F" w:rsidRDefault="009D306F" w:rsidP="00F56827">
            <w:pPr>
              <w:tabs>
                <w:tab w:val="left" w:pos="1881"/>
              </w:tabs>
              <w:jc w:val="both"/>
            </w:pPr>
            <w:r>
              <w:t xml:space="preserve">* Thân bài: </w:t>
            </w:r>
          </w:p>
          <w:p w:rsidR="009D306F" w:rsidRDefault="009D306F" w:rsidP="00F56827">
            <w:pPr>
              <w:tabs>
                <w:tab w:val="left" w:pos="1881"/>
              </w:tabs>
              <w:jc w:val="both"/>
            </w:pPr>
            <w:r>
              <w:t xml:space="preserve">- Giải thích: </w:t>
            </w:r>
            <w:r>
              <w:rPr>
                <w:i/>
              </w:rPr>
              <w:t>Biết vượt lên những giới hạn chật chội</w:t>
            </w:r>
            <w:r>
              <w:t xml:space="preserve"> là việc chúng ta phá bỏ những giới hạn, những rào cản, khuôn khổ ràng buộc; </w:t>
            </w:r>
            <w:r>
              <w:rPr>
                <w:i/>
              </w:rPr>
              <w:t>không dám bước ra khỏi vùng an toàn</w:t>
            </w:r>
            <w:r>
              <w:t xml:space="preserve"> là việc ta ở trong giới hạn, trong sự bao bọc để được che chở, bảo vệ…</w:t>
            </w:r>
          </w:p>
          <w:p w:rsidR="009D306F" w:rsidRDefault="009D306F" w:rsidP="00F56827">
            <w:pPr>
              <w:tabs>
                <w:tab w:val="left" w:pos="1881"/>
              </w:tabs>
              <w:jc w:val="both"/>
            </w:pPr>
            <w:r>
              <w:t xml:space="preserve">- Bàn luận: </w:t>
            </w:r>
          </w:p>
          <w:p w:rsidR="009D306F" w:rsidRDefault="009D306F" w:rsidP="00F56827">
            <w:pPr>
              <w:tabs>
                <w:tab w:val="left" w:pos="1881"/>
              </w:tabs>
              <w:jc w:val="both"/>
            </w:pPr>
            <w:bookmarkStart w:id="1" w:name="_heading=h.c0lxfowyuc94" w:colFirst="0" w:colLast="0"/>
            <w:bookmarkEnd w:id="1"/>
            <w:r>
              <w:t xml:space="preserve">  + Khi có khát khao vượt qua những giới hạn chật chội, các bạn trẻ sẽ đánh thức được những khả năng, năng lực vượt trội; vượt qua được những thách thức đặt ra từ đời sống; tự tin hoàn thành mọi nhiệm vụ, tiến được đến các mục tiêu cao cả, ý nghĩa; khơi dậy được khả năng sáng tạo bất tận; sống cuộc đời ý nghĩa, không hối tiếc…</w:t>
            </w:r>
          </w:p>
          <w:p w:rsidR="009D306F" w:rsidRDefault="009D306F" w:rsidP="00F56827">
            <w:pPr>
              <w:tabs>
                <w:tab w:val="left" w:pos="1881"/>
              </w:tabs>
              <w:jc w:val="both"/>
            </w:pPr>
            <w:r>
              <w:t xml:space="preserve">  + Khi không dám bước ra khỏi vùng an toàn, người trẻ sẽ sống thụ động, thiếu kĩ năng ứng phó với những biến động của cuộc sống; không phát huy được năng lực…</w:t>
            </w:r>
          </w:p>
          <w:p w:rsidR="009D306F" w:rsidRDefault="009D306F" w:rsidP="00F56827">
            <w:pPr>
              <w:tabs>
                <w:tab w:val="left" w:pos="1881"/>
              </w:tabs>
              <w:jc w:val="both"/>
            </w:pPr>
            <w:r>
              <w:t xml:space="preserve">  + Người trẻ cần tích lũy vốn sống, tăng cường trải nghiệm, có đủ ý chí và lòng can đảm… để có thể vượt qua giới hạn mà vẫn an toàn.                     </w:t>
            </w:r>
          </w:p>
          <w:p w:rsidR="009D306F" w:rsidRDefault="009D306F" w:rsidP="00F56827">
            <w:pPr>
              <w:tabs>
                <w:tab w:val="left" w:pos="1881"/>
              </w:tabs>
              <w:jc w:val="both"/>
            </w:pPr>
            <w:r>
              <w:t>- Mở rộng vấn đề, trao đổi với quan điểm trái chiều hoặc ý kiến khác.</w:t>
            </w:r>
          </w:p>
          <w:p w:rsidR="009D306F" w:rsidRDefault="009D306F" w:rsidP="00F56827">
            <w:pPr>
              <w:tabs>
                <w:tab w:val="left" w:pos="1881"/>
              </w:tabs>
              <w:jc w:val="both"/>
            </w:pPr>
            <w:r>
              <w:t>* Kết bài: Khái quát vấn đề nghị luận.</w:t>
            </w:r>
          </w:p>
          <w:p w:rsidR="009D306F" w:rsidRDefault="009D306F" w:rsidP="00F56827">
            <w:pPr>
              <w:tabs>
                <w:tab w:val="left" w:pos="1881"/>
              </w:tabs>
              <w:jc w:val="both"/>
              <w:rPr>
                <w:i/>
              </w:rPr>
            </w:pPr>
            <w:r>
              <w:rPr>
                <w:i/>
              </w:rPr>
              <w:t>Lưu ý: Thí sinh có thể bày tỏ suy nghĩ, quan điểm riêng nhưng phải phù hợp với chuẩn mực đạo đức và pháp luật.</w:t>
            </w:r>
          </w:p>
          <w:p w:rsidR="009D306F" w:rsidRDefault="009D306F" w:rsidP="00F56827">
            <w:pPr>
              <w:spacing w:line="276" w:lineRule="auto"/>
              <w:jc w:val="both"/>
              <w:rPr>
                <w:i/>
              </w:rPr>
            </w:pPr>
            <w:r>
              <w:rPr>
                <w:b/>
              </w:rPr>
              <w:t>Hướng dẫn chấm:</w:t>
            </w:r>
            <w:r>
              <w:rPr>
                <w:i/>
              </w:rPr>
              <w:t xml:space="preserve"> </w:t>
            </w:r>
          </w:p>
          <w:p w:rsidR="009D306F" w:rsidRDefault="009D306F" w:rsidP="00F56827">
            <w:pPr>
              <w:spacing w:line="276" w:lineRule="auto"/>
              <w:jc w:val="both"/>
              <w:rPr>
                <w:b/>
              </w:rPr>
            </w:pPr>
            <w:r>
              <w:rPr>
                <w:i/>
              </w:rPr>
              <w:t>- Lập luận chặt chẽ, thuyết phục: lí lẽ xác đáng; dẫn chứng tiêu biểu, phù hợp; kết hợp nhuần nhuyễn giữa lí lẽ và dẫn chứng (2,0-2,5 điểm).</w:t>
            </w:r>
          </w:p>
          <w:p w:rsidR="009D306F" w:rsidRDefault="009D306F" w:rsidP="00F56827">
            <w:pPr>
              <w:tabs>
                <w:tab w:val="left" w:pos="5264"/>
              </w:tabs>
              <w:spacing w:line="320" w:lineRule="auto"/>
              <w:jc w:val="both"/>
              <w:rPr>
                <w:i/>
              </w:rPr>
            </w:pPr>
            <w:r>
              <w:rPr>
                <w:i/>
              </w:rPr>
              <w:t>- Lập luận chưa thật chặt chẽ, thuyết phục: lí lẽ xác đáng nhưng không có dẫn chứng hoặc dẫn chứng không tiêu biểu (1,25 điểm - 1,75 điểm).</w:t>
            </w:r>
          </w:p>
          <w:p w:rsidR="009D306F" w:rsidRDefault="009D306F" w:rsidP="00F56827">
            <w:pPr>
              <w:tabs>
                <w:tab w:val="left" w:pos="1881"/>
              </w:tabs>
              <w:jc w:val="both"/>
              <w:rPr>
                <w:i/>
              </w:rPr>
            </w:pPr>
            <w:r>
              <w:rPr>
                <w:i/>
              </w:rPr>
              <w:t>- Lập luận không chặt chẽ, thiếu thuyết phục: lí lẽ không xác đáng, không liên quan mật thiết đến vấn đề nghị luận, không có dẫn chứng hoặc dẫn chứng không phù hợp (0,25 điểm - 1,0 điểm).</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2,5</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rPr>
                <w:i/>
              </w:rPr>
            </w:pPr>
            <w:r>
              <w:rPr>
                <w:i/>
              </w:rPr>
              <w:t xml:space="preserve">d. Diễn đạt: </w:t>
            </w:r>
            <w:r>
              <w:t>Đảm bảo chuẩn chính tả, dùng từ, ngữ pháp tiếng Việt, liên kết văn bản.</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t>0,25</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800"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818" w:type="dxa"/>
            <w:vMerge/>
            <w:tcBorders>
              <w:top w:val="single" w:sz="4" w:space="0" w:color="000000"/>
              <w:left w:val="single" w:sz="4" w:space="0" w:color="000000"/>
              <w:bottom w:val="single" w:sz="4" w:space="0" w:color="000000"/>
              <w:right w:val="single" w:sz="4" w:space="0" w:color="000000"/>
            </w:tcBorders>
          </w:tcPr>
          <w:p w:rsidR="009D306F" w:rsidRDefault="009D306F" w:rsidP="00F56827">
            <w:pPr>
              <w:widowControl w:val="0"/>
              <w:pBdr>
                <w:top w:val="nil"/>
                <w:left w:val="nil"/>
                <w:bottom w:val="nil"/>
                <w:right w:val="nil"/>
                <w:between w:val="nil"/>
              </w:pBdr>
              <w:spacing w:line="276" w:lineRule="auto"/>
            </w:pPr>
          </w:p>
        </w:tc>
        <w:tc>
          <w:tcPr>
            <w:tcW w:w="778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rPr>
                <w:i/>
              </w:rPr>
            </w:pPr>
            <w:r>
              <w:rPr>
                <w:i/>
              </w:rPr>
              <w:t xml:space="preserve">e. Sáng tạo: </w:t>
            </w:r>
            <w:r>
              <w:t xml:space="preserve">Thể hiện suy nghĩ sâu sắc về vấn đề nghị luận; có cách diễn đạt mới </w:t>
            </w:r>
            <w:r>
              <w:lastRenderedPageBreak/>
              <w:t>mẻ.</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pPr>
            <w:r>
              <w:lastRenderedPageBreak/>
              <w:t>0,5</w:t>
            </w:r>
          </w:p>
        </w:tc>
      </w:tr>
      <w:tr w:rsidR="009D306F" w:rsidTr="00F56827">
        <w:tc>
          <w:tcPr>
            <w:tcW w:w="932" w:type="dxa"/>
          </w:tcPr>
          <w:p w:rsidR="009D306F" w:rsidRDefault="009D306F" w:rsidP="00F56827">
            <w:pPr>
              <w:widowControl w:val="0"/>
              <w:pBdr>
                <w:top w:val="nil"/>
                <w:left w:val="nil"/>
                <w:bottom w:val="nil"/>
                <w:right w:val="nil"/>
                <w:between w:val="nil"/>
              </w:pBdr>
              <w:spacing w:line="276" w:lineRule="auto"/>
            </w:pPr>
          </w:p>
        </w:tc>
        <w:tc>
          <w:tcPr>
            <w:tcW w:w="9406" w:type="dxa"/>
            <w:gridSpan w:val="3"/>
            <w:tcBorders>
              <w:top w:val="single" w:sz="4" w:space="0" w:color="000000"/>
              <w:left w:val="single" w:sz="4" w:space="0" w:color="000000"/>
              <w:bottom w:val="single" w:sz="4" w:space="0" w:color="000000"/>
              <w:right w:val="single" w:sz="4" w:space="0" w:color="000000"/>
            </w:tcBorders>
            <w:vAlign w:val="center"/>
          </w:tcPr>
          <w:p w:rsidR="009D306F" w:rsidRDefault="009D306F" w:rsidP="00F56827">
            <w:pPr>
              <w:tabs>
                <w:tab w:val="left" w:pos="1881"/>
              </w:tabs>
              <w:rPr>
                <w:b/>
              </w:rPr>
            </w:pPr>
            <w:r>
              <w:rPr>
                <w:b/>
              </w:rPr>
              <w:t>Tổng điểm</w:t>
            </w:r>
          </w:p>
        </w:tc>
        <w:tc>
          <w:tcPr>
            <w:tcW w:w="808" w:type="dxa"/>
            <w:tcBorders>
              <w:top w:val="single" w:sz="4" w:space="0" w:color="000000"/>
              <w:left w:val="single" w:sz="4" w:space="0" w:color="000000"/>
              <w:bottom w:val="single" w:sz="4" w:space="0" w:color="000000"/>
              <w:right w:val="single" w:sz="4" w:space="0" w:color="000000"/>
            </w:tcBorders>
          </w:tcPr>
          <w:p w:rsidR="009D306F" w:rsidRDefault="009D306F" w:rsidP="00F56827">
            <w:pPr>
              <w:tabs>
                <w:tab w:val="left" w:pos="1881"/>
              </w:tabs>
              <w:jc w:val="center"/>
              <w:rPr>
                <w:b/>
              </w:rPr>
            </w:pPr>
            <w:r>
              <w:rPr>
                <w:b/>
              </w:rPr>
              <w:t>10,0</w:t>
            </w:r>
          </w:p>
        </w:tc>
      </w:tr>
    </w:tbl>
    <w:p w:rsidR="009D306F" w:rsidRDefault="009D306F" w:rsidP="009D306F"/>
    <w:p w:rsidR="009D306F" w:rsidRDefault="009D306F"/>
    <w:sectPr w:rsidR="009D3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06F"/>
    <w:rsid w:val="00496149"/>
    <w:rsid w:val="009D3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306F"/>
    <w:pPr>
      <w:spacing w:after="0" w:line="240" w:lineRule="auto"/>
    </w:pPr>
    <w:rPr>
      <w:rFonts w:ascii="Times New Roman" w:eastAsia="Times New Roman" w:hAnsi="Times New Roman" w:cs="Times New Roman"/>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306F"/>
    <w:pPr>
      <w:spacing w:after="0" w:line="240" w:lineRule="auto"/>
    </w:pPr>
    <w:rPr>
      <w:rFonts w:ascii="Times New Roman" w:eastAsia="Times New Roman" w:hAnsi="Times New Roman" w:cs="Times New Roman"/>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1019</Words>
  <Characters>5810</Characters>
  <Application>Microsoft Office Word</Application>
  <DocSecurity>0</DocSecurity>
  <Lines>48</Lines>
  <Paragraphs>13</Paragraphs>
  <ScaleCrop>false</ScaleCrop>
  <Company/>
  <LinksUpToDate>false</LinksUpToDate>
  <CharactersWithSpaces>6816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2026-03-26T14:18:00Z</dcterms:created>
  <dcterms:modified xsi:type="dcterms:W3CDTF">2026-03-26T14:19:00Z</dcterms:modified>
</cp:coreProperties>
</file>