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449" w:rsidRPr="00DE68C5" w:rsidRDefault="00302449" w:rsidP="00302449">
      <w:pPr>
        <w:spacing w:after="60" w:line="276" w:lineRule="auto"/>
        <w:jc w:val="center"/>
        <w:rPr>
          <w:rFonts w:cs="Times New Roman"/>
          <w:b/>
          <w:bCs/>
          <w:color w:val="002060"/>
          <w:spacing w:val="3"/>
          <w:szCs w:val="28"/>
          <w:shd w:val="clear" w:color="auto" w:fill="FFFFFF"/>
          <w:lang w:val="vi-VN"/>
        </w:rPr>
      </w:pPr>
      <w:r w:rsidRPr="00DE68C5">
        <w:rPr>
          <w:rFonts w:cs="Times New Roman"/>
          <w:b/>
          <w:bCs/>
          <w:color w:val="002060"/>
          <w:spacing w:val="3"/>
          <w:szCs w:val="28"/>
          <w:shd w:val="clear" w:color="auto" w:fill="FFFFFF"/>
          <w:lang w:val="vi-VN"/>
        </w:rPr>
        <w:t>ĐỀ SỐ 1</w:t>
      </w:r>
    </w:p>
    <w:p w:rsidR="00302449" w:rsidRPr="00DE68C5" w:rsidRDefault="00302449" w:rsidP="00302449">
      <w:pPr>
        <w:spacing w:after="60" w:line="276" w:lineRule="auto"/>
        <w:rPr>
          <w:rFonts w:eastAsia="Times New Roman" w:cs="Times New Roman"/>
          <w:vanish/>
          <w:color w:val="FFFFFF" w:themeColor="background1"/>
          <w:kern w:val="0"/>
          <w:sz w:val="24"/>
          <w:lang w:val="vi-VN"/>
          <w14:ligatures w14:val="none"/>
        </w:rPr>
      </w:pPr>
      <w:r w:rsidRPr="00DE68C5">
        <w:rPr>
          <w:rFonts w:ascii="Segoe UI Historic" w:hAnsi="Segoe UI Historic" w:cs="Segoe UI Historic"/>
          <w:vanish/>
          <w:color w:val="FFFFFF"/>
          <w:sz w:val="23"/>
          <w:szCs w:val="23"/>
          <w:shd w:val="clear" w:color="auto" w:fill="FFFFFF"/>
        </w:rPr>
        <w:t>Nguy</w:t>
      </w:r>
      <w:r w:rsidRPr="00DE68C5">
        <w:rPr>
          <w:rFonts w:ascii="Calibri" w:hAnsi="Calibri" w:cs="Calibri"/>
          <w:vanish/>
          <w:color w:val="FFFFFF"/>
          <w:sz w:val="23"/>
          <w:szCs w:val="23"/>
          <w:shd w:val="clear" w:color="auto" w:fill="FFFFFF"/>
        </w:rPr>
        <w:t>ễ</w:t>
      </w:r>
      <w:r w:rsidRPr="00DE68C5">
        <w:rPr>
          <w:rFonts w:ascii="Segoe UI Historic" w:hAnsi="Segoe UI Historic" w:cs="Segoe UI Historic"/>
          <w:vanish/>
          <w:color w:val="FFFFFF"/>
          <w:sz w:val="23"/>
          <w:szCs w:val="23"/>
          <w:shd w:val="clear" w:color="auto" w:fill="FFFFFF"/>
        </w:rPr>
        <w:t>n Th</w:t>
      </w:r>
      <w:r w:rsidRPr="00DE68C5">
        <w:rPr>
          <w:rFonts w:ascii="Calibri" w:hAnsi="Calibri" w:cs="Calibri"/>
          <w:vanish/>
          <w:color w:val="FFFFFF"/>
          <w:sz w:val="23"/>
          <w:szCs w:val="23"/>
          <w:shd w:val="clear" w:color="auto" w:fill="FFFFFF"/>
        </w:rPr>
        <w:t>ị</w:t>
      </w:r>
      <w:r w:rsidRPr="00DE68C5">
        <w:rPr>
          <w:rFonts w:ascii="Segoe UI Historic" w:hAnsi="Segoe UI Historic" w:cs="Segoe UI Historic"/>
          <w:vanish/>
          <w:color w:val="FFFFFF"/>
          <w:sz w:val="23"/>
          <w:szCs w:val="23"/>
          <w:shd w:val="clear" w:color="auto" w:fill="FFFFFF"/>
        </w:rPr>
        <w:t xml:space="preserve"> Thùy Dung -THPT DT n</w:t>
      </w:r>
      <w:r w:rsidRPr="00DE68C5">
        <w:rPr>
          <w:rFonts w:ascii="Calibri" w:hAnsi="Calibri" w:cs="Calibri"/>
          <w:vanish/>
          <w:color w:val="FFFFFF"/>
          <w:sz w:val="23"/>
          <w:szCs w:val="23"/>
          <w:shd w:val="clear" w:color="auto" w:fill="FFFFFF"/>
        </w:rPr>
        <w:t>ộ</w:t>
      </w:r>
      <w:r w:rsidRPr="00DE68C5">
        <w:rPr>
          <w:rFonts w:ascii="Segoe UI Historic" w:hAnsi="Segoe UI Historic" w:cs="Segoe UI Historic"/>
          <w:vanish/>
          <w:color w:val="FFFFFF"/>
          <w:sz w:val="23"/>
          <w:szCs w:val="23"/>
          <w:shd w:val="clear" w:color="auto" w:fill="FFFFFF"/>
        </w:rPr>
        <w:t>i trú ATK S</w:t>
      </w:r>
      <w:r w:rsidRPr="00DE68C5">
        <w:rPr>
          <w:rFonts w:ascii="Calibri" w:hAnsi="Calibri" w:cs="Calibri"/>
          <w:vanish/>
          <w:color w:val="FFFFFF"/>
          <w:sz w:val="23"/>
          <w:szCs w:val="23"/>
          <w:shd w:val="clear" w:color="auto" w:fill="FFFFFF"/>
        </w:rPr>
        <w:t>ơ</w:t>
      </w:r>
      <w:r w:rsidRPr="00DE68C5">
        <w:rPr>
          <w:rFonts w:ascii="Segoe UI Historic" w:hAnsi="Segoe UI Historic" w:cs="Segoe UI Historic"/>
          <w:vanish/>
          <w:color w:val="FFFFFF"/>
          <w:sz w:val="23"/>
          <w:szCs w:val="23"/>
          <w:shd w:val="clear" w:color="auto" w:fill="FFFFFF"/>
        </w:rPr>
        <w:t>n D</w:t>
      </w:r>
      <w:r w:rsidRPr="00DE68C5">
        <w:rPr>
          <w:rFonts w:ascii="Calibri" w:hAnsi="Calibri" w:cs="Calibri"/>
          <w:vanish/>
          <w:color w:val="FFFFFF"/>
          <w:sz w:val="23"/>
          <w:szCs w:val="23"/>
          <w:shd w:val="clear" w:color="auto" w:fill="FFFFFF"/>
        </w:rPr>
        <w:t>ươ</w:t>
      </w:r>
      <w:r w:rsidRPr="00DE68C5">
        <w:rPr>
          <w:rFonts w:ascii="Segoe UI Historic" w:hAnsi="Segoe UI Historic" w:cs="Segoe UI Historic"/>
          <w:vanish/>
          <w:color w:val="FFFFFF"/>
          <w:sz w:val="23"/>
          <w:szCs w:val="23"/>
          <w:shd w:val="clear" w:color="auto" w:fill="FFFFFF"/>
        </w:rPr>
        <w:t>ng -Tuyên Quang</w:t>
      </w:r>
    </w:p>
    <w:p w:rsidR="00302449" w:rsidRPr="00DE68C5" w:rsidRDefault="00302449" w:rsidP="00302449">
      <w:pPr>
        <w:spacing w:after="60" w:line="276" w:lineRule="auto"/>
        <w:rPr>
          <w:rFonts w:eastAsia="Calibri" w:cs="Times New Roman"/>
          <w:b/>
          <w:bCs/>
          <w:color w:val="FF0000"/>
          <w:kern w:val="0"/>
          <w:sz w:val="26"/>
          <w:szCs w:val="26"/>
          <w:lang w:val="vi-VN"/>
          <w14:ligatures w14:val="none"/>
        </w:rPr>
      </w:pPr>
      <w:r w:rsidRPr="00DE68C5">
        <w:rPr>
          <w:rFonts w:ascii="Segoe UI" w:hAnsi="Segoe UI" w:cs="Segoe UI"/>
          <w:color w:val="FFFFFF" w:themeColor="background1"/>
          <w:spacing w:val="3"/>
          <w:sz w:val="23"/>
          <w:szCs w:val="23"/>
          <w:shd w:val="clear" w:color="auto" w:fill="FFFFFF"/>
          <w:lang w:val="vi-VN"/>
        </w:rPr>
        <w:t>]</w:t>
      </w:r>
      <w:r w:rsidRPr="00DE68C5">
        <w:rPr>
          <w:rFonts w:eastAsia="Calibri" w:cs="Times New Roman"/>
          <w:b/>
          <w:bCs/>
          <w:color w:val="FF0000"/>
          <w:kern w:val="0"/>
          <w:sz w:val="26"/>
          <w:szCs w:val="26"/>
          <w:lang w:val="vi-VN"/>
          <w14:ligatures w14:val="none"/>
        </w:rPr>
        <w:t>I. ĐỌC HIỂU (4,0 điểm)</w:t>
      </w:r>
    </w:p>
    <w:p w:rsidR="00302449" w:rsidRPr="00DE68C5" w:rsidRDefault="00302449" w:rsidP="00302449">
      <w:pPr>
        <w:spacing w:after="0" w:line="240" w:lineRule="auto"/>
        <w:rPr>
          <w:rFonts w:eastAsia="Times New Roman" w:cs="Times New Roman"/>
          <w:b/>
          <w:kern w:val="0"/>
          <w:sz w:val="26"/>
          <w:szCs w:val="26"/>
          <w14:ligatures w14:val="none"/>
        </w:rPr>
      </w:pPr>
      <w:r w:rsidRPr="00DE68C5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Đọc văn </w:t>
      </w:r>
      <w:proofErr w:type="gramStart"/>
      <w:r w:rsidRPr="00DE68C5">
        <w:rPr>
          <w:rFonts w:eastAsia="Times New Roman" w:cs="Times New Roman"/>
          <w:b/>
          <w:kern w:val="0"/>
          <w:sz w:val="26"/>
          <w:szCs w:val="26"/>
          <w14:ligatures w14:val="none"/>
        </w:rPr>
        <w:t>bản :</w:t>
      </w:r>
      <w:proofErr w:type="gramEnd"/>
    </w:p>
    <w:p w:rsidR="00302449" w:rsidRPr="00DE68C5" w:rsidRDefault="00302449" w:rsidP="00302449">
      <w:pPr>
        <w:spacing w:after="0" w:line="240" w:lineRule="auto"/>
        <w:jc w:val="center"/>
        <w:rPr>
          <w:rFonts w:eastAsia="Calibri" w:cs="Times New Roman"/>
          <w:b/>
          <w:bCs/>
          <w:kern w:val="0"/>
          <w:sz w:val="26"/>
          <w:szCs w:val="26"/>
          <w14:ligatures w14:val="none"/>
        </w:rPr>
      </w:pPr>
      <w:r w:rsidRPr="00DE68C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NỮ THẦN LÚA</w:t>
      </w:r>
    </w:p>
    <w:p w:rsidR="00302449" w:rsidRPr="00DE68C5" w:rsidRDefault="00302449" w:rsidP="00302449">
      <w:pPr>
        <w:spacing w:after="0" w:line="240" w:lineRule="auto"/>
        <w:ind w:firstLine="720"/>
        <w:jc w:val="both"/>
        <w:rPr>
          <w:rFonts w:eastAsia="Calibri" w:cs="Times New Roman"/>
          <w:i/>
          <w:kern w:val="0"/>
          <w:sz w:val="26"/>
          <w:szCs w:val="26"/>
          <w14:ligatures w14:val="none"/>
        </w:rPr>
      </w:pPr>
      <w:proofErr w:type="gramStart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>Nữ thần Lúa là một cô gái xinh đẹp, dáng người ẻo lả, và có tính hay hờn dỗi.</w:t>
      </w:r>
      <w:proofErr w:type="gramEnd"/>
    </w:p>
    <w:p w:rsidR="00302449" w:rsidRPr="00D64633" w:rsidRDefault="00302449" w:rsidP="00302449">
      <w:pPr>
        <w:spacing w:after="0" w:line="240" w:lineRule="auto"/>
        <w:ind w:firstLine="720"/>
        <w:jc w:val="both"/>
        <w:rPr>
          <w:rFonts w:eastAsia="Calibri" w:cs="Times New Roman"/>
          <w:i/>
          <w:kern w:val="0"/>
          <w:sz w:val="26"/>
          <w:szCs w:val="26"/>
          <w14:ligatures w14:val="none"/>
        </w:rPr>
      </w:pPr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Nàng là con gái Ngọc Hoàng. </w:t>
      </w:r>
      <w:proofErr w:type="gramStart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>Sau những trận lụt lội ghê gớm xảy ra, sinh linh cây cỏ đều bị diệt hết.</w:t>
      </w:r>
      <w:proofErr w:type="gramEnd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>Trời bèn cho những người còn sống sót sinh con đẻ cái trên mặt đất, sai nữ thần Lúa xuống trần gian, nuôi sống loài người.</w:t>
      </w:r>
      <w:proofErr w:type="gramEnd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>Nữ thần làm phép cho những hạt giống gieo xuống đất nảy mầm, mọc thành cây, kết bông mẩy hạt.</w:t>
      </w:r>
      <w:proofErr w:type="gramEnd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DE68C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Lúa chín tự về nhà không cần gặt </w:t>
      </w:r>
      <w:r w:rsidRPr="00D64633">
        <w:rPr>
          <w:rFonts w:eastAsia="Calibri" w:cs="Times New Roman"/>
          <w:i/>
          <w:kern w:val="0"/>
          <w:sz w:val="26"/>
          <w:szCs w:val="26"/>
          <w14:ligatures w14:val="none"/>
        </w:rPr>
        <w:t>và không phải phơi phóng gì cả.</w:t>
      </w:r>
      <w:proofErr w:type="gramEnd"/>
      <w:r w:rsidRPr="00D64633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D64633">
        <w:rPr>
          <w:rFonts w:eastAsia="Calibri" w:cs="Times New Roman"/>
          <w:i/>
          <w:kern w:val="0"/>
          <w:sz w:val="26"/>
          <w:szCs w:val="26"/>
          <w14:ligatures w14:val="none"/>
        </w:rPr>
        <w:t>Cần ăn, cứ ngắt bông cho vào nồi là lúa sẽ thành cơm.</w:t>
      </w:r>
      <w:proofErr w:type="gramEnd"/>
    </w:p>
    <w:p w:rsidR="00302449" w:rsidRPr="00D04B75" w:rsidRDefault="00302449" w:rsidP="00302449">
      <w:pPr>
        <w:spacing w:after="0" w:line="240" w:lineRule="auto"/>
        <w:ind w:firstLine="720"/>
        <w:jc w:val="both"/>
        <w:rPr>
          <w:rFonts w:eastAsia="Calibri" w:cs="Times New Roman"/>
          <w:i/>
          <w:kern w:val="0"/>
          <w:sz w:val="26"/>
          <w:szCs w:val="26"/>
          <w14:ligatures w14:val="none"/>
        </w:rPr>
      </w:pPr>
      <w:r w:rsidRPr="00D64633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Một hôm, cô con gái nhà </w:t>
      </w:r>
      <w:proofErr w:type="gramStart"/>
      <w:r w:rsidRPr="00D64633">
        <w:rPr>
          <w:rFonts w:eastAsia="Calibri" w:cs="Times New Roman"/>
          <w:i/>
          <w:kern w:val="0"/>
          <w:sz w:val="26"/>
          <w:szCs w:val="26"/>
          <w14:ligatures w14:val="none"/>
        </w:rPr>
        <w:t>kia</w:t>
      </w:r>
      <w:proofErr w:type="gramEnd"/>
      <w:r w:rsidRPr="00D64633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đang bận việc. </w:t>
      </w:r>
      <w:proofErr w:type="gramStart"/>
      <w:r w:rsidRPr="00D64633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Sân chưa quét dọn, cửa kho </w:t>
      </w:r>
      <w:r w:rsidRPr="00093E97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cũng </w:t>
      </w:r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>chưa mở, lúa ở ngoài đã ùn ùn kéo về.</w:t>
      </w:r>
      <w:proofErr w:type="gramEnd"/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>Cô gái cuống quýt và đâm cáu.</w:t>
      </w:r>
      <w:proofErr w:type="gramEnd"/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Sẵn </w:t>
      </w:r>
      <w:proofErr w:type="gramStart"/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>tay</w:t>
      </w:r>
      <w:proofErr w:type="gramEnd"/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đang cầm cái chổi, cô đập vào đầu bông lúa mà mắng:</w:t>
      </w:r>
    </w:p>
    <w:p w:rsidR="00302449" w:rsidRPr="00D04B75" w:rsidRDefault="00302449" w:rsidP="00302449">
      <w:pPr>
        <w:spacing w:after="0" w:line="240" w:lineRule="auto"/>
        <w:ind w:firstLine="720"/>
        <w:jc w:val="both"/>
        <w:rPr>
          <w:rFonts w:eastAsia="Calibri" w:cs="Times New Roman"/>
          <w:i/>
          <w:kern w:val="0"/>
          <w:sz w:val="26"/>
          <w:szCs w:val="26"/>
          <w14:ligatures w14:val="none"/>
        </w:rPr>
      </w:pPr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- Người ta chưa dọn dẹp xong đã bò về. </w:t>
      </w:r>
      <w:proofErr w:type="gramStart"/>
      <w:r w:rsidRPr="00D04B75">
        <w:rPr>
          <w:rFonts w:eastAsia="Calibri" w:cs="Times New Roman"/>
          <w:i/>
          <w:kern w:val="0"/>
          <w:sz w:val="26"/>
          <w:szCs w:val="26"/>
          <w14:ligatures w14:val="none"/>
        </w:rPr>
        <w:t>Gì mà hấp tấp thế?</w:t>
      </w:r>
      <w:proofErr w:type="gramEnd"/>
    </w:p>
    <w:p w:rsidR="00302449" w:rsidRPr="008E0B09" w:rsidRDefault="00302449" w:rsidP="00302449">
      <w:pPr>
        <w:spacing w:after="0" w:line="240" w:lineRule="auto"/>
        <w:ind w:firstLine="720"/>
        <w:jc w:val="both"/>
        <w:rPr>
          <w:rFonts w:eastAsia="Calibri" w:cs="Times New Roman"/>
          <w:i/>
          <w:kern w:val="0"/>
          <w:sz w:val="26"/>
          <w:szCs w:val="26"/>
          <w14:ligatures w14:val="none"/>
        </w:rPr>
      </w:pPr>
      <w:proofErr w:type="gramStart"/>
      <w:r w:rsidRPr="008E0B09">
        <w:rPr>
          <w:rFonts w:eastAsia="Calibri" w:cs="Times New Roman"/>
          <w:i/>
          <w:kern w:val="0"/>
          <w:sz w:val="26"/>
          <w:szCs w:val="26"/>
          <w14:ligatures w14:val="none"/>
        </w:rPr>
        <w:t>Nữ thần Lúa đang dẫn các bông lúa vào sân, thấy sân, đường bẩn thỉu rác rưởi đã bực trong lòng, lại bị phang một cán chổi vào đầu, tức lắm.</w:t>
      </w:r>
      <w:proofErr w:type="gramEnd"/>
      <w:r w:rsidRPr="008E0B09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Cả đám lúa đều thốt lên:</w:t>
      </w:r>
    </w:p>
    <w:p w:rsidR="00302449" w:rsidRPr="008E0B09" w:rsidRDefault="00302449" w:rsidP="00302449">
      <w:pPr>
        <w:spacing w:after="0" w:line="240" w:lineRule="auto"/>
        <w:ind w:firstLine="720"/>
        <w:jc w:val="both"/>
        <w:rPr>
          <w:rFonts w:eastAsia="Calibri" w:cs="Times New Roman"/>
          <w:i/>
          <w:kern w:val="0"/>
          <w:sz w:val="26"/>
          <w:szCs w:val="26"/>
          <w14:ligatures w14:val="none"/>
        </w:rPr>
      </w:pPr>
      <w:r w:rsidRPr="008E0B09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- Muốn mệt thì ta cho mệt luôn. </w:t>
      </w:r>
      <w:proofErr w:type="gramStart"/>
      <w:r w:rsidRPr="008E0B09">
        <w:rPr>
          <w:rFonts w:eastAsia="Calibri" w:cs="Times New Roman"/>
          <w:i/>
          <w:kern w:val="0"/>
          <w:sz w:val="26"/>
          <w:szCs w:val="26"/>
          <w14:ligatures w14:val="none"/>
        </w:rPr>
        <w:t>Từ nay có hái tre, liềm sắc cắt cổ tao, tao mới về.</w:t>
      </w:r>
      <w:proofErr w:type="gramEnd"/>
    </w:p>
    <w:p w:rsidR="00302449" w:rsidRPr="00794695" w:rsidRDefault="00302449" w:rsidP="00302449">
      <w:pPr>
        <w:spacing w:after="0" w:line="240" w:lineRule="auto"/>
        <w:ind w:firstLine="720"/>
        <w:jc w:val="both"/>
        <w:rPr>
          <w:rFonts w:eastAsia="Calibri" w:cs="Times New Roman"/>
          <w:i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Từ đó nữ thần Lúa dỗi, nhất định không cho lúa bò về nữa.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Người trần gian phải xuống tận ruộng lấy từng bông.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Thấy vất vả mệt nhọc quá, người ta mới chế ra liềm hái để cắt lúa cho nhanh.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Và lúa cũng không tự biến thành cơm nữa, mà phải phơi phóng xay giã cho ra gạo.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Sự hờn dỗi của nữ thần Lúa còn đôi khi cay nghiệt hơn nữa.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Nữ thần vẫn giận sự phũ phàng của con người, nên nhiều lần đã cấm không cho các bông lúa nảy nở.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Có kết hạt cũng chỉ là lúa lép mà thôi.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Vì thế sau này mỗi lần gặt xong là người trần gian phải làm lễ cúng hồn Lúa, cũng là cúng Thần Lúa.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Có nơi không gọi như thế thì gọi là cúng Cơm Mới.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Cúng hồn Lúa, Cơm Mới, do các gia đình tổ chức trong nhà mình. Các làng, các bản cũng phải mở những ngày hội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chung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để cúng Thần Lúa. Trong những ngày hội ấy, mở đầu cho các cuộc tế tự và trò vui, là một “tiết mục” hấp dẫn, gọi là: Rước bông lúa. Các trò Trám (Vĩnh Phú), trò Triềng (Thanh Hóa), trò thổi tù và Cây Hống (Nghệ Tĩnh), v.v... </w:t>
      </w:r>
      <w:proofErr w:type="gramStart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>đều</w:t>
      </w:r>
      <w:proofErr w:type="gramEnd"/>
      <w:r w:rsidRPr="00794695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 có rước bông lúa như vậy.</w:t>
      </w:r>
    </w:p>
    <w:p w:rsidR="00302449" w:rsidRPr="00794695" w:rsidRDefault="00302449" w:rsidP="00302449">
      <w:pPr>
        <w:spacing w:after="0" w:line="240" w:lineRule="auto"/>
        <w:ind w:left="2160"/>
        <w:jc w:val="right"/>
        <w:rPr>
          <w:rFonts w:eastAsia="Calibri" w:cs="Times New Roman"/>
          <w:kern w:val="0"/>
          <w:sz w:val="26"/>
          <w:szCs w:val="26"/>
          <w:shd w:val="clear" w:color="auto" w:fill="FFFFFF"/>
          <w14:ligatures w14:val="none"/>
        </w:rPr>
      </w:pPr>
      <w:r w:rsidRPr="00794695">
        <w:rPr>
          <w:rFonts w:eastAsia="Calibri" w:cs="Times New Roman"/>
          <w:kern w:val="0"/>
          <w:sz w:val="26"/>
          <w:szCs w:val="26"/>
          <w:shd w:val="clear" w:color="auto" w:fill="FFFFFF"/>
          <w14:ligatures w14:val="none"/>
        </w:rPr>
        <w:t xml:space="preserve">(Trích </w:t>
      </w:r>
      <w:r w:rsidRPr="00794695">
        <w:rPr>
          <w:rFonts w:eastAsia="Calibri" w:cs="Times New Roman"/>
          <w:i/>
          <w:iCs/>
          <w:kern w:val="0"/>
          <w:sz w:val="26"/>
          <w:szCs w:val="26"/>
          <w:shd w:val="clear" w:color="auto" w:fill="FFFFFF"/>
          <w14:ligatures w14:val="none"/>
        </w:rPr>
        <w:t>Thần thoại Việt Nam chọn lọc</w:t>
      </w:r>
      <w:r w:rsidRPr="00794695">
        <w:rPr>
          <w:rFonts w:eastAsia="Calibri" w:cs="Times New Roman"/>
          <w:kern w:val="0"/>
          <w:sz w:val="26"/>
          <w:szCs w:val="26"/>
          <w:shd w:val="clear" w:color="auto" w:fill="FFFFFF"/>
          <w14:ligatures w14:val="none"/>
        </w:rPr>
        <w:t>, Hoàng Minh, Việt Dũng, Thu Nga tuyển chọn và biên soạn, NXB Thanh niên, Hà Nội, 2019, tr.130 – 131)</w:t>
      </w:r>
    </w:p>
    <w:p w:rsidR="00302449" w:rsidRPr="00794695" w:rsidRDefault="00302449" w:rsidP="00302449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ind w:right="180"/>
        <w:jc w:val="both"/>
        <w:rPr>
          <w:rFonts w:eastAsia="Calibri" w:cs="Times New Roman"/>
          <w:b/>
          <w:kern w:val="0"/>
          <w:sz w:val="26"/>
          <w:szCs w:val="26"/>
          <w:lang w:val="it-IT"/>
          <w14:ligatures w14:val="none"/>
        </w:rPr>
      </w:pPr>
      <w:r w:rsidRPr="00794695">
        <w:rPr>
          <w:rFonts w:eastAsia="Calibri" w:cs="Times New Roman"/>
          <w:b/>
          <w:kern w:val="0"/>
          <w:sz w:val="26"/>
          <w:szCs w:val="26"/>
          <w:lang w:val="it-IT"/>
          <w14:ligatures w14:val="none"/>
        </w:rPr>
        <w:t>Thực hiện các yêu cầu:</w:t>
      </w:r>
    </w:p>
    <w:p w:rsidR="00302449" w:rsidRPr="00794695" w:rsidRDefault="00302449" w:rsidP="00302449">
      <w:pPr>
        <w:spacing w:after="0" w:line="240" w:lineRule="auto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b/>
          <w:kern w:val="0"/>
          <w:sz w:val="26"/>
          <w:szCs w:val="26"/>
          <w:lang w:val="pt-BR"/>
          <w14:ligatures w14:val="none"/>
        </w:rPr>
        <w:t>Câu 1.</w:t>
      </w:r>
      <w:r w:rsidRPr="00794695">
        <w:rPr>
          <w:rFonts w:eastAsia="Calibri" w:cs="Times New Roman"/>
          <w:b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>Liệt kê hai chi tiết kì ảo trong văn bản.</w:t>
      </w:r>
      <w:proofErr w:type="gramEnd"/>
    </w:p>
    <w:p w:rsidR="00302449" w:rsidRPr="00794695" w:rsidRDefault="00302449" w:rsidP="00302449">
      <w:pPr>
        <w:spacing w:after="0" w:line="240" w:lineRule="auto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b/>
          <w:kern w:val="0"/>
          <w:sz w:val="26"/>
          <w:szCs w:val="26"/>
          <w:lang w:val="vi-VN"/>
          <w14:ligatures w14:val="none"/>
        </w:rPr>
        <w:t>Câu 2.</w:t>
      </w: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794695">
        <w:rPr>
          <w:rFonts w:eastAsia="Calibri" w:cs="Times New Roman"/>
          <w:kern w:val="0"/>
          <w:sz w:val="26"/>
          <w:szCs w:val="26"/>
          <w14:ligatures w14:val="none"/>
        </w:rPr>
        <w:t>Chỉ ra</w:t>
      </w:r>
      <w:r w:rsidRPr="00794695">
        <w:rPr>
          <w:rFonts w:eastAsia="Calibri" w:cs="Times New Roman"/>
          <w:color w:val="000000"/>
          <w:kern w:val="0"/>
          <w:sz w:val="26"/>
          <w:szCs w:val="26"/>
          <w:shd w:val="clear" w:color="auto" w:fill="FFFFFF"/>
          <w14:ligatures w14:val="none"/>
        </w:rPr>
        <w:t xml:space="preserve"> những biến đổi trong cuộc sống của con người và cách thức tạo ra lúa gạo sau sự kiện Nữ thần Lúa giận dỗi.</w:t>
      </w:r>
    </w:p>
    <w:p w:rsidR="00302449" w:rsidRPr="00794695" w:rsidRDefault="00302449" w:rsidP="00302449">
      <w:pPr>
        <w:spacing w:after="0" w:line="240" w:lineRule="auto"/>
        <w:jc w:val="both"/>
        <w:rPr>
          <w:rFonts w:eastAsia="Calibri" w:cs="Times New Roman"/>
          <w:b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b/>
          <w:kern w:val="0"/>
          <w:sz w:val="26"/>
          <w:szCs w:val="26"/>
          <w:lang w:val="vi-VN"/>
          <w14:ligatures w14:val="none"/>
        </w:rPr>
        <w:t>Câu 3.</w:t>
      </w: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794695">
        <w:rPr>
          <w:rFonts w:eastAsia="Calibri" w:cs="Times New Roman"/>
          <w:bCs/>
          <w:color w:val="000000"/>
          <w:kern w:val="0"/>
          <w:sz w:val="26"/>
          <w:szCs w:val="26"/>
          <w:shd w:val="clear" w:color="auto" w:fill="FFFFFF"/>
          <w14:ligatures w14:val="none"/>
        </w:rPr>
        <w:t>Phân tích hiệu quả nghệ thuật của biện pháp nhân hóa trong các câu văn sau: "</w:t>
      </w:r>
      <w:r w:rsidRPr="00794695">
        <w:rPr>
          <w:rFonts w:eastAsia="Calibri" w:cs="Times New Roman"/>
          <w:bCs/>
          <w:i/>
          <w:color w:val="000000"/>
          <w:kern w:val="0"/>
          <w:sz w:val="26"/>
          <w:szCs w:val="26"/>
          <w:shd w:val="clear" w:color="auto" w:fill="FFFFFF"/>
          <w14:ligatures w14:val="none"/>
        </w:rPr>
        <w:t xml:space="preserve">Lúa chín tự về nhà không cần gặt và không phải phơi phóng gì cả. </w:t>
      </w:r>
      <w:proofErr w:type="gramStart"/>
      <w:r w:rsidRPr="00794695">
        <w:rPr>
          <w:rFonts w:eastAsia="Calibri" w:cs="Times New Roman"/>
          <w:bCs/>
          <w:i/>
          <w:color w:val="000000"/>
          <w:kern w:val="0"/>
          <w:sz w:val="26"/>
          <w:szCs w:val="26"/>
          <w:shd w:val="clear" w:color="auto" w:fill="FFFFFF"/>
          <w14:ligatures w14:val="none"/>
        </w:rPr>
        <w:t>Cần ăn, cứ ngắt bông cho vào nồi là lúa sẽ thành cơm.</w:t>
      </w:r>
      <w:r w:rsidRPr="00794695">
        <w:rPr>
          <w:rFonts w:eastAsia="Calibri" w:cs="Times New Roman"/>
          <w:bCs/>
          <w:color w:val="000000"/>
          <w:kern w:val="0"/>
          <w:sz w:val="26"/>
          <w:szCs w:val="26"/>
          <w:shd w:val="clear" w:color="auto" w:fill="FFFFFF"/>
          <w14:ligatures w14:val="none"/>
        </w:rPr>
        <w:t>"</w:t>
      </w:r>
      <w:proofErr w:type="gramEnd"/>
    </w:p>
    <w:p w:rsidR="00302449" w:rsidRPr="00794695" w:rsidRDefault="00302449" w:rsidP="00302449">
      <w:pPr>
        <w:spacing w:after="0" w:line="240" w:lineRule="auto"/>
        <w:jc w:val="both"/>
        <w:rPr>
          <w:rFonts w:eastAsia="Calibri" w:cs="Times New Roman"/>
          <w:kern w:val="0"/>
          <w:sz w:val="26"/>
          <w:szCs w:val="26"/>
          <w:shd w:val="clear" w:color="auto" w:fill="FFFFFF"/>
          <w14:ligatures w14:val="none"/>
        </w:rPr>
      </w:pPr>
      <w:r w:rsidRPr="00794695">
        <w:rPr>
          <w:rFonts w:eastAsia="Calibri" w:cs="Times New Roman"/>
          <w:b/>
          <w:kern w:val="0"/>
          <w:sz w:val="26"/>
          <w:szCs w:val="26"/>
          <w:lang w:val="pt-BR"/>
          <w14:ligatures w14:val="none"/>
        </w:rPr>
        <w:t xml:space="preserve">Câu 4. </w:t>
      </w:r>
      <w:proofErr w:type="gramStart"/>
      <w:r w:rsidRPr="00794695">
        <w:rPr>
          <w:rFonts w:eastAsia="Calibri" w:cs="Times New Roman"/>
          <w:kern w:val="0"/>
          <w:sz w:val="26"/>
          <w:szCs w:val="26"/>
          <w:shd w:val="clear" w:color="auto" w:fill="FFFFFF"/>
          <w14:ligatures w14:val="none"/>
        </w:rPr>
        <w:t>Nêu chủ đề của văn bản trên.</w:t>
      </w:r>
      <w:proofErr w:type="gramEnd"/>
    </w:p>
    <w:p w:rsidR="00302449" w:rsidRPr="00794695" w:rsidRDefault="00302449" w:rsidP="00302449">
      <w:pPr>
        <w:spacing w:after="0" w:line="240" w:lineRule="auto"/>
        <w:jc w:val="both"/>
        <w:rPr>
          <w:rFonts w:eastAsia="Calibri" w:cs="Times New Roman"/>
          <w:kern w:val="0"/>
          <w:sz w:val="26"/>
          <w:szCs w:val="26"/>
          <w:shd w:val="clear" w:color="auto" w:fill="FFFFFF"/>
          <w14:ligatures w14:val="none"/>
        </w:rPr>
      </w:pPr>
      <w:r w:rsidRPr="00794695">
        <w:rPr>
          <w:rFonts w:eastAsia="Calibri" w:cs="Times New Roman"/>
          <w:b/>
          <w:kern w:val="0"/>
          <w:sz w:val="26"/>
          <w:szCs w:val="26"/>
          <w:lang w:val="pt-BR"/>
          <w14:ligatures w14:val="none"/>
        </w:rPr>
        <w:lastRenderedPageBreak/>
        <w:t xml:space="preserve">Câu </w:t>
      </w:r>
      <w:r w:rsidRPr="00794695">
        <w:rPr>
          <w:rFonts w:eastAsia="Calibri" w:cs="Times New Roman"/>
          <w:b/>
          <w:kern w:val="0"/>
          <w:sz w:val="26"/>
          <w:szCs w:val="26"/>
          <w14:ligatures w14:val="none"/>
        </w:rPr>
        <w:t>5.</w:t>
      </w:r>
      <w:r w:rsidRPr="00794695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>Qua văn bản, anh/chị hãy rút ra 01 bài học ý nghĩa nhất về ứng xử với thế giới tự nhiên.</w:t>
      </w:r>
      <w:proofErr w:type="gramEnd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>Lí giải quan điểm của mình.</w:t>
      </w:r>
      <w:proofErr w:type="gramEnd"/>
    </w:p>
    <w:p w:rsidR="00302449" w:rsidRPr="00794695" w:rsidRDefault="00302449" w:rsidP="00302449">
      <w:pPr>
        <w:spacing w:after="0" w:line="276" w:lineRule="auto"/>
        <w:ind w:right="-421"/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</w:pPr>
      <w:r w:rsidRPr="00794695"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  <w:t>II. VIẾT (6,0 điểm)</w:t>
      </w:r>
    </w:p>
    <w:p w:rsidR="00302449" w:rsidRPr="00794695" w:rsidRDefault="00302449" w:rsidP="00302449">
      <w:pPr>
        <w:spacing w:after="0" w:line="276" w:lineRule="auto"/>
        <w:ind w:right="-421"/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Câu 1</w:t>
      </w:r>
      <w:r w:rsidRPr="00794695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</w:t>
      </w:r>
      <w:r w:rsidRPr="00794695">
        <w:rPr>
          <w:rFonts w:eastAsia="Calibri" w:cs="Times New Roman"/>
          <w:b/>
          <w:bCs/>
          <w:i/>
          <w:kern w:val="0"/>
          <w:sz w:val="26"/>
          <w:szCs w:val="26"/>
          <w:lang w:val="da-DK"/>
          <w14:ligatures w14:val="none"/>
        </w:rPr>
        <w:t>(2,0 điểm)</w:t>
      </w:r>
    </w:p>
    <w:p w:rsidR="00302449" w:rsidRPr="00794695" w:rsidRDefault="00302449" w:rsidP="00302449">
      <w:pPr>
        <w:spacing w:after="0" w:line="276" w:lineRule="auto"/>
        <w:ind w:right="-115" w:firstLine="72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kern w:val="0"/>
          <w:sz w:val="26"/>
          <w:szCs w:val="26"/>
          <w14:ligatures w14:val="none"/>
        </w:rPr>
        <w:t xml:space="preserve">Anh chị hãy </w:t>
      </w: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>viết đoạn văn nghị luận (khoảng 200 chữ) phân tích</w:t>
      </w:r>
      <w:r w:rsidRPr="00794695">
        <w:rPr>
          <w:rFonts w:eastAsia="Calibri" w:cs="Times New Roman"/>
          <w:kern w:val="0"/>
          <w:sz w:val="26"/>
          <w:szCs w:val="26"/>
          <w14:ligatures w14:val="none"/>
        </w:rPr>
        <w:t xml:space="preserve"> nhân vật nữ thần Lúa trong văn bản ở phần đọc hiểu để làm sáng tỏ đặc điểm của nhân vật thần thoại.</w:t>
      </w:r>
    </w:p>
    <w:p w:rsidR="00302449" w:rsidRPr="00794695" w:rsidRDefault="00302449" w:rsidP="00302449">
      <w:pPr>
        <w:spacing w:after="0" w:line="276" w:lineRule="auto"/>
        <w:ind w:right="-115"/>
        <w:jc w:val="both"/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Calibri" w:cs="Times New Roman"/>
          <w:b/>
          <w:kern w:val="0"/>
          <w:sz w:val="26"/>
          <w:szCs w:val="26"/>
          <w:lang w:val="vi-VN"/>
          <w14:ligatures w14:val="none"/>
        </w:rPr>
        <w:t xml:space="preserve">Câu 2 </w:t>
      </w:r>
      <w:r w:rsidRPr="00794695"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  <w:t>(4,0 điểm)</w:t>
      </w:r>
    </w:p>
    <w:p w:rsidR="00302449" w:rsidRPr="00794695" w:rsidRDefault="00302449" w:rsidP="00302449">
      <w:pPr>
        <w:spacing w:after="0" w:line="276" w:lineRule="auto"/>
        <w:ind w:right="-115" w:firstLine="720"/>
        <w:jc w:val="both"/>
        <w:rPr>
          <w:rFonts w:eastAsia="Calibri" w:cs="Times New Roman"/>
          <w:bCs/>
          <w:color w:val="000000"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Viết bài văn nghị luận (khoảng 600 chữ) </w:t>
      </w:r>
      <w:r w:rsidRPr="00794695">
        <w:rPr>
          <w:rFonts w:eastAsia="Calibri" w:cs="Times New Roman"/>
          <w:bCs/>
          <w:color w:val="000000"/>
          <w:kern w:val="0"/>
          <w:sz w:val="26"/>
          <w:szCs w:val="26"/>
          <w:lang w:val="vi-VN"/>
          <w14:ligatures w14:val="none"/>
        </w:rPr>
        <w:t>trình bày suy nghĩ của anh/ chị về hiện tượng sống ảo của gi</w:t>
      </w:r>
      <w:r w:rsidRPr="00794695">
        <w:rPr>
          <w:rFonts w:eastAsia="Calibri" w:cs="Times New Roman"/>
          <w:bCs/>
          <w:color w:val="000000"/>
          <w:kern w:val="0"/>
          <w:sz w:val="26"/>
          <w:szCs w:val="26"/>
          <w14:ligatures w14:val="none"/>
        </w:rPr>
        <w:t>ới trẻ trong xã hội hiện nay.</w:t>
      </w:r>
    </w:p>
    <w:p w:rsidR="008E4FE7" w:rsidRDefault="008E4FE7">
      <w:bookmarkStart w:id="0" w:name="_GoBack"/>
      <w:bookmarkEnd w:id="0"/>
    </w:p>
    <w:sectPr w:rsidR="008E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449"/>
    <w:rsid w:val="00302449"/>
    <w:rsid w:val="008E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449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449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2026-03-28T01:56:00Z</dcterms:created>
  <dcterms:modified xsi:type="dcterms:W3CDTF">2026-03-28T01:56:00Z</dcterms:modified>
</cp:coreProperties>
</file>