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9E2" w:rsidRPr="004C691C" w:rsidRDefault="00A409E2" w:rsidP="00A409E2">
      <w:pPr>
        <w:spacing w:after="0" w:line="312" w:lineRule="auto"/>
        <w:jc w:val="center"/>
        <w:rPr>
          <w:rFonts w:eastAsia="Times New Roman" w:cs="Times New Roman"/>
          <w:b/>
          <w:bCs/>
          <w:color w:val="FF0000"/>
          <w:szCs w:val="28"/>
          <w:u w:val="single"/>
          <w:lang w:val="vi-VN"/>
        </w:rPr>
      </w:pPr>
      <w:r w:rsidRPr="004C691C">
        <w:rPr>
          <w:rFonts w:eastAsia="Times New Roman" w:cs="Times New Roman"/>
          <w:b/>
          <w:bCs/>
          <w:color w:val="FF0000"/>
          <w:szCs w:val="28"/>
          <w:u w:val="single"/>
          <w:lang w:val="vi-VN"/>
        </w:rPr>
        <w:t>ĐỀ 22</w:t>
      </w:r>
    </w:p>
    <w:p w:rsidR="00A409E2" w:rsidRPr="004C691C" w:rsidRDefault="00A409E2" w:rsidP="00A409E2">
      <w:pPr>
        <w:spacing w:after="0" w:line="312" w:lineRule="auto"/>
        <w:jc w:val="both"/>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   </w:t>
      </w:r>
    </w:p>
    <w:p w:rsidR="00A409E2" w:rsidRPr="004C691C" w:rsidRDefault="00A409E2" w:rsidP="00A409E2">
      <w:pPr>
        <w:spacing w:after="0" w:line="312" w:lineRule="auto"/>
        <w:jc w:val="both"/>
        <w:rPr>
          <w:rFonts w:cs="Times New Roman"/>
          <w:b/>
          <w:bCs/>
          <w:szCs w:val="28"/>
        </w:rPr>
      </w:pPr>
      <w:r w:rsidRPr="004C691C">
        <w:rPr>
          <w:rFonts w:cs="Times New Roman"/>
          <w:b/>
          <w:bCs/>
          <w:szCs w:val="28"/>
        </w:rPr>
        <w:t>Đọc văn bản sau:</w:t>
      </w:r>
    </w:p>
    <w:p w:rsidR="00A409E2" w:rsidRPr="004C691C" w:rsidRDefault="00A409E2" w:rsidP="00A409E2">
      <w:pPr>
        <w:spacing w:after="0" w:line="312" w:lineRule="auto"/>
        <w:rPr>
          <w:rFonts w:eastAsia="Times New Roman" w:cs="Times New Roman"/>
          <w:bCs/>
          <w:i/>
          <w:kern w:val="2"/>
          <w:szCs w:val="28"/>
          <w:lang w:val="vi-VN"/>
          <w14:ligatures w14:val="standardContextual"/>
        </w:rPr>
      </w:pPr>
      <w:r w:rsidRPr="004C691C">
        <w:rPr>
          <w:rFonts w:eastAsia="Times New Roman" w:cs="Times New Roman"/>
          <w:b/>
          <w:bCs/>
          <w:kern w:val="2"/>
          <w:szCs w:val="28"/>
          <w:lang w:val="vi-VN"/>
          <w14:ligatures w14:val="standardContextual"/>
        </w:rPr>
        <w:tab/>
      </w:r>
      <w:r w:rsidRPr="004C691C">
        <w:rPr>
          <w:rFonts w:eastAsia="Times New Roman" w:cs="Times New Roman"/>
          <w:bCs/>
          <w:i/>
          <w:kern w:val="2"/>
          <w:szCs w:val="28"/>
          <w:lang w:val="vi-VN"/>
          <w14:ligatures w14:val="standardContextual"/>
        </w:rPr>
        <w:t xml:space="preserve">Sai lầm là một phần tất yếu trong cuộc sống. Không ai toàn diện đến mức không bao giờ phạm sai lầm. Nhưng điều đáng nói là chúng ta học được điều gì từ những sai lầm mình đã mắc phải. </w:t>
      </w:r>
    </w:p>
    <w:p w:rsidR="00A409E2" w:rsidRPr="004C691C" w:rsidRDefault="00A409E2" w:rsidP="00A409E2">
      <w:pPr>
        <w:shd w:val="clear" w:color="auto" w:fill="FFFFFF"/>
        <w:spacing w:after="0" w:line="312" w:lineRule="auto"/>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tab/>
        <w:t>Cách nhìn và ý chí của từng người dẫn đến các ứng xử khác nhau trước sai lầm. Với người này, sai lầm để lại những bài học bổ ích, những kinh nghiệm quý giá. Với người khác, sai lầm lại trở thành vỏ ốc để họ thu mình trong đó, không dám mạo hiểm lần nữa. Hãy biết chấp nhận sai lầm như một động lực để bạn tiếp tục phấn đấu. Nếu kế hoạch đầu tiên của bạn không mang lại hiệu quả thì hãy lập một kế hoạch khác; nếu vẫn thất bại, hãy thảo ra một kế hoạch khác nữa... Chinh phục thành công là hành trình không có điểm dừng. Hãy tiếp tục vững bước cho đến khi bạn đạt tới khát khao.</w:t>
      </w:r>
    </w:p>
    <w:p w:rsidR="00A409E2" w:rsidRPr="004C691C" w:rsidRDefault="00A409E2" w:rsidP="00A409E2">
      <w:pPr>
        <w:shd w:val="clear" w:color="auto" w:fill="FFFFFF"/>
        <w:spacing w:after="0" w:line="312" w:lineRule="auto"/>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tab/>
        <w:t>Một lần, sau khi cha Henry Ward Beecher thuyết giáo tại giáo đường Plymouth ở Brooklyn, một chàng trai trẻ đến gặp ông và nói:</w:t>
      </w:r>
    </w:p>
    <w:p w:rsidR="00A409E2" w:rsidRPr="004C691C" w:rsidRDefault="00A409E2" w:rsidP="00A409E2">
      <w:pPr>
        <w:shd w:val="clear" w:color="auto" w:fill="FFFFFF"/>
        <w:spacing w:after="0" w:line="312" w:lineRule="auto"/>
        <w:ind w:firstLine="720"/>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t>- Thưa cha Beecher, cha có biết rằng trong bài thuyết giáo của cha sáng nay có một lỗi ngữ pháp hay không?</w:t>
      </w:r>
    </w:p>
    <w:p w:rsidR="00A409E2" w:rsidRPr="004C691C" w:rsidRDefault="00A409E2" w:rsidP="00A409E2">
      <w:pPr>
        <w:shd w:val="clear" w:color="auto" w:fill="FFFFFF"/>
        <w:spacing w:after="0" w:line="312" w:lineRule="auto"/>
        <w:ind w:left="720"/>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t>Beecher đáp:</w:t>
      </w:r>
    </w:p>
    <w:p w:rsidR="00A409E2" w:rsidRPr="004C691C" w:rsidRDefault="00A409E2" w:rsidP="00A409E2">
      <w:pPr>
        <w:shd w:val="clear" w:color="auto" w:fill="FFFFFF"/>
        <w:spacing w:after="0" w:line="312" w:lineRule="auto"/>
        <w:ind w:firstLine="720"/>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t>- Chỉ một lỗi thôi ư?  Ta nghĩ phải hàng chục lỗi cơ chứ.</w:t>
      </w:r>
    </w:p>
    <w:p w:rsidR="00A409E2" w:rsidRPr="004C691C" w:rsidRDefault="00A409E2" w:rsidP="00A409E2">
      <w:pPr>
        <w:shd w:val="clear" w:color="auto" w:fill="FFFFFF"/>
        <w:spacing w:after="0" w:line="312" w:lineRule="auto"/>
        <w:ind w:firstLine="720"/>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t>Rõ ràng, 50 phần trăm sức mạnh của Beecher toát ra từ chính những lỗi lầm mà ông đã mắc phải. Chúng chứng tỏ ông vẫn là một con người trần tục như bao người khác. Điều khác biệt ở đây là ông dám thừa nhận sai sót để tự hoàn thiện bản thân.</w:t>
      </w:r>
    </w:p>
    <w:p w:rsidR="00A409E2" w:rsidRPr="004C691C" w:rsidRDefault="00A409E2" w:rsidP="00A409E2">
      <w:pPr>
        <w:shd w:val="clear" w:color="auto" w:fill="FFFFFF"/>
        <w:spacing w:after="0" w:line="312" w:lineRule="auto"/>
        <w:ind w:firstLine="720"/>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t>Con người thường mắc phải một trong hai loại sai lầm sau đây: Một loại sai lầm do thiếu hiểu biết và một loại sai lầm do bất cẩn. Trong khi những sai lầm do thiếu hiểu biết có thể được khắc phục bằng quyết tâm học hỏi không ngừng thì sai lầm do bất cẩn thường khiến con người trở nên yếu đuối và nhu nhược. Những người thường xuyên mắc phải loại sai lầm này luôn phải đối diện với thất bại vì họ đã lãng phí bầu nhiệt huyết và nguồn năng lượng của mình.</w:t>
      </w:r>
    </w:p>
    <w:p w:rsidR="00A409E2" w:rsidRPr="004C691C" w:rsidRDefault="00A409E2" w:rsidP="00A409E2">
      <w:pPr>
        <w:shd w:val="clear" w:color="auto" w:fill="FFFFFF"/>
        <w:spacing w:after="0" w:line="312" w:lineRule="auto"/>
        <w:ind w:firstLine="720"/>
        <w:jc w:val="both"/>
        <w:rPr>
          <w:rFonts w:eastAsia="Times New Roman" w:cs="Times New Roman"/>
          <w:bCs/>
          <w:i/>
          <w:kern w:val="2"/>
          <w:szCs w:val="28"/>
          <w:lang w:val="vi-VN"/>
          <w14:ligatures w14:val="standardContextual"/>
        </w:rPr>
      </w:pPr>
      <w:r w:rsidRPr="004C691C">
        <w:rPr>
          <w:rFonts w:eastAsia="Times New Roman" w:cs="Times New Roman"/>
          <w:bCs/>
          <w:i/>
          <w:kern w:val="2"/>
          <w:szCs w:val="28"/>
          <w:lang w:val="vi-VN"/>
          <w14:ligatures w14:val="standardContextual"/>
        </w:rPr>
        <w:lastRenderedPageBreak/>
        <w:t>Một trong những điều tốt đẹp mà bạn có thể làm mỗi ngày là hãy nỗ lực hết mình, và không sợ phạm sai lầm. Đừng chối bỏ, cũng đừng thất vọng nếu bạn mắc phải một sai lầm nào đó. Hãy tìm hiểu về chúng và rút ra những bài học hữu ích để tiếp tục tiến về phía trước.</w:t>
      </w:r>
    </w:p>
    <w:p w:rsidR="00A409E2" w:rsidRPr="004C691C" w:rsidRDefault="00A409E2" w:rsidP="00A409E2">
      <w:pPr>
        <w:shd w:val="clear" w:color="auto" w:fill="FFFFFF"/>
        <w:spacing w:after="0" w:line="312" w:lineRule="auto"/>
        <w:jc w:val="right"/>
        <w:rPr>
          <w:rFonts w:eastAsia="Times New Roman" w:cs="Times New Roman"/>
          <w:bCs/>
          <w:kern w:val="2"/>
          <w:szCs w:val="28"/>
          <w:lang w:val="vi-VN"/>
          <w14:ligatures w14:val="standardContextual"/>
        </w:rPr>
      </w:pPr>
      <w:r w:rsidRPr="004C691C">
        <w:rPr>
          <w:rFonts w:eastAsia="Times New Roman" w:cs="Times New Roman"/>
          <w:bCs/>
          <w:kern w:val="2"/>
          <w:szCs w:val="28"/>
          <w:lang w:val="vi-VN"/>
          <w14:ligatures w14:val="standardContextual"/>
        </w:rPr>
        <w:t>(</w:t>
      </w:r>
      <w:r w:rsidRPr="004C691C">
        <w:rPr>
          <w:rFonts w:eastAsia="Times New Roman" w:cs="Times New Roman"/>
          <w:bCs/>
          <w:i/>
          <w:kern w:val="2"/>
          <w:szCs w:val="28"/>
          <w:lang w:val="vi-VN"/>
          <w14:ligatures w14:val="standardContextual"/>
        </w:rPr>
        <w:t>Không gì là không thể</w:t>
      </w:r>
      <w:r w:rsidRPr="004C691C">
        <w:rPr>
          <w:rFonts w:eastAsia="Times New Roman" w:cs="Times New Roman"/>
          <w:bCs/>
          <w:kern w:val="2"/>
          <w:szCs w:val="28"/>
          <w:lang w:val="vi-VN"/>
          <w14:ligatures w14:val="standardContextual"/>
        </w:rPr>
        <w:t xml:space="preserve"> - George Matthew Adams, Biên dịch: Thu Hằng, </w:t>
      </w:r>
    </w:p>
    <w:p w:rsidR="00A409E2" w:rsidRPr="004C691C" w:rsidRDefault="00A409E2" w:rsidP="00A409E2">
      <w:pPr>
        <w:shd w:val="clear" w:color="auto" w:fill="FFFFFF"/>
        <w:spacing w:after="0" w:line="312" w:lineRule="auto"/>
        <w:jc w:val="right"/>
        <w:rPr>
          <w:rFonts w:eastAsia="Times New Roman" w:cs="Times New Roman"/>
          <w:bCs/>
          <w:kern w:val="2"/>
          <w:szCs w:val="28"/>
          <w:lang w:val="vi-VN"/>
          <w14:ligatures w14:val="standardContextual"/>
        </w:rPr>
      </w:pPr>
      <w:r w:rsidRPr="004C691C">
        <w:rPr>
          <w:rFonts w:eastAsia="Times New Roman" w:cs="Times New Roman"/>
          <w:bCs/>
          <w:kern w:val="2"/>
          <w:szCs w:val="28"/>
          <w:lang w:val="vi-VN"/>
          <w14:ligatures w14:val="standardContextual"/>
        </w:rPr>
        <w:t>NXB Tổng hợp thành phố Hồ Chí Minh, 2017, tr.119-120)</w:t>
      </w:r>
    </w:p>
    <w:p w:rsidR="00A409E2" w:rsidRPr="004C691C" w:rsidRDefault="00A409E2" w:rsidP="00A409E2">
      <w:pPr>
        <w:shd w:val="clear" w:color="auto" w:fill="FFFFFF"/>
        <w:spacing w:after="0" w:line="312" w:lineRule="auto"/>
        <w:jc w:val="both"/>
        <w:rPr>
          <w:rFonts w:eastAsia="Times New Roman" w:cs="Times New Roman"/>
          <w:b/>
          <w:bCs/>
          <w:kern w:val="2"/>
          <w:szCs w:val="28"/>
          <w:lang w:val="vi-VN"/>
          <w14:ligatures w14:val="standardContextual"/>
        </w:rPr>
      </w:pPr>
      <w:r w:rsidRPr="004C691C">
        <w:rPr>
          <w:rFonts w:eastAsia="Times New Roman" w:cs="Times New Roman"/>
          <w:b/>
          <w:bCs/>
          <w:kern w:val="2"/>
          <w:szCs w:val="28"/>
          <w:lang w:val="vi-VN"/>
          <w14:ligatures w14:val="standardContextual"/>
        </w:rPr>
        <w:t xml:space="preserve">Thực hiện các yêu cầu: </w:t>
      </w:r>
    </w:p>
    <w:p w:rsidR="00A409E2" w:rsidRPr="004C691C" w:rsidRDefault="00A409E2" w:rsidP="00A409E2">
      <w:pPr>
        <w:shd w:val="clear" w:color="auto" w:fill="FFFFFF"/>
        <w:spacing w:after="0" w:line="312" w:lineRule="auto"/>
        <w:jc w:val="both"/>
        <w:rPr>
          <w:rFonts w:eastAsia="Times New Roman" w:cs="Times New Roman"/>
          <w:bCs/>
          <w:kern w:val="2"/>
          <w:szCs w:val="28"/>
          <w:lang w:val="vi-VN"/>
          <w14:ligatures w14:val="standardContextual"/>
        </w:rPr>
      </w:pPr>
      <w:r w:rsidRPr="004C691C">
        <w:rPr>
          <w:rFonts w:eastAsia="Times New Roman" w:cs="Times New Roman"/>
          <w:b/>
          <w:bCs/>
          <w:kern w:val="2"/>
          <w:szCs w:val="28"/>
          <w:lang w:val="vi-VN"/>
          <w14:ligatures w14:val="standardContextual"/>
        </w:rPr>
        <w:t>Câu 1</w:t>
      </w:r>
      <w:r w:rsidRPr="004C691C">
        <w:rPr>
          <w:rFonts w:eastAsia="Times New Roman" w:cs="Times New Roman"/>
          <w:bCs/>
          <w:kern w:val="2"/>
          <w:szCs w:val="28"/>
          <w:lang w:val="vi-VN"/>
          <w14:ligatures w14:val="standardContextual"/>
        </w:rPr>
        <w:t xml:space="preserve"> </w:t>
      </w:r>
      <w:r w:rsidRPr="004C691C">
        <w:rPr>
          <w:rFonts w:eastAsia="Times New Roman" w:cs="Times New Roman"/>
          <w:b/>
          <w:bCs/>
          <w:i/>
          <w:kern w:val="2"/>
          <w:szCs w:val="28"/>
          <w14:ligatures w14:val="standardContextual"/>
        </w:rPr>
        <w:t>(1,0 điểm).</w:t>
      </w:r>
      <w:r w:rsidRPr="004C691C">
        <w:rPr>
          <w:rFonts w:eastAsia="Times New Roman" w:cs="Times New Roman"/>
          <w:b/>
          <w:bCs/>
          <w:kern w:val="2"/>
          <w:szCs w:val="28"/>
          <w:lang w:val="vi-VN"/>
          <w14:ligatures w14:val="standardContextual"/>
        </w:rPr>
        <w:t xml:space="preserve"> </w:t>
      </w:r>
      <w:r w:rsidRPr="004C691C">
        <w:rPr>
          <w:rFonts w:eastAsia="Times New Roman" w:cs="Times New Roman"/>
          <w:bCs/>
          <w:kern w:val="2"/>
          <w:szCs w:val="28"/>
          <w:lang w:val="vi-VN"/>
          <w14:ligatures w14:val="standardContextual"/>
        </w:rPr>
        <w:t>Tác giả đề cập đến những cách ứng xử nào của con người trước sai lầm?</w:t>
      </w:r>
    </w:p>
    <w:p w:rsidR="00A409E2" w:rsidRPr="004C691C" w:rsidRDefault="00A409E2" w:rsidP="00A409E2">
      <w:pPr>
        <w:shd w:val="clear" w:color="auto" w:fill="FFFFFF"/>
        <w:spacing w:after="0" w:line="312" w:lineRule="auto"/>
        <w:jc w:val="both"/>
        <w:rPr>
          <w:rFonts w:eastAsia="Times New Roman" w:cs="Times New Roman"/>
          <w:bCs/>
          <w:kern w:val="2"/>
          <w:szCs w:val="28"/>
          <w:lang w:val="vi-VN"/>
          <w14:ligatures w14:val="standardContextual"/>
        </w:rPr>
      </w:pPr>
      <w:r w:rsidRPr="004C691C">
        <w:rPr>
          <w:rFonts w:eastAsia="Times New Roman" w:cs="Times New Roman"/>
          <w:b/>
          <w:bCs/>
          <w:kern w:val="2"/>
          <w:szCs w:val="28"/>
          <w:lang w:val="vi-VN"/>
          <w14:ligatures w14:val="standardContextual"/>
        </w:rPr>
        <w:t xml:space="preserve">Câu 2 </w:t>
      </w:r>
      <w:r w:rsidRPr="004C691C">
        <w:rPr>
          <w:rFonts w:eastAsia="Times New Roman" w:cs="Times New Roman"/>
          <w:b/>
          <w:bCs/>
          <w:i/>
          <w:kern w:val="2"/>
          <w:szCs w:val="28"/>
          <w14:ligatures w14:val="standardContextual"/>
        </w:rPr>
        <w:t>(1,0 điểm).</w:t>
      </w:r>
      <w:r w:rsidRPr="004C691C">
        <w:rPr>
          <w:rFonts w:eastAsia="Times New Roman" w:cs="Times New Roman"/>
          <w:b/>
          <w:bCs/>
          <w:kern w:val="2"/>
          <w:szCs w:val="28"/>
          <w:lang w:val="vi-VN"/>
          <w14:ligatures w14:val="standardContextual"/>
        </w:rPr>
        <w:t xml:space="preserve"> </w:t>
      </w:r>
      <w:r w:rsidRPr="004C691C">
        <w:rPr>
          <w:rFonts w:eastAsia="Times New Roman" w:cs="Times New Roman"/>
          <w:bCs/>
          <w:kern w:val="2"/>
          <w:szCs w:val="28"/>
          <w:lang w:val="vi-VN"/>
          <w14:ligatures w14:val="standardContextual"/>
        </w:rPr>
        <w:t>Nêu nội dung chính của đoạn trích.</w:t>
      </w:r>
    </w:p>
    <w:p w:rsidR="00A409E2" w:rsidRPr="004C691C" w:rsidRDefault="00A409E2" w:rsidP="00A409E2">
      <w:pPr>
        <w:shd w:val="clear" w:color="auto" w:fill="FFFFFF"/>
        <w:spacing w:after="0" w:line="312" w:lineRule="auto"/>
        <w:jc w:val="both"/>
        <w:rPr>
          <w:rFonts w:eastAsia="Times New Roman" w:cs="Times New Roman"/>
          <w:bCs/>
          <w:kern w:val="2"/>
          <w:szCs w:val="28"/>
          <w:lang w:val="vi-VN"/>
          <w14:ligatures w14:val="standardContextual"/>
        </w:rPr>
      </w:pPr>
      <w:r w:rsidRPr="004C691C">
        <w:rPr>
          <w:rFonts w:eastAsia="Times New Roman" w:cs="Times New Roman"/>
          <w:b/>
          <w:bCs/>
          <w:kern w:val="2"/>
          <w:szCs w:val="28"/>
          <w:lang w:val="vi-VN"/>
          <w14:ligatures w14:val="standardContextual"/>
        </w:rPr>
        <w:t xml:space="preserve">Câu 3 </w:t>
      </w:r>
      <w:r w:rsidRPr="004C691C">
        <w:rPr>
          <w:rFonts w:eastAsia="Times New Roman" w:cs="Times New Roman"/>
          <w:b/>
          <w:bCs/>
          <w:i/>
          <w:kern w:val="2"/>
          <w:szCs w:val="28"/>
          <w14:ligatures w14:val="standardContextual"/>
        </w:rPr>
        <w:t>(</w:t>
      </w:r>
      <w:r w:rsidRPr="004C691C">
        <w:rPr>
          <w:rFonts w:eastAsia="Times New Roman" w:cs="Times New Roman"/>
          <w:b/>
          <w:bCs/>
          <w:i/>
          <w:kern w:val="2"/>
          <w:szCs w:val="28"/>
          <w:lang w:val="vi-VN"/>
          <w14:ligatures w14:val="standardContextual"/>
        </w:rPr>
        <w:t>1,5</w:t>
      </w:r>
      <w:r w:rsidRPr="004C691C">
        <w:rPr>
          <w:rFonts w:eastAsia="Times New Roman" w:cs="Times New Roman"/>
          <w:b/>
          <w:bCs/>
          <w:i/>
          <w:kern w:val="2"/>
          <w:szCs w:val="28"/>
          <w14:ligatures w14:val="standardContextual"/>
        </w:rPr>
        <w:t xml:space="preserve"> điểm). </w:t>
      </w:r>
      <w:r w:rsidRPr="004C691C">
        <w:rPr>
          <w:rFonts w:eastAsia="Times New Roman" w:cs="Times New Roman"/>
          <w:bCs/>
          <w:kern w:val="2"/>
          <w:szCs w:val="28"/>
          <w:lang w:val="vi-VN"/>
          <w14:ligatures w14:val="standardContextual"/>
        </w:rPr>
        <w:t>Chỉ ra và nêu tác dụng của dẫn chứng được đưa vào đoạn trích.</w:t>
      </w:r>
    </w:p>
    <w:p w:rsidR="00A409E2" w:rsidRPr="004C691C" w:rsidRDefault="00A409E2" w:rsidP="00A409E2">
      <w:pPr>
        <w:shd w:val="clear" w:color="auto" w:fill="FFFFFF"/>
        <w:spacing w:after="0" w:line="312" w:lineRule="auto"/>
        <w:jc w:val="both"/>
        <w:rPr>
          <w:rFonts w:eastAsia="Times New Roman" w:cs="Times New Roman"/>
          <w:bCs/>
          <w:kern w:val="2"/>
          <w:szCs w:val="28"/>
          <w:lang w:val="vi-VN"/>
          <w14:ligatures w14:val="standardContextual"/>
        </w:rPr>
      </w:pPr>
      <w:r w:rsidRPr="004C691C">
        <w:rPr>
          <w:rFonts w:eastAsia="Times New Roman" w:cs="Times New Roman"/>
          <w:b/>
          <w:bCs/>
          <w:kern w:val="2"/>
          <w:szCs w:val="28"/>
          <w:lang w:val="vi-VN"/>
          <w14:ligatures w14:val="standardContextual"/>
        </w:rPr>
        <w:t xml:space="preserve">Câu 4 </w:t>
      </w:r>
      <w:r w:rsidRPr="004C691C">
        <w:rPr>
          <w:rFonts w:eastAsia="Times New Roman" w:cs="Times New Roman"/>
          <w:b/>
          <w:bCs/>
          <w:i/>
          <w:kern w:val="2"/>
          <w:szCs w:val="28"/>
          <w14:ligatures w14:val="standardContextual"/>
        </w:rPr>
        <w:t>(</w:t>
      </w:r>
      <w:r w:rsidRPr="004C691C">
        <w:rPr>
          <w:rFonts w:eastAsia="Times New Roman" w:cs="Times New Roman"/>
          <w:b/>
          <w:bCs/>
          <w:i/>
          <w:kern w:val="2"/>
          <w:szCs w:val="28"/>
          <w:lang w:val="vi-VN"/>
          <w14:ligatures w14:val="standardContextual"/>
        </w:rPr>
        <w:t>1,5</w:t>
      </w:r>
      <w:r w:rsidRPr="004C691C">
        <w:rPr>
          <w:rFonts w:eastAsia="Times New Roman" w:cs="Times New Roman"/>
          <w:b/>
          <w:bCs/>
          <w:i/>
          <w:kern w:val="2"/>
          <w:szCs w:val="28"/>
          <w14:ligatures w14:val="standardContextual"/>
        </w:rPr>
        <w:t xml:space="preserve"> điểm</w:t>
      </w:r>
      <w:r w:rsidRPr="004C691C">
        <w:rPr>
          <w:rFonts w:eastAsia="Times New Roman" w:cs="Times New Roman"/>
          <w:b/>
          <w:bCs/>
          <w:i/>
          <w:kern w:val="2"/>
          <w:szCs w:val="28"/>
          <w:lang w:val="vi-VN"/>
          <w14:ligatures w14:val="standardContextual"/>
        </w:rPr>
        <w:t xml:space="preserve">). </w:t>
      </w:r>
      <w:r w:rsidRPr="004C691C">
        <w:rPr>
          <w:rFonts w:eastAsia="Times New Roman" w:cs="Times New Roman"/>
          <w:bCs/>
          <w:kern w:val="2"/>
          <w:szCs w:val="28"/>
          <w14:ligatures w14:val="standardContextual"/>
        </w:rPr>
        <w:t xml:space="preserve">Em </w:t>
      </w:r>
      <w:r w:rsidRPr="004C691C">
        <w:rPr>
          <w:rFonts w:eastAsia="Times New Roman" w:cs="Times New Roman"/>
          <w:bCs/>
          <w:kern w:val="2"/>
          <w:szCs w:val="28"/>
          <w:lang w:val="vi-VN"/>
          <w14:ligatures w14:val="standardContextual"/>
        </w:rPr>
        <w:t xml:space="preserve">có đồng tình với quan niệm: </w:t>
      </w:r>
      <w:r w:rsidRPr="004C691C">
        <w:rPr>
          <w:rFonts w:eastAsia="Times New Roman" w:cs="Times New Roman"/>
          <w:bCs/>
          <w:i/>
          <w:kern w:val="2"/>
          <w:szCs w:val="28"/>
          <w:lang w:val="vi-VN"/>
          <w14:ligatures w14:val="standardContextual"/>
        </w:rPr>
        <w:t>“Sai lầm là một phần tất yếu trong cuộc sống”</w:t>
      </w:r>
      <w:r w:rsidRPr="004C691C">
        <w:rPr>
          <w:rFonts w:eastAsia="Times New Roman" w:cs="Times New Roman"/>
          <w:bCs/>
          <w:kern w:val="2"/>
          <w:szCs w:val="28"/>
          <w:lang w:val="vi-VN"/>
          <w14:ligatures w14:val="standardContextual"/>
        </w:rPr>
        <w:t xml:space="preserve"> không? Vì sao?</w:t>
      </w:r>
    </w:p>
    <w:p w:rsidR="00A409E2" w:rsidRPr="004C691C" w:rsidRDefault="00A409E2" w:rsidP="00A409E2">
      <w:pPr>
        <w:shd w:val="clear" w:color="auto" w:fill="FFFFFF"/>
        <w:spacing w:after="0" w:line="312" w:lineRule="auto"/>
        <w:jc w:val="both"/>
        <w:rPr>
          <w:rFonts w:eastAsia="Times New Roman" w:cs="Times New Roman"/>
          <w:bCs/>
          <w:kern w:val="2"/>
          <w:szCs w:val="28"/>
          <w14:ligatures w14:val="standardContextual"/>
        </w:rPr>
      </w:pPr>
      <w:r w:rsidRPr="004C691C">
        <w:rPr>
          <w:rFonts w:eastAsia="Times New Roman" w:cs="Times New Roman"/>
          <w:b/>
          <w:bCs/>
          <w:kern w:val="2"/>
          <w:szCs w:val="28"/>
          <w:lang w:val="vi-VN"/>
          <w14:ligatures w14:val="standardContextual"/>
        </w:rPr>
        <w:t xml:space="preserve">Câu 5 </w:t>
      </w:r>
      <w:r w:rsidRPr="004C691C">
        <w:rPr>
          <w:rFonts w:eastAsia="Times New Roman" w:cs="Times New Roman"/>
          <w:b/>
          <w:bCs/>
          <w:i/>
          <w:kern w:val="2"/>
          <w:szCs w:val="28"/>
          <w14:ligatures w14:val="standardContextual"/>
        </w:rPr>
        <w:t>(</w:t>
      </w:r>
      <w:r w:rsidRPr="004C691C">
        <w:rPr>
          <w:rFonts w:eastAsia="Times New Roman" w:cs="Times New Roman"/>
          <w:b/>
          <w:bCs/>
          <w:i/>
          <w:kern w:val="2"/>
          <w:szCs w:val="28"/>
          <w:lang w:val="vi-VN"/>
          <w14:ligatures w14:val="standardContextual"/>
        </w:rPr>
        <w:t>1,0</w:t>
      </w:r>
      <w:r w:rsidRPr="004C691C">
        <w:rPr>
          <w:rFonts w:eastAsia="Times New Roman" w:cs="Times New Roman"/>
          <w:b/>
          <w:bCs/>
          <w:i/>
          <w:kern w:val="2"/>
          <w:szCs w:val="28"/>
          <w14:ligatures w14:val="standardContextual"/>
        </w:rPr>
        <w:t xml:space="preserve"> điểm). </w:t>
      </w:r>
      <w:proofErr w:type="gramStart"/>
      <w:r w:rsidRPr="004C691C">
        <w:rPr>
          <w:rFonts w:eastAsia="Times New Roman" w:cs="Times New Roman"/>
          <w:bCs/>
          <w:kern w:val="2"/>
          <w:szCs w:val="28"/>
          <w14:ligatures w14:val="standardContextual"/>
        </w:rPr>
        <w:t>Rút ra thông điệp ý nghĩa nhất với em qua đoạn trích và lí giải.</w:t>
      </w:r>
      <w:proofErr w:type="gramEnd"/>
    </w:p>
    <w:p w:rsidR="00A409E2" w:rsidRPr="004C691C" w:rsidRDefault="00A409E2" w:rsidP="00A409E2">
      <w:pPr>
        <w:spacing w:after="0" w:line="312" w:lineRule="auto"/>
        <w:ind w:left="144" w:hanging="2"/>
        <w:jc w:val="both"/>
        <w:rPr>
          <w:rFonts w:eastAsia="Calibri" w:cs="Times New Roman"/>
          <w:b/>
          <w:color w:val="000000"/>
          <w:szCs w:val="28"/>
          <w:shd w:val="clear" w:color="auto" w:fill="FFFFFF"/>
        </w:rPr>
      </w:pPr>
      <w:r w:rsidRPr="004C691C">
        <w:rPr>
          <w:rFonts w:cs="Times New Roman"/>
          <w:b/>
          <w:kern w:val="2"/>
          <w:szCs w:val="28"/>
          <w:lang w:val="vi-VN"/>
          <w14:ligatures w14:val="standardContextual"/>
        </w:rPr>
        <w:t>II.  VIẾT</w:t>
      </w:r>
      <w:r w:rsidRPr="004C691C">
        <w:rPr>
          <w:rFonts w:cs="Times New Roman"/>
          <w:b/>
          <w:kern w:val="2"/>
          <w:szCs w:val="28"/>
          <w14:ligatures w14:val="standardContextual"/>
        </w:rPr>
        <w:t xml:space="preserve"> (4,0 điểm)</w:t>
      </w:r>
      <w:r w:rsidRPr="004C691C">
        <w:rPr>
          <w:rFonts w:eastAsia="Calibri" w:cs="Times New Roman"/>
          <w:b/>
          <w:color w:val="000000"/>
          <w:szCs w:val="28"/>
          <w:shd w:val="clear" w:color="auto" w:fill="FFFFFF"/>
        </w:rPr>
        <w:t xml:space="preserve">   </w:t>
      </w:r>
    </w:p>
    <w:p w:rsidR="00A409E2" w:rsidRPr="004C691C" w:rsidRDefault="00A409E2" w:rsidP="00A409E2">
      <w:pPr>
        <w:spacing w:after="0" w:line="312" w:lineRule="auto"/>
        <w:ind w:left="144" w:hanging="2"/>
        <w:jc w:val="both"/>
        <w:rPr>
          <w:rFonts w:eastAsia="Calibri" w:cs="Times New Roman"/>
          <w:color w:val="000000"/>
          <w:szCs w:val="28"/>
          <w:shd w:val="clear" w:color="auto" w:fill="FFFFFF"/>
        </w:rPr>
      </w:pPr>
      <w:r w:rsidRPr="004C691C">
        <w:rPr>
          <w:rFonts w:eastAsia="Calibri" w:cs="Times New Roman"/>
          <w:b/>
          <w:color w:val="000000"/>
          <w:szCs w:val="28"/>
          <w:shd w:val="clear" w:color="auto" w:fill="FFFFFF"/>
          <w:lang w:val="vi-VN"/>
        </w:rPr>
        <w:t xml:space="preserve">      </w:t>
      </w:r>
      <w:r w:rsidRPr="004C691C">
        <w:rPr>
          <w:rFonts w:eastAsia="Calibri" w:cs="Times New Roman"/>
          <w:color w:val="000000"/>
          <w:szCs w:val="28"/>
          <w:shd w:val="clear" w:color="auto" w:fill="FFFFFF"/>
        </w:rPr>
        <w:t>Những năm gần đây, cùng với sự phát triển của xã hội và công nghệ thông tin, các trang mạng xã hội ngày càng phát triển mạnh đem lại nhiều tiện ích cho người sử dụng, nhưng cũng gây ra không ít những hệ lụy xấu.</w:t>
      </w:r>
    </w:p>
    <w:p w:rsidR="00A409E2" w:rsidRPr="004C691C" w:rsidRDefault="00A409E2" w:rsidP="00A409E2">
      <w:pPr>
        <w:shd w:val="clear" w:color="auto" w:fill="FFFFFF"/>
        <w:spacing w:after="0" w:line="312" w:lineRule="auto"/>
        <w:jc w:val="both"/>
        <w:rPr>
          <w:rFonts w:eastAsia="Times New Roman" w:cs="Times New Roman"/>
          <w:color w:val="0D0D0D"/>
          <w:kern w:val="2"/>
          <w:szCs w:val="28"/>
          <w:lang w:val="vi-VN"/>
        </w:rPr>
      </w:pPr>
      <w:r w:rsidRPr="004C691C">
        <w:rPr>
          <w:rFonts w:eastAsia="Calibri" w:cs="Times New Roman"/>
          <w:color w:val="000000"/>
          <w:szCs w:val="28"/>
          <w:shd w:val="clear" w:color="auto" w:fill="FFFFFF"/>
        </w:rPr>
        <w:t xml:space="preserve">       </w:t>
      </w:r>
      <w:r w:rsidRPr="004C691C">
        <w:rPr>
          <w:rFonts w:eastAsia="Times New Roman" w:cs="Times New Roman"/>
          <w:color w:val="0D0D0D"/>
          <w:kern w:val="2"/>
          <w:szCs w:val="28"/>
          <w:lang w:val="vi-VN"/>
        </w:rPr>
        <w:t xml:space="preserve">Viết bài văn nghị luận trình bày ý kiến của </w:t>
      </w:r>
      <w:r w:rsidRPr="004C691C">
        <w:rPr>
          <w:rFonts w:eastAsia="Times New Roman" w:cs="Times New Roman"/>
          <w:color w:val="0D0D0D"/>
          <w:kern w:val="2"/>
          <w:szCs w:val="28"/>
        </w:rPr>
        <w:t xml:space="preserve">em </w:t>
      </w:r>
      <w:r w:rsidRPr="004C691C">
        <w:rPr>
          <w:rFonts w:eastAsia="Times New Roman" w:cs="Times New Roman"/>
          <w:color w:val="0D0D0D"/>
          <w:kern w:val="2"/>
          <w:szCs w:val="28"/>
          <w:lang w:val="vi-VN"/>
        </w:rPr>
        <w:t>về việc sử dụng mạng xã hội an toàn và hiệu quả trong thời đại số.</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9E2"/>
    <w:rsid w:val="00A409E2"/>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9E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9E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2026-03-27T08:22:00Z</dcterms:created>
  <dcterms:modified xsi:type="dcterms:W3CDTF">2026-03-27T08:22:00Z</dcterms:modified>
</cp:coreProperties>
</file>