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AA0" w:rsidRPr="00855281" w:rsidRDefault="001A4AA0" w:rsidP="001A4AA0">
      <w:pPr>
        <w:shd w:val="clear" w:color="auto" w:fill="FFFFFF"/>
        <w:spacing w:after="0" w:line="360" w:lineRule="auto"/>
        <w:jc w:val="center"/>
        <w:rPr>
          <w:rFonts w:cs="Times New Roman"/>
          <w:b/>
          <w:bCs/>
          <w:color w:val="7030A0"/>
          <w:szCs w:val="28"/>
        </w:rPr>
      </w:pPr>
      <w:r w:rsidRPr="00855281">
        <w:rPr>
          <w:rFonts w:cs="Times New Roman"/>
          <w:b/>
          <w:bCs/>
          <w:color w:val="7030A0"/>
          <w:szCs w:val="28"/>
        </w:rPr>
        <w:t>ĐỀ 19</w:t>
      </w:r>
    </w:p>
    <w:p w:rsidR="001A4AA0" w:rsidRPr="00855281" w:rsidRDefault="001A4AA0" w:rsidP="001A4AA0">
      <w:pPr>
        <w:shd w:val="clear" w:color="auto" w:fill="FFFFFF"/>
        <w:spacing w:after="0" w:line="360" w:lineRule="auto"/>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1A4AA0"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center"/>
              <w:rPr>
                <w:rFonts w:eastAsia="Times New Roman" w:cs="Times New Roman"/>
                <w:b/>
                <w:szCs w:val="28"/>
              </w:rPr>
            </w:pPr>
            <w:r w:rsidRPr="00855281">
              <w:rPr>
                <w:rFonts w:eastAsia="Times New Roman"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1A4AA0" w:rsidRPr="00855281" w:rsidRDefault="001A4AA0" w:rsidP="004F0B3F">
            <w:pPr>
              <w:spacing w:after="0" w:line="360" w:lineRule="auto"/>
              <w:jc w:val="center"/>
              <w:rPr>
                <w:rFonts w:eastAsia="Times New Roman" w:cs="Times New Roman"/>
                <w:b/>
                <w:szCs w:val="28"/>
              </w:rPr>
            </w:pPr>
            <w:r w:rsidRPr="00855281">
              <w:rPr>
                <w:rFonts w:eastAsia="Times New Roman"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center"/>
              <w:rPr>
                <w:rFonts w:eastAsia="Times New Roman" w:cs="Times New Roman"/>
                <w:b/>
                <w:szCs w:val="28"/>
              </w:rPr>
            </w:pPr>
            <w:r w:rsidRPr="00855281">
              <w:rPr>
                <w:rFonts w:eastAsia="Times New Roman" w:cs="Times New Roman"/>
                <w:b/>
                <w:szCs w:val="28"/>
              </w:rPr>
              <w:t>Nội dung</w:t>
            </w:r>
          </w:p>
        </w:tc>
      </w:tr>
      <w:tr w:rsidR="001A4AA0" w:rsidRPr="00855281" w:rsidTr="004F0B3F">
        <w:tc>
          <w:tcPr>
            <w:tcW w:w="993" w:type="dxa"/>
            <w:vMerge w:val="restart"/>
            <w:tcBorders>
              <w:left w:val="single" w:sz="4" w:space="0" w:color="auto"/>
              <w:right w:val="single" w:sz="4" w:space="0" w:color="auto"/>
            </w:tcBorders>
            <w:hideMark/>
          </w:tcPr>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p>
          <w:p w:rsidR="001A4AA0" w:rsidRPr="00855281" w:rsidRDefault="001A4AA0" w:rsidP="004F0B3F">
            <w:pPr>
              <w:spacing w:after="0" w:line="360" w:lineRule="auto"/>
              <w:jc w:val="center"/>
              <w:rPr>
                <w:rFonts w:eastAsia="Times New Roman" w:cs="Times New Roman"/>
                <w:b/>
                <w:szCs w:val="28"/>
                <w:lang w:val="it-IT"/>
              </w:rPr>
            </w:pPr>
            <w:r w:rsidRPr="00855281">
              <w:rPr>
                <w:rFonts w:eastAsia="Times New Roman"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1A4AA0" w:rsidRPr="00855281" w:rsidRDefault="001A4AA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pStyle w:val="NormalWeb"/>
              <w:shd w:val="clear" w:color="auto" w:fill="FFFFFF"/>
              <w:spacing w:after="0" w:line="360" w:lineRule="auto"/>
              <w:jc w:val="both"/>
              <w:rPr>
                <w:b/>
                <w:sz w:val="28"/>
                <w:szCs w:val="28"/>
              </w:rPr>
            </w:pPr>
            <w:r w:rsidRPr="00855281">
              <w:rPr>
                <w:rStyle w:val="Strong"/>
                <w:sz w:val="28"/>
                <w:szCs w:val="28"/>
              </w:rPr>
              <w:t xml:space="preserve"> </w:t>
            </w:r>
            <w:r w:rsidRPr="00855281">
              <w:rPr>
                <w:b/>
                <w:sz w:val="28"/>
                <w:szCs w:val="28"/>
                <w:lang w:val="vi-VN"/>
              </w:rPr>
              <w:t>Nội dung của đoạn trích trên là gì?</w:t>
            </w:r>
          </w:p>
        </w:tc>
      </w:tr>
      <w:tr w:rsidR="001A4AA0" w:rsidRPr="00855281" w:rsidTr="004F0B3F">
        <w:trPr>
          <w:trHeight w:val="278"/>
        </w:trPr>
        <w:tc>
          <w:tcPr>
            <w:tcW w:w="993" w:type="dxa"/>
            <w:vMerge/>
            <w:tcBorders>
              <w:left w:val="single" w:sz="4" w:space="0" w:color="auto"/>
              <w:right w:val="single" w:sz="4" w:space="0" w:color="auto"/>
            </w:tcBorders>
            <w:vAlign w:val="center"/>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A4AA0" w:rsidRPr="00855281" w:rsidRDefault="001A4AA0"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both"/>
              <w:rPr>
                <w:rFonts w:cs="Times New Roman"/>
                <w:bCs/>
                <w:szCs w:val="28"/>
              </w:rPr>
            </w:pPr>
            <w:r w:rsidRPr="00855281">
              <w:rPr>
                <w:rFonts w:cs="Times New Roman"/>
                <w:bCs/>
                <w:szCs w:val="28"/>
                <w:lang w:val="vi-VN"/>
              </w:rPr>
              <w:t>Nội dung của đoạn trích trên là</w:t>
            </w:r>
            <w:r w:rsidRPr="00855281">
              <w:rPr>
                <w:rFonts w:cs="Times New Roman"/>
                <w:bCs/>
                <w:szCs w:val="28"/>
              </w:rPr>
              <w:t>: Cờ-lê-ăng nói cho Ác-pa-gông biết về bí mật của cái tráp và hứa sẽ trả lại cho cha nếu cha đồng ý cho mình cưới Ma-ri-an. Ác-pa-gông đồng ý sau khi biết mình sẽ lấy lại được tráp, được ông Ăng-xen-mơ đồng ý chi trả phí tổn đám cưới và may cho ông ta chiếc áo mới. Qua đó, thể hiện tính hà tiện, coi tiền bạc trên tất cả của Ác-pa-gông.</w:t>
            </w:r>
          </w:p>
        </w:tc>
      </w:tr>
      <w:tr w:rsidR="001A4AA0" w:rsidRPr="00855281" w:rsidTr="004F0B3F">
        <w:trPr>
          <w:trHeight w:val="240"/>
        </w:trPr>
        <w:tc>
          <w:tcPr>
            <w:tcW w:w="993" w:type="dxa"/>
            <w:vMerge/>
            <w:tcBorders>
              <w:left w:val="single" w:sz="4" w:space="0" w:color="auto"/>
              <w:right w:val="single" w:sz="4" w:space="0" w:color="auto"/>
            </w:tcBorders>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A4AA0" w:rsidRPr="00855281" w:rsidRDefault="001A4AA0" w:rsidP="004F0B3F">
            <w:pPr>
              <w:spacing w:after="0" w:line="360" w:lineRule="auto"/>
              <w:jc w:val="center"/>
              <w:rPr>
                <w:rFonts w:eastAsia="Times New Roman" w:cs="Times New Roman"/>
                <w:b/>
                <w:szCs w:val="28"/>
              </w:rPr>
            </w:pPr>
            <w:r w:rsidRPr="00855281">
              <w:rPr>
                <w:rFonts w:eastAsia="Times New Roman"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rPr>
                <w:rFonts w:cs="Times New Roman"/>
                <w:b/>
                <w:bCs/>
                <w:i/>
                <w:iCs/>
                <w:szCs w:val="28"/>
              </w:rPr>
            </w:pPr>
            <w:r w:rsidRPr="00855281">
              <w:rPr>
                <w:rFonts w:cs="Times New Roman"/>
                <w:b/>
                <w:bCs/>
                <w:szCs w:val="28"/>
              </w:rPr>
              <w:t>Chỉ ra đặc điểm về</w:t>
            </w:r>
            <w:r w:rsidRPr="00855281">
              <w:rPr>
                <w:rFonts w:cs="Times New Roman"/>
                <w:b/>
                <w:bCs/>
                <w:szCs w:val="28"/>
                <w:lang w:val="vi-VN"/>
              </w:rPr>
              <w:t xml:space="preserve"> hình thức trình bày kịch bản của đoạn trích</w:t>
            </w:r>
            <w:r w:rsidRPr="00855281">
              <w:rPr>
                <w:rFonts w:cs="Times New Roman"/>
                <w:b/>
                <w:bCs/>
                <w:szCs w:val="28"/>
              </w:rPr>
              <w:t>.</w:t>
            </w:r>
          </w:p>
        </w:tc>
      </w:tr>
      <w:tr w:rsidR="001A4AA0" w:rsidRPr="00855281" w:rsidTr="004F0B3F">
        <w:trPr>
          <w:trHeight w:val="512"/>
        </w:trPr>
        <w:tc>
          <w:tcPr>
            <w:tcW w:w="993" w:type="dxa"/>
            <w:vMerge/>
            <w:tcBorders>
              <w:left w:val="single" w:sz="4" w:space="0" w:color="auto"/>
              <w:right w:val="single" w:sz="4" w:space="0" w:color="auto"/>
            </w:tcBorders>
            <w:vAlign w:val="center"/>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A4AA0" w:rsidRPr="00855281" w:rsidRDefault="001A4AA0"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pStyle w:val="NormalWeb"/>
              <w:shd w:val="clear" w:color="auto" w:fill="FFFFFF"/>
              <w:spacing w:after="0" w:line="360" w:lineRule="auto"/>
              <w:ind w:left="57"/>
              <w:rPr>
                <w:sz w:val="28"/>
                <w:szCs w:val="28"/>
              </w:rPr>
            </w:pPr>
            <w:r w:rsidRPr="00855281">
              <w:rPr>
                <w:sz w:val="28"/>
                <w:szCs w:val="28"/>
              </w:rPr>
              <w:t>Đặc điểm về hình thức trình bày kịch bản của đoạn trích: Hệ thống nhân vật, lời thoại của mỗi nhân vật và các chỉ dẫn sân khấu.</w:t>
            </w:r>
          </w:p>
        </w:tc>
      </w:tr>
      <w:tr w:rsidR="001A4AA0" w:rsidRPr="00855281" w:rsidTr="004F0B3F">
        <w:trPr>
          <w:trHeight w:val="643"/>
        </w:trPr>
        <w:tc>
          <w:tcPr>
            <w:tcW w:w="993" w:type="dxa"/>
            <w:vMerge/>
            <w:tcBorders>
              <w:left w:val="single" w:sz="4" w:space="0" w:color="auto"/>
              <w:right w:val="single" w:sz="4" w:space="0" w:color="auto"/>
            </w:tcBorders>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A4AA0" w:rsidRPr="00855281" w:rsidRDefault="001A4AA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both"/>
              <w:rPr>
                <w:rFonts w:cs="Times New Roman"/>
                <w:b/>
                <w:bCs/>
                <w:szCs w:val="28"/>
              </w:rPr>
            </w:pPr>
            <w:r w:rsidRPr="00855281">
              <w:rPr>
                <w:rFonts w:cs="Times New Roman"/>
                <w:b/>
                <w:bCs/>
                <w:szCs w:val="28"/>
                <w:shd w:val="clear" w:color="auto" w:fill="FFFFFF"/>
                <w:lang w:eastAsia="vi-VN"/>
              </w:rPr>
              <w:t xml:space="preserve">Màn kịch khai thác dạng xung đột kịch nào? </w:t>
            </w:r>
            <w:r w:rsidRPr="00855281">
              <w:rPr>
                <w:rFonts w:cs="Times New Roman"/>
                <w:b/>
                <w:bCs/>
                <w:szCs w:val="28"/>
                <w:shd w:val="clear" w:color="auto" w:fill="FFFFFF"/>
                <w:lang w:val="vi-VN" w:eastAsia="vi-VN"/>
              </w:rPr>
              <w:t>Nêu tác dụng của xung đột kịch trong việc tạo ra tiếng cười cho đoạn trích.</w:t>
            </w:r>
          </w:p>
        </w:tc>
      </w:tr>
      <w:tr w:rsidR="001A4AA0" w:rsidRPr="00855281" w:rsidTr="004F0B3F">
        <w:tc>
          <w:tcPr>
            <w:tcW w:w="993" w:type="dxa"/>
            <w:vMerge/>
            <w:tcBorders>
              <w:left w:val="single" w:sz="4" w:space="0" w:color="auto"/>
              <w:right w:val="single" w:sz="4" w:space="0" w:color="auto"/>
            </w:tcBorders>
            <w:vAlign w:val="center"/>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A4AA0" w:rsidRPr="00855281" w:rsidRDefault="001A4AA0" w:rsidP="004F0B3F">
            <w:pPr>
              <w:shd w:val="clear" w:color="auto" w:fill="FFFFFF"/>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widowControl w:val="0"/>
              <w:tabs>
                <w:tab w:val="left" w:pos="1194"/>
              </w:tabs>
              <w:spacing w:after="0" w:line="360" w:lineRule="auto"/>
              <w:jc w:val="both"/>
              <w:rPr>
                <w:rFonts w:cs="Times New Roman"/>
                <w:szCs w:val="28"/>
                <w:shd w:val="clear" w:color="auto" w:fill="FFFFFF"/>
              </w:rPr>
            </w:pPr>
            <w:r w:rsidRPr="00855281">
              <w:rPr>
                <w:rFonts w:cs="Times New Roman"/>
                <w:szCs w:val="28"/>
                <w:shd w:val="clear" w:color="auto" w:fill="FFFFFF"/>
              </w:rPr>
              <w:t>- Kiểu xung đột kịch trong đoạn trích:</w:t>
            </w:r>
          </w:p>
          <w:p w:rsidR="001A4AA0" w:rsidRPr="00855281" w:rsidRDefault="001A4AA0" w:rsidP="004F0B3F">
            <w:pPr>
              <w:widowControl w:val="0"/>
              <w:tabs>
                <w:tab w:val="left" w:pos="1194"/>
              </w:tabs>
              <w:spacing w:after="0" w:line="360" w:lineRule="auto"/>
              <w:jc w:val="both"/>
              <w:rPr>
                <w:rFonts w:cs="Times New Roman"/>
                <w:szCs w:val="28"/>
                <w:shd w:val="clear" w:color="auto" w:fill="FFFFFF"/>
              </w:rPr>
            </w:pPr>
            <w:r w:rsidRPr="00855281">
              <w:rPr>
                <w:rFonts w:cs="Times New Roman"/>
                <w:szCs w:val="28"/>
                <w:shd w:val="clear" w:color="auto" w:fill="FFFFFF"/>
              </w:rPr>
              <w:t>+ Xung đột giữa “cái thấp kém” với “cái thấp kém”: xung đột giữa Ác-pa-gông (người hà tiện, keo kiệt) và Cờ-lê-ăng (người con trai mưu mô, lấy cắp cái tráp tiền của cha để đạt được mục đích trao đổi của mình)</w:t>
            </w:r>
          </w:p>
          <w:p w:rsidR="001A4AA0" w:rsidRPr="00855281" w:rsidRDefault="001A4AA0" w:rsidP="004F0B3F">
            <w:pPr>
              <w:widowControl w:val="0"/>
              <w:tabs>
                <w:tab w:val="left" w:pos="1194"/>
              </w:tabs>
              <w:spacing w:after="0" w:line="360" w:lineRule="auto"/>
              <w:jc w:val="both"/>
              <w:rPr>
                <w:rFonts w:cs="Times New Roman"/>
                <w:szCs w:val="28"/>
                <w:shd w:val="clear" w:color="auto" w:fill="FFFFFF"/>
              </w:rPr>
            </w:pPr>
            <w:r w:rsidRPr="00855281">
              <w:rPr>
                <w:rFonts w:cs="Times New Roman"/>
                <w:szCs w:val="28"/>
                <w:shd w:val="clear" w:color="auto" w:fill="FFFFFF"/>
              </w:rPr>
              <w:t>- Tác dụng của các xung đột trong việc tạo ra tiếng cười trong đoạn trích:</w:t>
            </w:r>
          </w:p>
          <w:p w:rsidR="001A4AA0" w:rsidRPr="00855281" w:rsidRDefault="001A4AA0" w:rsidP="004F0B3F">
            <w:pPr>
              <w:widowControl w:val="0"/>
              <w:tabs>
                <w:tab w:val="left" w:pos="1194"/>
              </w:tabs>
              <w:spacing w:after="0" w:line="360" w:lineRule="auto"/>
              <w:jc w:val="both"/>
              <w:rPr>
                <w:rFonts w:cs="Times New Roman"/>
                <w:szCs w:val="28"/>
                <w:shd w:val="clear" w:color="auto" w:fill="FFFFFF"/>
              </w:rPr>
            </w:pPr>
            <w:r w:rsidRPr="00855281">
              <w:rPr>
                <w:rFonts w:cs="Times New Roman"/>
                <w:szCs w:val="28"/>
                <w:shd w:val="clear" w:color="auto" w:fill="FFFFFF"/>
              </w:rPr>
              <w:t>+ Khắc họa tính cách của nhân vật, thúc đẩy diễn tiến câu chuyện và đi đến hồi kết.</w:t>
            </w:r>
          </w:p>
          <w:p w:rsidR="001A4AA0" w:rsidRPr="00855281" w:rsidRDefault="001A4AA0" w:rsidP="004F0B3F">
            <w:pPr>
              <w:widowControl w:val="0"/>
              <w:tabs>
                <w:tab w:val="left" w:pos="1194"/>
              </w:tabs>
              <w:spacing w:after="0" w:line="360" w:lineRule="auto"/>
              <w:jc w:val="both"/>
              <w:rPr>
                <w:rFonts w:cs="Times New Roman"/>
                <w:szCs w:val="28"/>
                <w:shd w:val="clear" w:color="auto" w:fill="FFFFFF"/>
              </w:rPr>
            </w:pPr>
            <w:r w:rsidRPr="00855281">
              <w:rPr>
                <w:rFonts w:cs="Times New Roman"/>
                <w:szCs w:val="28"/>
                <w:shd w:val="clear" w:color="auto" w:fill="FFFFFF"/>
              </w:rPr>
              <w:lastRenderedPageBreak/>
              <w:t>+ Phơi bày chứng hà tiện đến mức keo kiệt, độc đoán, ích kỉ của Ác-pa-gông</w:t>
            </w:r>
          </w:p>
          <w:p w:rsidR="001A4AA0" w:rsidRPr="00855281" w:rsidRDefault="001A4AA0" w:rsidP="004F0B3F">
            <w:pPr>
              <w:spacing w:after="0" w:line="360" w:lineRule="auto"/>
              <w:jc w:val="both"/>
              <w:rPr>
                <w:rFonts w:cs="Times New Roman"/>
                <w:szCs w:val="28"/>
              </w:rPr>
            </w:pPr>
            <w:r w:rsidRPr="00855281">
              <w:rPr>
                <w:rFonts w:cs="Times New Roman"/>
                <w:szCs w:val="28"/>
                <w:shd w:val="clear" w:color="auto" w:fill="FFFFFF"/>
              </w:rPr>
              <w:t>+ Cảnh tỉnh những ai đang mắc chứng hà tiện quá mức và tạo ra tiếng cười sảng khoái cho độc giả/khán giả</w:t>
            </w:r>
          </w:p>
        </w:tc>
      </w:tr>
      <w:tr w:rsidR="001A4AA0" w:rsidRPr="00855281" w:rsidTr="004F0B3F">
        <w:tc>
          <w:tcPr>
            <w:tcW w:w="993" w:type="dxa"/>
            <w:vMerge/>
            <w:tcBorders>
              <w:left w:val="single" w:sz="4" w:space="0" w:color="auto"/>
              <w:right w:val="single" w:sz="4" w:space="0" w:color="auto"/>
            </w:tcBorders>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A4AA0" w:rsidRPr="00855281" w:rsidRDefault="001A4AA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hd w:val="clear" w:color="auto" w:fill="FFFFFF"/>
              <w:spacing w:after="0" w:line="360" w:lineRule="auto"/>
              <w:jc w:val="both"/>
              <w:rPr>
                <w:rFonts w:eastAsia="Times New Roman" w:cs="Times New Roman"/>
                <w:b/>
                <w:bCs/>
                <w:szCs w:val="28"/>
              </w:rPr>
            </w:pPr>
            <w:r w:rsidRPr="00855281">
              <w:rPr>
                <w:rStyle w:val="normaltextrun"/>
                <w:rFonts w:cs="Times New Roman"/>
                <w:b/>
                <w:bCs/>
                <w:szCs w:val="28"/>
                <w:bdr w:val="none" w:sz="0" w:space="0" w:color="auto" w:frame="1"/>
                <w:lang w:val="vi-VN"/>
              </w:rPr>
              <w:t>Phân tích một số thủ pháp trào phúng được sử dụng trong văn bản.</w:t>
            </w:r>
          </w:p>
        </w:tc>
      </w:tr>
      <w:tr w:rsidR="001A4AA0" w:rsidRPr="00855281" w:rsidTr="004F0B3F">
        <w:trPr>
          <w:trHeight w:val="418"/>
        </w:trPr>
        <w:tc>
          <w:tcPr>
            <w:tcW w:w="993" w:type="dxa"/>
            <w:vMerge/>
            <w:tcBorders>
              <w:left w:val="single" w:sz="4" w:space="0" w:color="auto"/>
              <w:right w:val="single" w:sz="4" w:space="0" w:color="auto"/>
            </w:tcBorders>
            <w:vAlign w:val="center"/>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A4AA0" w:rsidRPr="00855281" w:rsidRDefault="001A4AA0" w:rsidP="004F0B3F">
            <w:pPr>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both"/>
              <w:rPr>
                <w:rFonts w:cs="Times New Roman"/>
                <w:szCs w:val="28"/>
              </w:rPr>
            </w:pPr>
            <w:r w:rsidRPr="00855281">
              <w:rPr>
                <w:rFonts w:cs="Times New Roman"/>
                <w:szCs w:val="28"/>
              </w:rPr>
              <w:t>Một số thủ pháp trào phúng được sử dụng trong văn bản:</w:t>
            </w:r>
          </w:p>
          <w:p w:rsidR="001A4AA0" w:rsidRPr="00855281" w:rsidRDefault="001A4AA0" w:rsidP="004F0B3F">
            <w:pPr>
              <w:spacing w:after="0" w:line="360" w:lineRule="auto"/>
              <w:jc w:val="both"/>
              <w:rPr>
                <w:rFonts w:cs="Times New Roman"/>
                <w:szCs w:val="28"/>
              </w:rPr>
            </w:pPr>
            <w:r w:rsidRPr="00855281">
              <w:rPr>
                <w:rFonts w:cs="Times New Roman"/>
                <w:szCs w:val="28"/>
              </w:rPr>
              <w:t>- Thủ pháp đối nghịch: Trong đoạn hội thoại, trong khi Cờ-lê-ăng nói mong muốn về cuộc hôn nhân của mình thì Ác-pa-gông chỉ quan tâm đến cái tráp tiền của mình xem nó ở đâu và nó còn nguyên vẹn không, không hề quan tâm đến hạnh phúc của con. Nghịch lí nằm ở chỗ chuyện hôn nhân hệ trọng được trao đổi bằng tiền bạc.</w:t>
            </w:r>
          </w:p>
          <w:p w:rsidR="001A4AA0" w:rsidRPr="00855281" w:rsidRDefault="001A4AA0" w:rsidP="004F0B3F">
            <w:pPr>
              <w:spacing w:after="0" w:line="360" w:lineRule="auto"/>
              <w:jc w:val="both"/>
              <w:rPr>
                <w:rFonts w:cs="Times New Roman"/>
                <w:szCs w:val="28"/>
              </w:rPr>
            </w:pPr>
            <w:r w:rsidRPr="00855281">
              <w:rPr>
                <w:rFonts w:cs="Times New Roman"/>
                <w:szCs w:val="28"/>
              </w:rPr>
              <w:t>- Thủ pháp tăng tiến: Sự đòi hỏi của Ác-pa-gông ngày càng tăng lên khi Cờ-lê-ăng, ông Ăng-xen-mơ mong muốn ông đồng ý cuộc hôn nhân của Cờ-lê-ăng, con trai ông: Đòi lấy lại được tráp tiền vàng, đòi ông ông Ăng-xen-mơ nhận chi trả phí tổn của đám cưới, đòi được ông Ăng-xen-mơ may áo mới trong chính đám cưới con trai mình.</w:t>
            </w:r>
          </w:p>
        </w:tc>
      </w:tr>
      <w:tr w:rsidR="001A4AA0" w:rsidRPr="00855281" w:rsidTr="004F0B3F">
        <w:trPr>
          <w:trHeight w:val="36"/>
        </w:trPr>
        <w:tc>
          <w:tcPr>
            <w:tcW w:w="993" w:type="dxa"/>
            <w:vMerge/>
            <w:tcBorders>
              <w:left w:val="single" w:sz="4" w:space="0" w:color="auto"/>
              <w:right w:val="single" w:sz="4" w:space="0" w:color="auto"/>
            </w:tcBorders>
            <w:hideMark/>
          </w:tcPr>
          <w:p w:rsidR="001A4AA0" w:rsidRPr="00855281" w:rsidRDefault="001A4AA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A4AA0" w:rsidRPr="00855281" w:rsidRDefault="001A4AA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hd w:val="clear" w:color="auto" w:fill="FFFFFF"/>
              <w:spacing w:after="0" w:line="360" w:lineRule="auto"/>
              <w:jc w:val="both"/>
              <w:rPr>
                <w:rFonts w:eastAsia="Times New Roman" w:cs="Times New Roman"/>
                <w:b/>
                <w:bCs/>
                <w:szCs w:val="28"/>
              </w:rPr>
            </w:pPr>
            <w:r w:rsidRPr="00855281">
              <w:rPr>
                <w:rFonts w:cs="Times New Roman"/>
                <w:b/>
                <w:bCs/>
                <w:szCs w:val="28"/>
              </w:rPr>
              <w:t xml:space="preserve">Từ văn bản, em hãy nêu </w:t>
            </w:r>
            <w:r w:rsidRPr="00855281">
              <w:rPr>
                <w:rFonts w:cs="Times New Roman"/>
                <w:b/>
                <w:bCs/>
                <w:szCs w:val="28"/>
                <w:lang w:val="vi-VN"/>
              </w:rPr>
              <w:t>tác hại của thói keo kiệt, hà tiện trong cuộc sống.</w:t>
            </w:r>
          </w:p>
        </w:tc>
      </w:tr>
      <w:tr w:rsidR="001A4AA0"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1A4AA0" w:rsidRPr="00855281" w:rsidRDefault="001A4AA0" w:rsidP="004F0B3F">
            <w:pPr>
              <w:spacing w:after="0" w:line="360" w:lineRule="auto"/>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A4AA0" w:rsidRPr="00855281" w:rsidRDefault="001A4AA0"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widowControl w:val="0"/>
              <w:tabs>
                <w:tab w:val="left" w:pos="714"/>
              </w:tabs>
              <w:spacing w:after="0" w:line="360" w:lineRule="auto"/>
              <w:jc w:val="both"/>
              <w:rPr>
                <w:rFonts w:cs="Times New Roman"/>
                <w:szCs w:val="28"/>
                <w:shd w:val="clear" w:color="auto" w:fill="FFFFFF"/>
              </w:rPr>
            </w:pPr>
            <w:r w:rsidRPr="00855281">
              <w:rPr>
                <w:rFonts w:cs="Times New Roman"/>
                <w:szCs w:val="28"/>
                <w:shd w:val="clear" w:color="auto" w:fill="FFFFFF"/>
              </w:rPr>
              <w:t>Tác hại của thói keo kiệt, hà tiện trong cuộc sống:</w:t>
            </w:r>
          </w:p>
          <w:p w:rsidR="001A4AA0" w:rsidRPr="00855281" w:rsidRDefault="001A4AA0" w:rsidP="004F0B3F">
            <w:pPr>
              <w:widowControl w:val="0"/>
              <w:tabs>
                <w:tab w:val="left" w:pos="714"/>
              </w:tabs>
              <w:spacing w:after="0" w:line="360" w:lineRule="auto"/>
              <w:jc w:val="both"/>
              <w:rPr>
                <w:rFonts w:cs="Times New Roman"/>
                <w:szCs w:val="28"/>
                <w:shd w:val="clear" w:color="auto" w:fill="FFFFFF"/>
              </w:rPr>
            </w:pPr>
            <w:r w:rsidRPr="00855281">
              <w:rPr>
                <w:rFonts w:cs="Times New Roman"/>
                <w:szCs w:val="28"/>
                <w:shd w:val="clear" w:color="auto" w:fill="FFFFFF"/>
              </w:rPr>
              <w:t xml:space="preserve">  - Thói keo kiệt sẽ làm cho hình ảnh của con người lúc nào cũng xấu xí, rúm ró, rụt rè, cứ đụng chạm đến quyền lợi của mình là nhảy dựng đứng lên.      </w:t>
            </w:r>
          </w:p>
          <w:p w:rsidR="001A4AA0" w:rsidRPr="00855281" w:rsidRDefault="001A4AA0" w:rsidP="004F0B3F">
            <w:pPr>
              <w:widowControl w:val="0"/>
              <w:tabs>
                <w:tab w:val="left" w:pos="714"/>
              </w:tabs>
              <w:spacing w:after="0" w:line="360" w:lineRule="auto"/>
              <w:jc w:val="both"/>
              <w:rPr>
                <w:rFonts w:cs="Times New Roman"/>
                <w:szCs w:val="28"/>
                <w:shd w:val="clear" w:color="auto" w:fill="FFFFFF"/>
              </w:rPr>
            </w:pPr>
            <w:r w:rsidRPr="00855281">
              <w:rPr>
                <w:rFonts w:cs="Times New Roman"/>
                <w:szCs w:val="28"/>
                <w:shd w:val="clear" w:color="auto" w:fill="FFFFFF"/>
              </w:rPr>
              <w:t xml:space="preserve">  - Người có thói keo kiệt cũng khó có thể sống thoải mái, bình </w:t>
            </w:r>
            <w:r w:rsidRPr="00855281">
              <w:rPr>
                <w:rFonts w:cs="Times New Roman"/>
                <w:szCs w:val="28"/>
                <w:shd w:val="clear" w:color="auto" w:fill="FFFFFF"/>
              </w:rPr>
              <w:lastRenderedPageBreak/>
              <w:t xml:space="preserve">an do lúc nào cũng lăm lăm so đo tính toán phần thiệt hơn, làm sao để bản thân không bị thiệt thòi. </w:t>
            </w:r>
          </w:p>
          <w:p w:rsidR="001A4AA0" w:rsidRPr="00855281" w:rsidRDefault="001A4AA0" w:rsidP="004F0B3F">
            <w:pPr>
              <w:widowControl w:val="0"/>
              <w:tabs>
                <w:tab w:val="left" w:pos="714"/>
              </w:tabs>
              <w:spacing w:after="0" w:line="360" w:lineRule="auto"/>
              <w:jc w:val="both"/>
              <w:rPr>
                <w:rFonts w:cs="Times New Roman"/>
                <w:szCs w:val="28"/>
                <w:shd w:val="clear" w:color="auto" w:fill="FFFFFF"/>
              </w:rPr>
            </w:pPr>
            <w:r w:rsidRPr="00855281">
              <w:rPr>
                <w:rFonts w:cs="Times New Roman"/>
                <w:szCs w:val="28"/>
                <w:shd w:val="clear" w:color="auto" w:fill="FFFFFF"/>
              </w:rPr>
              <w:t xml:space="preserve">   - Tiếp đó, người keo kiệt không chịu cho đi thì cũng sẽ chẳng bao giờ nhận lại được bất cứ thứ gì. Chính tính keo kiệt sẽ là vật ngáng đường ngăn họ sống cởi mở, mở rộng tấm lòng, yêu thương, bao dung với mọi người xung quanh. </w:t>
            </w:r>
          </w:p>
          <w:p w:rsidR="001A4AA0" w:rsidRPr="00855281" w:rsidRDefault="001A4AA0" w:rsidP="004F0B3F">
            <w:pPr>
              <w:spacing w:after="0" w:line="360" w:lineRule="auto"/>
              <w:jc w:val="both"/>
              <w:rPr>
                <w:rFonts w:eastAsia="Times New Roman" w:cs="Times New Roman"/>
                <w:bCs/>
                <w:szCs w:val="28"/>
              </w:rPr>
            </w:pPr>
          </w:p>
        </w:tc>
      </w:tr>
      <w:tr w:rsidR="001A4AA0"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1A4AA0" w:rsidRPr="00855281" w:rsidRDefault="001A4AA0" w:rsidP="004F0B3F">
            <w:pPr>
              <w:spacing w:after="0" w:line="360" w:lineRule="auto"/>
              <w:jc w:val="center"/>
              <w:rPr>
                <w:rFonts w:eastAsia="Times New Roman" w:cs="Times New Roman"/>
                <w:b/>
                <w:szCs w:val="28"/>
                <w:lang w:val="it-IT"/>
              </w:rPr>
            </w:pPr>
            <w:r w:rsidRPr="00855281">
              <w:rPr>
                <w:rFonts w:eastAsia="Times New Roman" w:cs="Times New Roman"/>
                <w:b/>
                <w:szCs w:val="28"/>
              </w:rPr>
              <w:lastRenderedPageBreak/>
              <w:t>VIẾT</w:t>
            </w:r>
          </w:p>
          <w:p w:rsidR="001A4AA0" w:rsidRPr="00855281" w:rsidRDefault="001A4AA0" w:rsidP="004F0B3F">
            <w:pPr>
              <w:shd w:val="clear" w:color="auto" w:fill="FFFFFF"/>
              <w:spacing w:after="0" w:line="360" w:lineRule="auto"/>
              <w:jc w:val="center"/>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autoSpaceDE w:val="0"/>
              <w:autoSpaceDN w:val="0"/>
              <w:adjustRightInd w:val="0"/>
              <w:spacing w:after="0" w:line="360" w:lineRule="auto"/>
              <w:ind w:right="69"/>
              <w:contextualSpacing/>
              <w:jc w:val="both"/>
              <w:rPr>
                <w:rFonts w:eastAsia="Times New Roman" w:cs="Times New Roman"/>
                <w:i/>
                <w:szCs w:val="28"/>
                <w:lang w:val="vi-VN" w:eastAsia="zh-CN"/>
              </w:rPr>
            </w:pPr>
            <w:r w:rsidRPr="00855281">
              <w:rPr>
                <w:rFonts w:cs="Times New Roman"/>
                <w:b/>
                <w:bCs/>
                <w:szCs w:val="28"/>
              </w:rPr>
              <w:t xml:space="preserve">      </w:t>
            </w:r>
            <w:r w:rsidRPr="00855281">
              <w:rPr>
                <w:rFonts w:eastAsia="Times New Roman" w:cs="Times New Roman"/>
                <w:szCs w:val="28"/>
                <w:lang w:val="vi-VN" w:eastAsia="zh-CN"/>
              </w:rPr>
              <w:t xml:space="preserve">Báo Dân trí điện tử ngày 11.12.2023 đã nêu một hiện tượng xã hội khiến nhiều người phải suy nghĩ: </w:t>
            </w:r>
            <w:r w:rsidRPr="00855281">
              <w:rPr>
                <w:rFonts w:eastAsia="Times New Roman" w:cs="Times New Roman"/>
                <w:i/>
                <w:szCs w:val="28"/>
                <w:lang w:val="vi-VN" w:eastAsia="zh-CN"/>
              </w:rPr>
              <w:t>“Điều tra năm 2019 của Tổ chức Y tế thế giới, tỷ lệ sử dụng thuốc lá điện tử trong học sinh từ 15 đến 17 tuổi tại Việt Nam là 2,6%. Điều tra tình hình sử dụng thuốc lá trong học sinh năm 2022 cho thấy tỷ lệ sử dụng thuốc lá điện tử học sinh độ tuổi từ 13 đến 15 tuổi là 3,5%.”</w:t>
            </w:r>
          </w:p>
          <w:p w:rsidR="001A4AA0" w:rsidRPr="00855281" w:rsidRDefault="001A4AA0" w:rsidP="004F0B3F">
            <w:pPr>
              <w:autoSpaceDE w:val="0"/>
              <w:autoSpaceDN w:val="0"/>
              <w:adjustRightInd w:val="0"/>
              <w:spacing w:after="0" w:line="360" w:lineRule="auto"/>
              <w:ind w:right="69"/>
              <w:contextualSpacing/>
              <w:jc w:val="both"/>
              <w:rPr>
                <w:rFonts w:eastAsia="Times New Roman" w:cs="Times New Roman"/>
                <w:szCs w:val="28"/>
                <w:lang w:eastAsia="zh-CN"/>
              </w:rPr>
            </w:pPr>
            <w:r w:rsidRPr="00855281">
              <w:rPr>
                <w:rFonts w:eastAsia="Times New Roman" w:cs="Times New Roman"/>
                <w:szCs w:val="28"/>
                <w:lang w:eastAsia="zh-CN"/>
              </w:rPr>
              <w:t xml:space="preserve">     Em</w:t>
            </w:r>
            <w:r w:rsidRPr="00855281">
              <w:rPr>
                <w:rFonts w:eastAsia="Times New Roman" w:cs="Times New Roman"/>
                <w:szCs w:val="28"/>
                <w:lang w:val="vi-VN" w:eastAsia="zh-CN"/>
              </w:rPr>
              <w:t xml:space="preserve"> hãy viết bài văn nghị luận bàn về hiện tượng gia tăng nghiện thuốc lá điện tử của giới trẻ trong những năm gần đây.</w:t>
            </w:r>
          </w:p>
        </w:tc>
      </w:tr>
      <w:tr w:rsidR="001A4AA0" w:rsidRPr="00855281" w:rsidTr="004F0B3F">
        <w:trPr>
          <w:trHeight w:val="1250"/>
        </w:trPr>
        <w:tc>
          <w:tcPr>
            <w:tcW w:w="1843" w:type="dxa"/>
            <w:gridSpan w:val="2"/>
            <w:vMerge/>
            <w:tcBorders>
              <w:left w:val="single" w:sz="4" w:space="0" w:color="auto"/>
              <w:right w:val="single" w:sz="4" w:space="0" w:color="auto"/>
            </w:tcBorders>
            <w:vAlign w:val="center"/>
            <w:hideMark/>
          </w:tcPr>
          <w:p w:rsidR="001A4AA0" w:rsidRPr="00855281" w:rsidRDefault="001A4AA0" w:rsidP="004F0B3F">
            <w:pPr>
              <w:shd w:val="clear" w:color="auto" w:fill="FFFFFF"/>
              <w:spacing w:after="0" w:line="360" w:lineRule="auto"/>
              <w:jc w:val="both"/>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both"/>
              <w:rPr>
                <w:rFonts w:cs="Times New Roman"/>
                <w:szCs w:val="28"/>
              </w:rPr>
            </w:pPr>
            <w:r w:rsidRPr="00855281">
              <w:rPr>
                <w:rFonts w:cs="Times New Roman"/>
                <w:b/>
                <w:iCs/>
                <w:szCs w:val="28"/>
                <w:lang w:val="en-SG"/>
              </w:rPr>
              <w:t xml:space="preserve">1. </w:t>
            </w:r>
            <w:r w:rsidRPr="00855281">
              <w:rPr>
                <w:rFonts w:cs="Times New Roman"/>
                <w:b/>
                <w:szCs w:val="28"/>
              </w:rPr>
              <w:t>Mở bài:</w:t>
            </w:r>
            <w:r w:rsidRPr="00855281">
              <w:rPr>
                <w:rFonts w:cs="Times New Roman"/>
                <w:szCs w:val="28"/>
              </w:rPr>
              <w:t xml:space="preserve"> </w:t>
            </w:r>
          </w:p>
          <w:p w:rsidR="001A4AA0" w:rsidRPr="00855281" w:rsidRDefault="001A4AA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Nêu vấn đề cần bàn luận.</w:t>
            </w:r>
          </w:p>
          <w:p w:rsidR="001A4AA0" w:rsidRPr="00855281" w:rsidRDefault="001A4AA0" w:rsidP="004F0B3F">
            <w:pPr>
              <w:spacing w:after="0" w:line="360" w:lineRule="auto"/>
              <w:jc w:val="both"/>
              <w:rPr>
                <w:rFonts w:cs="Times New Roman"/>
                <w:szCs w:val="28"/>
                <w:lang w:val="vi-VN"/>
              </w:rPr>
            </w:pPr>
            <w:r w:rsidRPr="00855281">
              <w:rPr>
                <w:rFonts w:cs="Times New Roman"/>
                <w:szCs w:val="28"/>
                <w:lang w:val="vi-VN"/>
              </w:rPr>
              <w:t>+ Nêu ý kiến đồng tình hay phản đối về vấn đề cần bàn luận</w:t>
            </w:r>
          </w:p>
          <w:p w:rsidR="001A4AA0" w:rsidRPr="00855281" w:rsidRDefault="001A4AA0" w:rsidP="004F0B3F">
            <w:pPr>
              <w:spacing w:after="0" w:line="360" w:lineRule="auto"/>
              <w:ind w:right="-1"/>
              <w:rPr>
                <w:rFonts w:cs="Times New Roman"/>
                <w:b/>
                <w:noProof/>
                <w:szCs w:val="28"/>
              </w:rPr>
            </w:pPr>
            <w:r w:rsidRPr="00855281">
              <w:rPr>
                <w:rFonts w:cs="Times New Roman"/>
                <w:b/>
                <w:noProof/>
                <w:szCs w:val="28"/>
              </w:rPr>
              <w:t>Tham khảo:</w:t>
            </w:r>
          </w:p>
          <w:p w:rsidR="001A4AA0" w:rsidRPr="00855281" w:rsidRDefault="001A4AA0" w:rsidP="004F0B3F">
            <w:pPr>
              <w:spacing w:after="0" w:line="360" w:lineRule="auto"/>
              <w:ind w:firstLine="274"/>
              <w:rPr>
                <w:rFonts w:cs="Times New Roman"/>
                <w:noProof/>
                <w:szCs w:val="28"/>
              </w:rPr>
            </w:pPr>
            <w:r w:rsidRPr="00855281">
              <w:rPr>
                <w:rFonts w:cs="Times New Roman"/>
                <w:noProof/>
                <w:szCs w:val="28"/>
              </w:rPr>
              <w:t xml:space="preserve">       Hiện nay, hiện tượng giới trẻ, đặc biệt là học sinh, nghiện thuốc lá điện tử đang gia tăng đáng lo ngại. Tôi hoàn toàn phản đối thực trạng này, bởi vaping đang tiềm ẩn nhiều nguy cơ nghiêm trọng về sức khỏe, hình thành thói quen xấu và ảnh hưởng tiêu cực đến sự phát triển lành mạnh của thanh thiếu niên.</w:t>
            </w:r>
          </w:p>
        </w:tc>
      </w:tr>
      <w:tr w:rsidR="001A4AA0" w:rsidRPr="00855281" w:rsidTr="004F0B3F">
        <w:tc>
          <w:tcPr>
            <w:tcW w:w="1843" w:type="dxa"/>
            <w:gridSpan w:val="2"/>
            <w:vMerge/>
            <w:tcBorders>
              <w:left w:val="single" w:sz="4" w:space="0" w:color="auto"/>
              <w:right w:val="single" w:sz="4" w:space="0" w:color="auto"/>
            </w:tcBorders>
            <w:vAlign w:val="center"/>
            <w:hideMark/>
          </w:tcPr>
          <w:p w:rsidR="001A4AA0" w:rsidRPr="00855281" w:rsidRDefault="001A4AA0" w:rsidP="004F0B3F">
            <w:pPr>
              <w:spacing w:after="0" w:line="360" w:lineRule="auto"/>
              <w:rPr>
                <w:rFonts w:eastAsia="Times New Roman"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both"/>
              <w:rPr>
                <w:rFonts w:eastAsia="Times New Roman" w:cs="Times New Roman"/>
                <w:b/>
                <w:szCs w:val="28"/>
                <w:lang w:val="vi-VN"/>
              </w:rPr>
            </w:pPr>
            <w:r w:rsidRPr="00855281">
              <w:rPr>
                <w:rFonts w:eastAsia="Times New Roman" w:cs="Times New Roman"/>
                <w:b/>
                <w:szCs w:val="28"/>
              </w:rPr>
              <w:t>2. Thân bài:</w:t>
            </w:r>
            <w:r w:rsidRPr="00855281">
              <w:rPr>
                <w:rFonts w:eastAsia="Times New Roman" w:cs="Times New Roman"/>
                <w:b/>
                <w:szCs w:val="28"/>
                <w:lang w:val="vi-VN"/>
              </w:rPr>
              <w:t xml:space="preserve"> </w:t>
            </w:r>
          </w:p>
          <w:p w:rsidR="001A4AA0" w:rsidRPr="00855281" w:rsidRDefault="001A4AA0" w:rsidP="004F0B3F">
            <w:pPr>
              <w:spacing w:after="0" w:line="360" w:lineRule="auto"/>
              <w:jc w:val="both"/>
              <w:rPr>
                <w:rFonts w:cs="Times New Roman"/>
                <w:szCs w:val="28"/>
                <w:lang w:val="vi-VN"/>
              </w:rPr>
            </w:pPr>
            <w:r w:rsidRPr="00855281">
              <w:rPr>
                <w:rFonts w:cs="Times New Roman"/>
                <w:szCs w:val="28"/>
              </w:rPr>
              <w:lastRenderedPageBreak/>
              <w:t>-</w:t>
            </w:r>
            <w:r w:rsidRPr="00855281">
              <w:rPr>
                <w:rFonts w:cs="Times New Roman"/>
                <w:szCs w:val="28"/>
                <w:lang w:val="vi-VN"/>
              </w:rPr>
              <w:t xml:space="preserve"> Giải thích từ ngữ, ý kiến cần bàn luận</w:t>
            </w:r>
          </w:p>
          <w:p w:rsidR="001A4AA0" w:rsidRPr="00855281" w:rsidRDefault="001A4AA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Bàn luận: </w:t>
            </w:r>
          </w:p>
          <w:p w:rsidR="001A4AA0" w:rsidRPr="00855281" w:rsidRDefault="001A4AA0" w:rsidP="004F0B3F">
            <w:pPr>
              <w:spacing w:after="0" w:line="360" w:lineRule="auto"/>
              <w:jc w:val="both"/>
              <w:rPr>
                <w:rFonts w:cs="Times New Roman"/>
                <w:szCs w:val="28"/>
                <w:lang w:val="vi-VN"/>
              </w:rPr>
            </w:pPr>
            <w:r w:rsidRPr="00855281">
              <w:rPr>
                <w:rFonts w:cs="Times New Roman"/>
                <w:szCs w:val="28"/>
                <w:lang w:val="vi-VN"/>
              </w:rPr>
              <w:t xml:space="preserve">  + Trình bày vấn đề cần bàn luận</w:t>
            </w:r>
          </w:p>
          <w:p w:rsidR="001A4AA0" w:rsidRPr="00855281" w:rsidRDefault="001A4AA0" w:rsidP="004F0B3F">
            <w:pPr>
              <w:spacing w:after="0" w:line="360" w:lineRule="auto"/>
              <w:jc w:val="both"/>
              <w:rPr>
                <w:rFonts w:cs="Times New Roman"/>
                <w:szCs w:val="28"/>
                <w:lang w:val="vi-VN"/>
              </w:rPr>
            </w:pPr>
            <w:r w:rsidRPr="00855281">
              <w:rPr>
                <w:rFonts w:cs="Times New Roman"/>
                <w:szCs w:val="28"/>
                <w:lang w:val="vi-VN"/>
              </w:rPr>
              <w:t xml:space="preserve"> + Trình bày ý kiến đồng tình hay phản đối về vấn đề cần bàn luận</w:t>
            </w:r>
          </w:p>
          <w:p w:rsidR="001A4AA0" w:rsidRPr="00855281" w:rsidRDefault="001A4AA0" w:rsidP="004F0B3F">
            <w:pPr>
              <w:spacing w:after="0" w:line="360" w:lineRule="auto"/>
              <w:jc w:val="both"/>
              <w:rPr>
                <w:rFonts w:cs="Times New Roman"/>
                <w:szCs w:val="28"/>
              </w:rPr>
            </w:pPr>
            <w:r w:rsidRPr="00855281">
              <w:rPr>
                <w:rFonts w:cs="Times New Roman"/>
                <w:szCs w:val="28"/>
                <w:lang w:val="vi-VN"/>
              </w:rPr>
              <w:t>+</w:t>
            </w:r>
            <w:r w:rsidRPr="00855281">
              <w:rPr>
                <w:rFonts w:cs="Times New Roman"/>
                <w:szCs w:val="28"/>
              </w:rPr>
              <w:t xml:space="preserve"> </w:t>
            </w:r>
            <w:r w:rsidRPr="00855281">
              <w:rPr>
                <w:rFonts w:cs="Times New Roman"/>
                <w:szCs w:val="28"/>
                <w:lang w:val="vi-VN"/>
              </w:rPr>
              <w:t>Đưa ra lí lẽ và bằng chứng để làm sáng tỏ luận điểm</w:t>
            </w:r>
            <w:r w:rsidRPr="00855281">
              <w:rPr>
                <w:rFonts w:cs="Times New Roman"/>
                <w:szCs w:val="28"/>
              </w:rPr>
              <w:t>.</w:t>
            </w:r>
          </w:p>
          <w:p w:rsidR="001A4AA0" w:rsidRPr="00855281" w:rsidRDefault="001A4AA0" w:rsidP="004F0B3F">
            <w:pPr>
              <w:spacing w:after="0" w:line="360" w:lineRule="auto"/>
              <w:jc w:val="both"/>
              <w:rPr>
                <w:rFonts w:cs="Times New Roman"/>
                <w:szCs w:val="28"/>
              </w:rPr>
            </w:pPr>
            <w:r w:rsidRPr="00855281">
              <w:rPr>
                <w:rFonts w:cs="Times New Roman"/>
                <w:szCs w:val="28"/>
              </w:rPr>
              <w:t>- Liên hệ, mở rộng.</w:t>
            </w:r>
          </w:p>
          <w:p w:rsidR="001A4AA0" w:rsidRPr="00855281" w:rsidRDefault="001A4AA0" w:rsidP="004F0B3F">
            <w:pPr>
              <w:spacing w:after="0" w:line="360" w:lineRule="auto"/>
              <w:jc w:val="both"/>
              <w:rPr>
                <w:rFonts w:cs="Times New Roman"/>
                <w:b/>
                <w:szCs w:val="28"/>
              </w:rPr>
            </w:pPr>
            <w:r w:rsidRPr="00855281">
              <w:rPr>
                <w:rFonts w:cs="Times New Roman"/>
                <w:b/>
                <w:szCs w:val="28"/>
              </w:rPr>
              <w:t>Tham khảo:</w:t>
            </w:r>
          </w:p>
          <w:p w:rsidR="001A4AA0" w:rsidRPr="00855281" w:rsidRDefault="001A4AA0" w:rsidP="004F0B3F">
            <w:pPr>
              <w:spacing w:after="0" w:line="360" w:lineRule="auto"/>
              <w:jc w:val="both"/>
              <w:rPr>
                <w:rFonts w:cs="Times New Roman"/>
                <w:bCs/>
                <w:szCs w:val="28"/>
              </w:rPr>
            </w:pPr>
            <w:r w:rsidRPr="00855281">
              <w:rPr>
                <w:rFonts w:cs="Times New Roman"/>
                <w:bCs/>
                <w:szCs w:val="28"/>
              </w:rPr>
              <w:t xml:space="preserve">     Trước hết, cần làm rõ thế nào là “nghiện thuốc lá điện tử.” Đây là tình trạng người dùng sử dụng thường xuyên sản phẩm tạo hơi nicotine, dù biết rõ hại, nhưng khó bỏ vì nghiện, thậm chí dẫn đến lệ thuộc thể chất và tinh thần.</w:t>
            </w:r>
          </w:p>
          <w:p w:rsidR="001A4AA0" w:rsidRPr="00855281" w:rsidRDefault="001A4AA0" w:rsidP="004F0B3F">
            <w:pPr>
              <w:spacing w:after="0" w:line="360" w:lineRule="auto"/>
              <w:jc w:val="both"/>
              <w:rPr>
                <w:rFonts w:cs="Times New Roman"/>
                <w:bCs/>
                <w:szCs w:val="28"/>
              </w:rPr>
            </w:pPr>
            <w:r w:rsidRPr="00855281">
              <w:rPr>
                <w:rFonts w:cs="Times New Roman"/>
                <w:bCs/>
                <w:szCs w:val="28"/>
              </w:rPr>
              <w:t xml:space="preserve">     Thực tế, tại Việt Nam, tỷ lệ học sinh sử dụng thuốc lá điện tử tăng đáng kể. Theo </w:t>
            </w:r>
            <w:r w:rsidRPr="00855281">
              <w:rPr>
                <w:rFonts w:eastAsia="Times New Roman" w:cs="Times New Roman"/>
                <w:szCs w:val="28"/>
                <w:lang w:val="vi-VN" w:eastAsia="zh-CN"/>
              </w:rPr>
              <w:t>Báo Dân trí điện tử ngày 11.12.2023</w:t>
            </w:r>
            <w:r w:rsidRPr="00855281">
              <w:rPr>
                <w:rFonts w:eastAsia="Times New Roman" w:cs="Times New Roman"/>
                <w:szCs w:val="28"/>
                <w:lang w:eastAsia="zh-CN"/>
              </w:rPr>
              <w:t>,</w:t>
            </w:r>
            <w:r w:rsidRPr="00855281">
              <w:rPr>
                <w:rFonts w:cs="Times New Roman"/>
                <w:bCs/>
                <w:szCs w:val="28"/>
              </w:rPr>
              <w:t xml:space="preserve"> ở nhóm 13–15 tuổi, tỷ lệ này tăng từ khoảng 2,6% năm 2019 lên 3,5% trong giai đoạn 2021–2022. Riêng nhóm học sinh từ lớp 8 đến 12 tại các thành phố lớn có mức độ sử dụng lên tới 8,35%. Những con số này cho thấy sự gia tăng nhanh chóng và phổ biến của việc sử dụng thuốc lá điện tử trong giới trẻ.</w:t>
            </w:r>
          </w:p>
          <w:p w:rsidR="001A4AA0" w:rsidRPr="00855281" w:rsidRDefault="001A4AA0" w:rsidP="004F0B3F">
            <w:pPr>
              <w:spacing w:after="0" w:line="360" w:lineRule="auto"/>
              <w:jc w:val="both"/>
              <w:rPr>
                <w:rFonts w:cs="Times New Roman"/>
                <w:bCs/>
                <w:szCs w:val="28"/>
              </w:rPr>
            </w:pPr>
            <w:r w:rsidRPr="00855281">
              <w:rPr>
                <w:rFonts w:cs="Times New Roman"/>
                <w:bCs/>
                <w:szCs w:val="28"/>
              </w:rPr>
              <w:t xml:space="preserve">     Vậy tại sao tôi phản đối mạnh mẽ hiện tượng này? Trước hết, nghiện thuốc lá điện tử gây hại nghiêm trọng cho sức khỏe non nớt của thanh thiếu niên. Các nghiên cứu cho thấy thuốc lá điện tử có thể gây tổn hại phổi, viêm nhiễm đường hô hấp, giảm chức năng miễn dịch, những ảnh hưởng lâu dài có thể dẫn đến các bệnh rối loạn hô hấp. Ở một số trường hợp cụ thể tại Việt Nam, việc dùng thuốc lá điện tử đã gây ra tình trạng ảo giác, thậm chí </w:t>
            </w:r>
            <w:r w:rsidRPr="00855281">
              <w:rPr>
                <w:rFonts w:cs="Times New Roman"/>
                <w:bCs/>
                <w:szCs w:val="28"/>
              </w:rPr>
              <w:lastRenderedPageBreak/>
              <w:t>phải nhập viện điều trị.</w:t>
            </w:r>
          </w:p>
          <w:p w:rsidR="001A4AA0" w:rsidRPr="00855281" w:rsidRDefault="001A4AA0" w:rsidP="004F0B3F">
            <w:pPr>
              <w:spacing w:after="0" w:line="360" w:lineRule="auto"/>
              <w:jc w:val="both"/>
              <w:rPr>
                <w:rFonts w:cs="Times New Roman"/>
                <w:bCs/>
                <w:szCs w:val="28"/>
              </w:rPr>
            </w:pPr>
            <w:r w:rsidRPr="00855281">
              <w:rPr>
                <w:rFonts w:cs="Times New Roman"/>
                <w:bCs/>
                <w:szCs w:val="28"/>
              </w:rPr>
              <w:t xml:space="preserve">     Bên cạnh đó, các sản phẩm thuốc lá điện tử được thiết kế bắt mắt, chia hương vị ngọt ngào, đóng gói thời trang khiến trẻ em dễ bị thu hút. Các nhà sản xuất và quảng cáo đánh thẳng vào giới trẻ qua mạng xã hội bằng hình ảnh hợp thời, phong cách, làm dấy lên niềm tin thuốc lá điện tử “an toàn hơn thuốc lá truyền thống,” mặc dù chưa có bằng chứng rõ ràng về tính an toàn lâu dài.</w:t>
            </w:r>
          </w:p>
          <w:p w:rsidR="001A4AA0" w:rsidRPr="00855281" w:rsidRDefault="001A4AA0" w:rsidP="004F0B3F">
            <w:pPr>
              <w:spacing w:after="0" w:line="360" w:lineRule="auto"/>
              <w:jc w:val="both"/>
              <w:rPr>
                <w:rFonts w:cs="Times New Roman"/>
                <w:bCs/>
                <w:szCs w:val="28"/>
              </w:rPr>
            </w:pPr>
            <w:r w:rsidRPr="00855281">
              <w:rPr>
                <w:rFonts w:cs="Times New Roman"/>
                <w:bCs/>
                <w:szCs w:val="28"/>
              </w:rPr>
              <w:t xml:space="preserve">     Việc trẻ nghiện thuốc lá điện tử không chỉ gây hại cá nhân, mà còn ảnh hưởng xã hội: tạo tiền đề cho lệ thuộc nicotine lâu dài, lệch giá trị nghiêm trọng khi coi “sang chảnh” hơn là yếu tố tín nhiệm, và biến việc chống thuốc lá truyền thống không còn hiệu quả khi các sản phẩm mới xuất hiện, làm tăng gánh nặng y tế và giáo dục.</w:t>
            </w:r>
          </w:p>
          <w:p w:rsidR="001A4AA0" w:rsidRPr="00855281" w:rsidRDefault="001A4AA0" w:rsidP="004F0B3F">
            <w:pPr>
              <w:widowControl w:val="0"/>
              <w:autoSpaceDE w:val="0"/>
              <w:autoSpaceDN w:val="0"/>
              <w:spacing w:after="0" w:line="360" w:lineRule="auto"/>
              <w:jc w:val="both"/>
              <w:rPr>
                <w:rFonts w:eastAsia="Times New Roman" w:cs="Times New Roman"/>
                <w:bCs/>
                <w:szCs w:val="28"/>
              </w:rPr>
            </w:pPr>
            <w:r w:rsidRPr="00855281">
              <w:rPr>
                <w:rFonts w:eastAsia="Times New Roman" w:cs="Times New Roman"/>
                <w:szCs w:val="28"/>
                <w:shd w:val="clear" w:color="auto" w:fill="FCFCFC"/>
              </w:rPr>
              <w:t xml:space="preserve">    Bên cạnh những người nhận thức đúng về tác hại của thuốc lá điện tử thì còn có rất nhiều người hiểu chưa đúng vì thứ gây nghiện đáng sợ này. Chẳng hạn, nhiều người cho rằng: </w:t>
            </w:r>
            <w:r w:rsidRPr="00855281">
              <w:rPr>
                <w:rFonts w:eastAsia="Times New Roman" w:cs="Times New Roman"/>
                <w:bCs/>
                <w:szCs w:val="28"/>
                <w:lang w:val="vi-VN"/>
              </w:rPr>
              <w:t>Nghiện thuốc lá điện tử không độc hại</w:t>
            </w:r>
            <w:r w:rsidRPr="00855281">
              <w:rPr>
                <w:rFonts w:eastAsia="Times New Roman" w:cs="Times New Roman"/>
                <w:bCs/>
                <w:szCs w:val="28"/>
              </w:rPr>
              <w:t>, hút thuốc lá điện tử có thể giúp cai nghiện thuốc lá truyền thống…Đây đều là những quan niệm mang tính chủ quan, không có cơ sở khoa học, không đáng tin cậy.</w:t>
            </w:r>
          </w:p>
          <w:p w:rsidR="001A4AA0" w:rsidRPr="00855281" w:rsidRDefault="001A4AA0"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Vì vậy, </w:t>
            </w:r>
            <w:r w:rsidRPr="00855281">
              <w:rPr>
                <w:rFonts w:eastAsia="Times New Roman" w:cs="Times New Roman"/>
                <w:bCs/>
                <w:szCs w:val="28"/>
              </w:rPr>
              <w:t>n</w:t>
            </w:r>
            <w:r w:rsidRPr="00855281">
              <w:rPr>
                <w:rFonts w:eastAsia="Times New Roman" w:cs="Times New Roman"/>
                <w:bCs/>
                <w:szCs w:val="28"/>
                <w:lang w:val="vi-VN"/>
              </w:rPr>
              <w:t xml:space="preserve">găn chặn được việc gia tăng nghiện thuốc lá điện tử sẽ góp phần làm cho cuộc sống mỗi người và xã hội trở nên tốt đẹp hơn. </w:t>
            </w:r>
            <w:r w:rsidRPr="00855281">
              <w:rPr>
                <w:rFonts w:eastAsia="Times New Roman" w:cs="Times New Roman"/>
                <w:bCs/>
                <w:szCs w:val="28"/>
              </w:rPr>
              <w:t xml:space="preserve">Vậy chúng ta cần có những giải pháp nào để ngăn chặn được hiện tượng trên? Chính phủ và các cơ quan chức năng cần ban hành và thực thi </w:t>
            </w:r>
            <w:r w:rsidRPr="00855281">
              <w:rPr>
                <w:rFonts w:eastAsia="Times New Roman" w:cs="Times New Roman"/>
                <w:szCs w:val="28"/>
              </w:rPr>
              <w:t xml:space="preserve">cấm lưu hành, quảng cáo thuốc lá điện tử, </w:t>
            </w:r>
            <w:r w:rsidRPr="00855281">
              <w:rPr>
                <w:rFonts w:eastAsia="Times New Roman" w:cs="Times New Roman"/>
                <w:bCs/>
                <w:szCs w:val="28"/>
              </w:rPr>
              <w:lastRenderedPageBreak/>
              <w:t>tăng cường kiểm soát qua mạng và tại trường học. Các nhà trường và gia đình cần phối hợp giáo dục nhận thức, khuyến khích hoạt động lành mạnh, hỗ trợ tâm lý cho học sinh nhằm giúp các em tránh xa thói quen có hại này. Bản thân mỗi bạn trẻ cần có nhận thức sâu sắc về tác hại, hậu quả của việc nghiện thuốc lá điện tử; cần rèn luyện lối sống lành mạnh, tích cực học tập, rèn luyện thể thao, tham gia các chương trình ngoại khóa,…</w:t>
            </w:r>
          </w:p>
        </w:tc>
      </w:tr>
      <w:tr w:rsidR="001A4AA0"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1A4AA0" w:rsidRPr="00855281" w:rsidRDefault="001A4AA0" w:rsidP="004F0B3F">
            <w:pPr>
              <w:spacing w:after="0" w:line="360" w:lineRule="auto"/>
              <w:rPr>
                <w:rFonts w:eastAsia="Times New Roman"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A4AA0" w:rsidRPr="00855281" w:rsidRDefault="001A4AA0" w:rsidP="004F0B3F">
            <w:pPr>
              <w:spacing w:after="0" w:line="360" w:lineRule="auto"/>
              <w:jc w:val="both"/>
              <w:rPr>
                <w:rFonts w:eastAsia="Times New Roman" w:cs="Times New Roman"/>
                <w:szCs w:val="28"/>
              </w:rPr>
            </w:pPr>
            <w:r w:rsidRPr="00855281">
              <w:rPr>
                <w:rFonts w:cs="Times New Roman"/>
                <w:b/>
                <w:szCs w:val="28"/>
              </w:rPr>
              <w:t xml:space="preserve">3. </w:t>
            </w:r>
            <w:r w:rsidRPr="00855281">
              <w:rPr>
                <w:rFonts w:cs="Times New Roman"/>
                <w:b/>
                <w:szCs w:val="28"/>
                <w:lang w:val="it-IT"/>
              </w:rPr>
              <w:t xml:space="preserve">Kết bài: </w:t>
            </w:r>
            <w:r w:rsidRPr="00855281">
              <w:rPr>
                <w:rFonts w:cs="Times New Roman"/>
                <w:szCs w:val="28"/>
                <w:lang w:val="vi-VN"/>
              </w:rPr>
              <w:t xml:space="preserve"> </w:t>
            </w:r>
          </w:p>
          <w:p w:rsidR="001A4AA0" w:rsidRPr="00855281" w:rsidRDefault="001A4AA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Khẳng định lại vấn đề.</w:t>
            </w:r>
          </w:p>
          <w:p w:rsidR="001A4AA0" w:rsidRPr="00855281" w:rsidRDefault="001A4AA0" w:rsidP="004F0B3F">
            <w:pPr>
              <w:spacing w:after="0" w:line="360" w:lineRule="auto"/>
              <w:jc w:val="both"/>
              <w:rPr>
                <w:rFonts w:cs="Times New Roman"/>
                <w:szCs w:val="28"/>
              </w:rPr>
            </w:pPr>
            <w:r w:rsidRPr="00855281">
              <w:rPr>
                <w:rFonts w:cs="Times New Roman"/>
                <w:szCs w:val="28"/>
              </w:rPr>
              <w:t>-</w:t>
            </w:r>
            <w:r w:rsidRPr="00855281">
              <w:rPr>
                <w:rFonts w:cs="Times New Roman"/>
                <w:szCs w:val="28"/>
                <w:lang w:val="vi-VN"/>
              </w:rPr>
              <w:t xml:space="preserve"> </w:t>
            </w:r>
            <w:r w:rsidRPr="00855281">
              <w:rPr>
                <w:rFonts w:cs="Times New Roman"/>
                <w:szCs w:val="28"/>
              </w:rPr>
              <w:t>Nêu hướng nhận thức và hành động.</w:t>
            </w:r>
          </w:p>
          <w:p w:rsidR="001A4AA0" w:rsidRPr="00855281" w:rsidRDefault="001A4AA0" w:rsidP="004F0B3F">
            <w:pPr>
              <w:spacing w:after="0" w:line="360" w:lineRule="auto"/>
              <w:jc w:val="both"/>
              <w:rPr>
                <w:rFonts w:eastAsia="Times New Roman" w:cs="Times New Roman"/>
                <w:b/>
                <w:szCs w:val="28"/>
              </w:rPr>
            </w:pPr>
            <w:r w:rsidRPr="00855281">
              <w:rPr>
                <w:rFonts w:eastAsia="Times New Roman" w:cs="Times New Roman"/>
                <w:b/>
                <w:szCs w:val="28"/>
              </w:rPr>
              <w:t xml:space="preserve"> Tham khảo: </w:t>
            </w:r>
          </w:p>
          <w:p w:rsidR="001A4AA0" w:rsidRPr="00855281" w:rsidRDefault="001A4AA0" w:rsidP="004F0B3F">
            <w:pPr>
              <w:spacing w:after="0" w:line="360" w:lineRule="auto"/>
              <w:jc w:val="both"/>
              <w:rPr>
                <w:rFonts w:eastAsia="Times New Roman" w:cs="Times New Roman"/>
                <w:bCs/>
                <w:szCs w:val="28"/>
              </w:rPr>
            </w:pPr>
            <w:r w:rsidRPr="00855281">
              <w:rPr>
                <w:rFonts w:eastAsia="Times New Roman" w:cs="Times New Roman"/>
                <w:bCs/>
                <w:szCs w:val="28"/>
              </w:rPr>
              <w:t xml:space="preserve">     Hiện tượng gia tăng sử dụng thuốc lá điện tử trong giới trẻ không chỉ là một xu hướng nhất thời mà đã trở thành mối nguy cấp bách, đe dọa nghiêm trọng đến sức khỏe thể chất, phát triển trí tuệ và tâm lý của thế hệ trẻ tương lai. Bản thân mỗi người trẻ chúng ta cần nhận thức vấn đề một cách sâu sắc và rèn luyện lối sống lành mạnh ngay hôm nay vì một tương lai “không thuốc lá điện tử”.</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AA0"/>
    <w:rsid w:val="001A4AA0"/>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AA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4AA0"/>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1A4AA0"/>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1A4AA0"/>
    <w:rPr>
      <w:rFonts w:ascii="Times New Roman" w:hAnsi="Times New Roman" w:cs="Times New Roman"/>
      <w:sz w:val="24"/>
      <w:szCs w:val="24"/>
    </w:rPr>
  </w:style>
  <w:style w:type="character" w:customStyle="1" w:styleId="normaltextrun">
    <w:name w:val="normaltextrun"/>
    <w:basedOn w:val="DefaultParagraphFont"/>
    <w:rsid w:val="001A4A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AA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4AA0"/>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1A4AA0"/>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1A4AA0"/>
    <w:rPr>
      <w:rFonts w:ascii="Times New Roman" w:hAnsi="Times New Roman" w:cs="Times New Roman"/>
      <w:sz w:val="24"/>
      <w:szCs w:val="24"/>
    </w:rPr>
  </w:style>
  <w:style w:type="character" w:customStyle="1" w:styleId="normaltextrun">
    <w:name w:val="normaltextrun"/>
    <w:basedOn w:val="DefaultParagraphFont"/>
    <w:rsid w:val="001A4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1111</Words>
  <Characters>6335</Characters>
  <Application>Microsoft Office Word</Application>
  <DocSecurity>0</DocSecurity>
  <Lines>52</Lines>
  <Paragraphs>14</Paragraphs>
  <ScaleCrop>false</ScaleCrop>
  <Company/>
  <LinksUpToDate>false</LinksUpToDate>
  <CharactersWithSpaces>7432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2026-03-27T10:06:00Z</dcterms:created>
  <dcterms:modified xsi:type="dcterms:W3CDTF">2026-03-27T10:06:00Z</dcterms:modified>
</cp:coreProperties>
</file>