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8070" w14:textId="3431C8DD" w:rsidR="00291B50" w:rsidRDefault="00291B50" w:rsidP="00291B50">
      <w:pPr>
        <w:rPr>
          <w:rFonts w:ascii="Times New Roman" w:hAnsi="Times New Roman" w:cs="Times New Roman"/>
          <w:lang w:val="vi-VN"/>
        </w:rPr>
      </w:pPr>
      <w:r>
        <w:rPr>
          <w:rFonts w:ascii="Times New Roman" w:hAnsi="Times New Roman" w:cs="Times New Roman"/>
          <w:lang w:val="vi-VN"/>
        </w:rPr>
        <w:t>Logic hoạt động chức năng Chức thực</w:t>
      </w:r>
    </w:p>
    <w:p w14:paraId="7030674D" w14:textId="7D1C0E32"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1. Mục tiêu chức năng</w:t>
      </w:r>
    </w:p>
    <w:p w14:paraId="0BF7DBA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Chức năng này phụ trách toàn bộ nghiệp vụ liên quan đến tài khoản người dùng, bao gồm đăng ký, đăng nhập, đăng xuất, quên mật khẩu qua OTP, đặt lại mật khẩu và đổi mật khẩu khi người dùng đã đăng nhập. Backend được tổ chức theo hướng tách lớp rõ ràng: lớp serializer chịu trách nhiệm kiểm tra dữ liệu đầu vào, lớp service xử lý nghiệp vụ chính, lớp view tiếp nhận request và trả response cho client, còn lớp model lưu trữ các dữ liệu phục vụ xác thực như mã OTP và phiên đặt lại mật khẩu. </w:t>
      </w:r>
    </w:p>
    <w:p w14:paraId="3EB15D45"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2. Logic hoạt động tổng thể</w:t>
      </w:r>
    </w:p>
    <w:p w14:paraId="3553F93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ứng dụng gửi request đến các API xác thực, hệ thống trước tiên kiểm tra dữ liệu đầu vào bằng serializer. Nếu dữ liệu không hợp lệ, API trả về lỗi đúng theo từng trường để frontend có thể hiển thị ngay tại ô nhập liệu tương ứng. Nếu dữ liệu hợp lệ, request sẽ được chuyển sang lớp service để xử lý nghiệp vụ. Trong service, hệ thống kiểm tra các điều kiện như tài khoản đã tồn tại hay chưa, email có tồn tại không, OTP còn hiệu lực không, mật khẩu cũ có chính xác không, hoặc phiên reset password còn dùng được không. Nếu phát hiện vi phạm nghiệp vụ, service phát sinh lỗi theo field cụ thể để view chuyển thành response lỗi chuẩn cho client. Nếu mọi điều kiện đều đúng, hệ thống cập nhật dữ liệu vào cơ sở dữ liệu và trả về thông báo thành công. </w:t>
      </w:r>
    </w:p>
    <w:p w14:paraId="718D2C1D"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3. Đăng ký tài khoản</w:t>
      </w:r>
    </w:p>
    <w:p w14:paraId="4FE25303"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Ở chức năng đăng ký, người dùng cần nhập tên tài khoản, email, mật khẩu và xác nhận mật khẩu. Trước hết, hệ thống kiểm tra định dạng tên tài khoản: chỉ cho phép chữ cái, số và dấu gạch dưới, với độ dài từ 3 đến 30 ký tự. Mật khẩu phải có tối</w:t>
      </w:r>
    </w:p>
    <w:p w14:paraId="38978B4F"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Vì thông tin dùng để trả lời người dùng, do đó hãy mô tả đầy đủ nhưng vẫn đảm bảo tính bảo mật và những thông tin không public của hệ thống</w:t>
      </w:r>
    </w:p>
    <w:p w14:paraId="28C81AC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Đây là bản mô tả theo hướng </w:t>
      </w:r>
      <w:r w:rsidRPr="00291B50">
        <w:rPr>
          <w:rFonts w:ascii="Times New Roman" w:hAnsi="Times New Roman" w:cs="Times New Roman"/>
          <w:b/>
          <w:bCs/>
        </w:rPr>
        <w:t>dùng để chatbot trả lời cho người dùng cuối</w:t>
      </w:r>
      <w:r w:rsidRPr="00291B50">
        <w:rPr>
          <w:rFonts w:ascii="Times New Roman" w:hAnsi="Times New Roman" w:cs="Times New Roman"/>
        </w:rPr>
        <w:t xml:space="preserve">: đầy đủ về cách chức năng vận hành, nhưng </w:t>
      </w:r>
      <w:r w:rsidRPr="00291B50">
        <w:rPr>
          <w:rFonts w:ascii="Times New Roman" w:hAnsi="Times New Roman" w:cs="Times New Roman"/>
          <w:b/>
          <w:bCs/>
        </w:rPr>
        <w:t>không lộ chi tiết kỹ thuật nhạy cảm</w:t>
      </w:r>
      <w:r w:rsidRPr="00291B50">
        <w:rPr>
          <w:rFonts w:ascii="Times New Roman" w:hAnsi="Times New Roman" w:cs="Times New Roman"/>
        </w:rPr>
        <w:t xml:space="preserve">, không công khai cấu trúc nội bộ, không nêu cách lưu trữ bí mật hay cơ chế triển khai cụ thể của hệ thống. Nội dung bên dưới được diễn giải từ backend hiện có của chức năng xác thực tài khoản. </w:t>
      </w:r>
    </w:p>
    <w:p w14:paraId="1FB856A1"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Logic hoạt động của chức năng xác thực tài khoản</w:t>
      </w:r>
    </w:p>
    <w:p w14:paraId="7DE02E8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Chức năng xác thực tài khoản được xây dựng để hỗ trợ toàn bộ vòng đời đăng nhập của người dùng, bao gồm tạo tài khoản mới, đăng nhập, đăng xuất, quên mật khẩu, xác minh mã OTP và đổi mật khẩu. Mục tiêu của chức năng này là giúp người dùng truy cập tài khoản một cách thuận tiện nhưng vẫn bảo đảm an toàn, hạn chế rủi ro truy cập trái phép và ngăn chặn việc lạm dụng các thao tác liên quan đến mật khẩu. </w:t>
      </w:r>
    </w:p>
    <w:p w14:paraId="1C65312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gửi một yêu cầu liên quan đến tài khoản, hệ thống sẽ xử lý theo nhiều lớp. Trước hết, dữ liệu nhập vào được kiểm tra tính hợp lệ, ví dụ như định dạng email, độ dài và điều kiện </w:t>
      </w:r>
      <w:r w:rsidRPr="00291B50">
        <w:rPr>
          <w:rFonts w:ascii="Times New Roman" w:hAnsi="Times New Roman" w:cs="Times New Roman"/>
        </w:rPr>
        <w:lastRenderedPageBreak/>
        <w:t xml:space="preserve">của mật khẩu, hoặc việc các trường bắt buộc đã được nhập đầy đủ hay chưa. Sau đó, hệ thống mới tiếp tục thực hiện nghiệp vụ tương ứng. Cách xử lý này giúp phản hồi lỗi chính xác cho từng trường thông tin, để giao diện có thể hiển thị rõ cho người dùng biết cần sửa nội dung nào. </w:t>
      </w:r>
    </w:p>
    <w:p w14:paraId="711A9B39"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1. Đăng ký tài khoản</w:t>
      </w:r>
    </w:p>
    <w:p w14:paraId="24C1CA8D"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đăng ký, hệ thống yêu cầu cung cấp tên tài khoản, email, mật khẩu và phần xác nhận mật khẩu. Tên tài khoản phải đúng định dạng cho phép, mật khẩu phải đạt yêu cầu tối thiểu về độ an toàn và trường xác nhận phải trùng với mật khẩu đã nhập. Nếu một trong các điều kiện này không đúng, hệ thống sẽ từ chối yêu cầu và trả về thông báo lỗi phù hợp ngay tại trường tương ứng. </w:t>
      </w:r>
    </w:p>
    <w:p w14:paraId="39844BF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Sau khi dữ liệu hợp lệ, hệ thống tiếp tục kiểm tra xem tên tài khoản hoặc email đã được sử dụng trước đó hay chưa. Nếu đã tồn tại, người dùng sẽ nhận được thông báo để đổi sang thông tin khác. Nếu chưa tồn tại, tài khoản mới sẽ được tạo thành công và hệ thống trả về thông báo xác nhận đăng ký thành công. Việc kiểm tra này giúp tránh trùng lặp tài khoản và bảo đảm mỗi tài khoản là duy nhất trong hệ thống. </w:t>
      </w:r>
    </w:p>
    <w:p w14:paraId="23639DF9"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2. Đăng nhập</w:t>
      </w:r>
    </w:p>
    <w:p w14:paraId="3FB01F5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Ở chức năng đăng nhập, người dùng cần nhập tên đăng nhập và mật khẩu. Hệ thống trước tiên kiểm tra hai trường này có được nhập đầy đủ hay không. Nếu thiếu, hệ thống sẽ yêu cầu người dùng bổ sung. Khi thông tin đã đủ, hệ thống tiến hành xác thực tài khoản. Nếu tên đăng nhập hoặc mật khẩu không chính xác, người dùng sẽ nhận được thông báo rằng thông tin đăng nhập không hợp lệ. Nếu tài khoản đang ở trạng thái không được phép sử dụng, hệ thống cũng sẽ từ chối đăng nhập. </w:t>
      </w:r>
    </w:p>
    <w:p w14:paraId="62B01EA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xác thực thành công, hệ thống tạo hoặc cấp phiên đăng nhập hợp lệ để người dùng tiếp tục sử dụng các chức năng cần xác thực. Phản hồi thành công bao gồm thông tin nhận diện cơ bản của người dùng và dữ liệu cần thiết để duy trì trạng thái đăng nhập trên ứng dụng. Đây là cơ sở để các API bảo vệ nhận biết người dùng đã đăng nhập hợp lệ ở các lần gọi tiếp theo. </w:t>
      </w:r>
    </w:p>
    <w:p w14:paraId="1995E8A2"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3. Đăng xuất</w:t>
      </w:r>
    </w:p>
    <w:p w14:paraId="270A462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thực hiện đăng xuất, hệ thống sẽ chấm dứt phiên đăng nhập hiện tại. Điều này có nghĩa là sau khi đăng xuất thành công, các yêu cầu cần xác thực sẽ không còn được chấp nhận bằng phiên trước đó nữa. Cách làm này giúp bảo vệ tài khoản trong trường hợp người dùng muốn thoát khỏi thiết bị đang sử dụng hoặc muốn chủ động kết thúc quyền truy cập hiện tại. </w:t>
      </w:r>
    </w:p>
    <w:p w14:paraId="5031FB97"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4. Quên mật khẩu và gửi OTP</w:t>
      </w:r>
    </w:p>
    <w:p w14:paraId="288DBD4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quên mật khẩu, hệ thống hỗ trợ khôi phục thông qua email đã đăng ký. Trước tiên, người dùng nhập email tài khoản. Hệ thống kiểm tra email này có tồn tại trong hệ thống hay không. Nếu không tồn tại, yêu cầu sẽ bị từ chối để tránh thực hiện thao tác khôi phục trên một tài khoản không hợp lệ. </w:t>
      </w:r>
    </w:p>
    <w:p w14:paraId="60A2219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lastRenderedPageBreak/>
        <w:t xml:space="preserve">Nếu email hợp lệ, hệ thống tạo mã OTP và gửi đến email của người dùng. Mã này chỉ có hiệu lực trong một khoảng thời gian ngắn để giảm rủi ro bị lợi dụng. Đồng thời, hệ thống cũng giới hạn tần suất gửi lại OTP trong thời gian ngắn, nhằm tránh spam và hạn chế hành vi lạm dụng tính năng khôi phục mật khẩu. Nếu người dùng yêu cầu gửi lại quá sớm, hệ thống sẽ yêu cầu chờ thêm trước khi gửi tiếp. </w:t>
      </w:r>
    </w:p>
    <w:p w14:paraId="46EF2918"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5. Xác minh OTP</w:t>
      </w:r>
    </w:p>
    <w:p w14:paraId="600860FF"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Sau khi nhận mã OTP qua email, người dùng nhập email và mã xác minh để tiếp tục quy trình quên mật khẩu. Hệ thống kiểm tra mã có đúng định dạng hay không, sau đó đối chiếu với mã hợp lệ gần nhất đã được gửi cho tài khoản đó. Nếu mã không đúng, đã hết hạn hoặc đã được sử dụng trước đó, hệ thống sẽ từ chối xác minh. </w:t>
      </w:r>
    </w:p>
    <w:p w14:paraId="3C7E0A5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OTP hợp lệ, hệ thống xác nhận người dùng đã vượt qua bước xác minh danh tính và cấp một phiên đặt lại mật khẩu tạm thời. Phiên này có thời hạn sử dụng ngắn và chỉ dùng cho bước tiếp theo là đặt lại mật khẩu. Cách thiết kế này giúp tách riêng bước xác minh OTP với bước đổi mật khẩu, từ đó tăng thêm một lớp kiểm soát cho toàn bộ quy trình. </w:t>
      </w:r>
    </w:p>
    <w:p w14:paraId="4A5EFD60"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6. Đặt lại mật khẩu</w:t>
      </w:r>
    </w:p>
    <w:p w14:paraId="392B22F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Ở bước đặt lại mật khẩu, người dùng cần cung cấp email, mã phiên đặt lại hợp lệ, mật khẩu mới và phần xác nhận mật khẩu mới. Hệ thống kiểm tra email tồn tại, kiểm tra mật khẩu mới đúng yêu cầu tối thiểu và xác nhận hai trường mật khẩu phải khớp nhau. Nếu thông tin không hợp lệ, hệ thống trả lỗi tương ứng để người dùng sửa lại. </w:t>
      </w:r>
    </w:p>
    <w:p w14:paraId="46E853F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Sau đó, hệ thống kiểm tra phiên đặt lại mật khẩu còn hiệu lực và chưa từng được sử dụng. Nếu phiên này không hợp lệ hoặc đã hết hạn, yêu cầu sẽ bị từ chối. Nếu hợp lệ, mật khẩu của tài khoản được cập nhật, đồng thời phiên đặt lại mật khẩu đó bị đánh dấu là không thể dùng lại. Điều này giúp ngăn chặn việc tái sử dụng cùng một phiên reset để thay đổi mật khẩu nhiều lần. </w:t>
      </w:r>
    </w:p>
    <w:p w14:paraId="59E8F69A"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7. Đổi mật khẩu khi đã đăng nhập</w:t>
      </w:r>
    </w:p>
    <w:p w14:paraId="594958AC"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Đối với người dùng đã đăng nhập, hệ thống hỗ trợ đổi mật khẩu ngay trong tài khoản cá nhân. Người dùng cần nhập mật khẩu hiện tại và mật khẩu mới. Hệ thống kiểm tra mật khẩu mới phải đạt điều kiện tối thiểu, sau đó xác minh mật khẩu cũ có đúng với tài khoản hiện tại hay không. Nếu mật khẩu cũ sai, thao tác sẽ bị từ chối. </w:t>
      </w:r>
    </w:p>
    <w:p w14:paraId="6DDB997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Ngoài ra, hệ thống còn kiểm tra để bảo đảm mật khẩu mới không trùng với mật khẩu hiện tại. Khi mọi điều kiện đều hợp lệ, mật khẩu được cập nhật thành công. Chức năng này chỉ cho phép sử dụng khi người dùng đã ở trạng thái xác thực hợp lệ, nhằm bảo đảm chỉ chính chủ tài khoản mới có quyền đổi mật khẩu. </w:t>
      </w:r>
    </w:p>
    <w:p w14:paraId="1C9A97E3"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Các nguyên tắc an toàn thể hiện qua chức năng</w:t>
      </w:r>
    </w:p>
    <w:p w14:paraId="71C1A17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Về mặt hành vi hệ thống, có thể thấy chức năng này được xây dựng theo một số nguyên tắc an toàn cơ bản. Thứ nhất, các dữ liệu nhập vào đều được kiểm tra trước khi xử lý nghiệp vụ. Thứ </w:t>
      </w:r>
      <w:r w:rsidRPr="00291B50">
        <w:rPr>
          <w:rFonts w:ascii="Times New Roman" w:hAnsi="Times New Roman" w:cs="Times New Roman"/>
        </w:rPr>
        <w:lastRenderedPageBreak/>
        <w:t xml:space="preserve">hai, các thao tác nhạy cảm như khôi phục mật khẩu đều có giới hạn thời gian hiệu lực. Thứ ba, các mã xác minh và phiên đặt lại mật khẩu chỉ được dùng một lần. Thứ tư, hệ thống giới hạn việc gửi lại OTP quá nhanh để giảm nguy cơ bị lạm dụng. Cuối cùng, các phản hồi lỗi được trả về theo từng trường cụ thể để frontend hiển thị rõ ràng, nhưng không cần công khai các chi tiết kỹ thuật bên trong. </w:t>
      </w:r>
    </w:p>
    <w:p w14:paraId="2BBB95B0" w14:textId="77777777" w:rsidR="002217B3" w:rsidRPr="00291B50" w:rsidRDefault="002217B3" w:rsidP="00291B50">
      <w:pPr>
        <w:rPr>
          <w:rFonts w:ascii="Times New Roman" w:hAnsi="Times New Roman" w:cs="Times New Roman"/>
        </w:rPr>
      </w:pPr>
    </w:p>
    <w:p w14:paraId="041D6585" w14:textId="77777777" w:rsidR="00EE7660" w:rsidRPr="00291B50" w:rsidRDefault="00EE7660" w:rsidP="00291B50">
      <w:pPr>
        <w:rPr>
          <w:rFonts w:ascii="Times New Roman" w:hAnsi="Times New Roman" w:cs="Times New Roman"/>
        </w:rPr>
      </w:pPr>
    </w:p>
    <w:p w14:paraId="0FF63E7F"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Logic hoạt động chức năng quản lý món ăn</w:t>
      </w:r>
    </w:p>
    <w:p w14:paraId="74C83EFD"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Chức năng này cho phép người dùng khám phá món ăn có sẵn trong hệ thống, xem chi tiết, đánh dấu yêu thích, cũng như tự tạo và quản lý danh sách món ăn cá nhân. Hệ thống được thiết kế để phân biệt rõ giữa </w:t>
      </w:r>
      <w:r w:rsidRPr="00291B50">
        <w:rPr>
          <w:rFonts w:ascii="Times New Roman" w:hAnsi="Times New Roman" w:cs="Times New Roman"/>
          <w:b/>
          <w:bCs/>
        </w:rPr>
        <w:t>món mặc định (do hệ thống cung cấp)</w:t>
      </w:r>
      <w:r w:rsidRPr="00291B50">
        <w:rPr>
          <w:rFonts w:ascii="Times New Roman" w:hAnsi="Times New Roman" w:cs="Times New Roman"/>
        </w:rPr>
        <w:t xml:space="preserve"> và </w:t>
      </w:r>
      <w:r w:rsidRPr="00291B50">
        <w:rPr>
          <w:rFonts w:ascii="Times New Roman" w:hAnsi="Times New Roman" w:cs="Times New Roman"/>
          <w:b/>
          <w:bCs/>
        </w:rPr>
        <w:t>món cá nhân (do người dùng quản lý)</w:t>
      </w:r>
      <w:r w:rsidRPr="00291B50">
        <w:rPr>
          <w:rFonts w:ascii="Times New Roman" w:hAnsi="Times New Roman" w:cs="Times New Roman"/>
        </w:rPr>
        <w:t xml:space="preserve"> nhằm đảm bảo trải nghiệm linh hoạt nhưng vẫn kiểm soát dữ liệu tốt. </w:t>
      </w:r>
    </w:p>
    <w:p w14:paraId="41255A3C"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1. Hiển thị danh sách món ăn (Home)</w:t>
      </w:r>
    </w:p>
    <w:p w14:paraId="5103800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truy cập màn hình chính, hệ thống sẽ trả về danh sách các món ăn có sẵn. Danh sách này có thể được lọc theo nhiều tiêu chí như từ khóa tìm kiếm, danh mục món ăn hoặc trạng thái yêu thích. </w:t>
      </w:r>
    </w:p>
    <w:p w14:paraId="0E54147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tìm kiếm món ăn theo tên hoặc theo nguyên liệu. Ngoài ra, hệ thống cung cấp các nhóm danh mục như món chính, món phụ, salad, canh, tráng miệng hoặc đồ uống để giúp việc duyệt món dễ dàng hơn. Khi áp dụng bộ lọc yêu thích, hệ thống chỉ hiển thị các món mà người dùng đã đánh dấu trước đó. </w:t>
      </w:r>
    </w:p>
    <w:p w14:paraId="4AA102D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Trong danh sách hiển thị, mỗi món ăn sẽ bao gồm thông tin cơ bản như tên món, thời gian nấu, khẩu phần, hình ảnh và trạng thái yêu thích của người dùng.</w:t>
      </w:r>
    </w:p>
    <w:p w14:paraId="1DF729D5"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2. Xem chi tiết món ăn</w:t>
      </w:r>
    </w:p>
    <w:p w14:paraId="2E0C928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chọn một món cụ thể, hệ thống sẽ trả về thông tin chi tiết của món đó. Thông tin bao gồm nguyên liệu, cách chế biến theo từng bước, giá trị dinh dưỡng (nếu có), và trạng thái yêu thích. </w:t>
      </w:r>
    </w:p>
    <w:p w14:paraId="335EA0E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Nguyên liệu được nhóm theo loại để dễ theo dõi, ví dụ như nguyên liệu chính, gia vị hoặc các nhóm khác. Mỗi nguyên liệu được hiển thị kèm số lượng và đơn vị đo theo cách dễ đọc. Các bước nấu ăn được sắp xếp theo thứ tự để người dùng có thể thực hiện tuần tự. </w:t>
      </w:r>
    </w:p>
    <w:p w14:paraId="504ED56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Hệ thống chỉ cung cấp thông tin cần thiết cho người dùng, không hiển thị các dữ liệu nội bộ hoặc cấu trúc lưu trữ phía sau.</w:t>
      </w:r>
    </w:p>
    <w:p w14:paraId="7B5D4E9E"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3. Đánh dấu món yêu thích</w:t>
      </w:r>
    </w:p>
    <w:p w14:paraId="459DF5D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lastRenderedPageBreak/>
        <w:t>Người dùng có thể đánh dấu hoặc bỏ đánh dấu yêu thích một món ăn. Tuy nhiên, cách hệ thống xử lý hành động này có sự khác biệt tùy theo loại món:</w:t>
      </w:r>
    </w:p>
    <w:p w14:paraId="57EC147D"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Đối với món mặc định của hệ thống: khi người dùng đánh dấu yêu thích, hệ thống sẽ tạo một bản sao riêng của món đó trong danh sách cá nhân của người dùng. Điều này cho phép người dùng quản lý và tùy chỉnh món mà không ảnh hưởng đến dữ liệu gốc. </w:t>
      </w:r>
    </w:p>
    <w:p w14:paraId="16DAD6C8"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người dùng bỏ yêu thích món này, bản sao cá nhân sẽ bị xóa để giữ cho dữ liệu gọn gàng. </w:t>
      </w:r>
    </w:p>
    <w:p w14:paraId="646E623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Đối với món do người dùng tự tạo: hệ thống chỉ đơn giản bật hoặc tắt trạng thái yêu thích mà không tạo thêm bản sao. </w:t>
      </w:r>
    </w:p>
    <w:p w14:paraId="79B9B9B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Cách thiết kế này giúp đảm bảo dữ liệu hệ thống luôn ổn định, đồng thời cho phép người dùng cá nhân hóa trải nghiệm của mình.</w:t>
      </w:r>
    </w:p>
    <w:p w14:paraId="65172328"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4. Danh sách món ăn cá nhân</w:t>
      </w:r>
    </w:p>
    <w:p w14:paraId="43ACA8D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Ngoài danh sách chung, người dùng có thể xem danh sách các món thuộc về mình. Danh sách này bao gồm cả món tự tạo và các món đã được lưu từ hệ thống. </w:t>
      </w:r>
    </w:p>
    <w:p w14:paraId="51D65536"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Người dùng có thể tìm kiếm và lọc danh sách này tương tự như ở màn hình chính. Mỗi món sẽ hiển thị trạng thái yêu thích và nguồn gốc (món gốc từ hệ thống hay món tự tạo).</w:t>
      </w:r>
    </w:p>
    <w:p w14:paraId="268FE44B"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5. Tạo món ăn mới</w:t>
      </w:r>
    </w:p>
    <w:p w14:paraId="7935C56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tự tạo món ăn của riêng mình bằng cách nhập các thông tin như tên món, thời gian nấu, khẩu phần, danh mục, nguyên liệu và các bước thực hiện. </w:t>
      </w:r>
    </w:p>
    <w:p w14:paraId="1EE29DB8"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Hệ thống sẽ kiểm tra dữ liệu nhập vào để đảm bảo đầy đủ và hợp lệ. Sau đó, món ăn được lưu vào danh sách cá nhân của người dùng. Mỗi món sẽ bao gồm danh sách nguyên liệu và các bước nấu được lưu theo cấu trúc rõ ràng.</w:t>
      </w:r>
    </w:p>
    <w:p w14:paraId="76C9503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Trong quá trình xử lý, hệ thống có thể tự động chuẩn hóa và gom các nguyên liệu giống nhau để tránh trùng lặp và giúp dữ liệu dễ quản lý hơn. </w:t>
      </w:r>
    </w:p>
    <w:p w14:paraId="24174CE9"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6. Cập nhật món ăn</w:t>
      </w:r>
    </w:p>
    <w:p w14:paraId="2CEE551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chỉnh sửa món ăn đã tạo. Khi mở chế độ chỉnh sửa, hệ thống sẽ trả về toàn bộ dữ liệu hiện tại của món để người dùng cập nhật. </w:t>
      </w:r>
    </w:p>
    <w:p w14:paraId="4E435A6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Sau khi chỉnh sửa, hệ thống thay thế thông tin cũ bằng dữ liệu mới, bao gồm cả nguyên liệu và các bước thực hiện. Việc cập nhật được thực hiện toàn bộ để đảm bảo dữ liệu luôn đồng nhất.</w:t>
      </w:r>
    </w:p>
    <w:p w14:paraId="08EEFADB"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7. Xóa món ăn</w:t>
      </w:r>
    </w:p>
    <w:p w14:paraId="531A5F33"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xóa món ăn khỏi danh sách cá nhân. Khi thực hiện thao tác này, hệ thống sẽ loại bỏ toàn bộ dữ liệu liên quan đến món đó trong phạm vi tài khoản người dùng. </w:t>
      </w:r>
    </w:p>
    <w:p w14:paraId="35C317D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lastRenderedPageBreak/>
        <w:t>Đối với các món được lưu từ hệ thống, việc xóa sẽ không ảnh hưởng đến dữ liệu gốc, mà chỉ xóa bản sao cá nhân của người dùng.</w:t>
      </w:r>
    </w:p>
    <w:p w14:paraId="18769E06"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8. Các nguyên tắc hoạt động chính</w:t>
      </w:r>
    </w:p>
    <w:p w14:paraId="19991CE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Chức năng này tuân theo một số nguyên tắc quan trọng:</w:t>
      </w:r>
    </w:p>
    <w:p w14:paraId="21F5AF4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Phân tách rõ dữ liệu hệ thống và dữ liệu cá nhân của người dùng </w:t>
      </w:r>
    </w:p>
    <w:p w14:paraId="6951A123"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Cho phép cá nhân hóa thông qua việc sao chép và chỉnh sửa món ăn </w:t>
      </w:r>
    </w:p>
    <w:p w14:paraId="7B9FA8F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Hạn chế trùng lặp dữ liệu bằng cách chuẩn hóa nguyên liệu </w:t>
      </w:r>
    </w:p>
    <w:p w14:paraId="3721B8C3"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Hỗ trợ tìm kiếm và lọc để tối ưu trải nghiệm người dùng </w:t>
      </w:r>
    </w:p>
    <w:p w14:paraId="1909967B" w14:textId="3AF286B4" w:rsidR="00EE7660" w:rsidRPr="00291B50" w:rsidRDefault="00EE7660" w:rsidP="00291B50">
      <w:pPr>
        <w:rPr>
          <w:rFonts w:ascii="Times New Roman" w:hAnsi="Times New Roman" w:cs="Times New Roman"/>
        </w:rPr>
      </w:pPr>
      <w:r w:rsidRPr="00291B50">
        <w:rPr>
          <w:rFonts w:ascii="Times New Roman" w:hAnsi="Times New Roman" w:cs="Times New Roman"/>
        </w:rPr>
        <w:t>Đảm bảo người dùng chỉ có quyền thao tác với dữ liệu thuộc về mình</w:t>
      </w:r>
    </w:p>
    <w:p w14:paraId="57DC37EF" w14:textId="77777777" w:rsidR="00EE7660" w:rsidRPr="00291B50" w:rsidRDefault="00EE7660" w:rsidP="00291B50">
      <w:pPr>
        <w:rPr>
          <w:rFonts w:ascii="Times New Roman" w:eastAsia="Times New Roman" w:hAnsi="Times New Roman" w:cs="Times New Roman"/>
          <w:b/>
          <w:bCs/>
          <w:kern w:val="36"/>
          <w14:ligatures w14:val="none"/>
        </w:rPr>
      </w:pPr>
      <w:r w:rsidRPr="00291B50">
        <w:rPr>
          <w:rFonts w:ascii="Times New Roman" w:eastAsia="Times New Roman" w:hAnsi="Times New Roman" w:cs="Times New Roman"/>
          <w:b/>
          <w:bCs/>
          <w:kern w:val="36"/>
          <w14:ligatures w14:val="none"/>
        </w:rPr>
        <w:t>Logic hoạt động chức năng lập thực đơn</w:t>
      </w:r>
    </w:p>
    <w:p w14:paraId="365ABB3E"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Chức năng lập thực đơn giúp người dùng xây dựng kế hoạch bữa ăn theo tuần, quản lý món ăn cho từng ngày và từng bữa, đồng thời hỗ trợ sao chép hoặc xóa nhanh dữ liệu khi muốn điều chỉnh kế hoạch ăn uống. Mục tiêu của chức năng này là giúp người dùng sắp xếp bữa ăn một cách trực quan, linh hoạt và dễ thay đổi trong quá trình sử dụng. </w:t>
      </w:r>
    </w:p>
    <w:p w14:paraId="51CE172F"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1. Cấu trúc thực đơn theo tuần</w:t>
      </w:r>
    </w:p>
    <w:p w14:paraId="6A5C41DC"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Hệ thống tổ chức thực đơn theo từng tuần. Mỗi tuần được xác định từ thứ Hai đến Chủ nhật, dựa trên một ngày mà người dùng đang xem hoặc lựa chọn. Khi người dùng mở màn hình thực đơn, hệ thống tự xác định tuần tương ứng và trả về toàn bộ dữ liệu của tuần đó. Nếu tuần này đã có dữ liệu, hệ thống lấy danh sách các món đã được gán cho từng ngày, từng bữa. Nếu chưa có dữ liệu, hệ thống vẫn trả về khung tuần đầy đủ nhưng các bữa ăn sẽ ở trạng thái trống. </w:t>
      </w:r>
    </w:p>
    <w:p w14:paraId="70578251"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Trong mỗi ngày, thực đơn được chia thành ba bữa cố định là sáng, trưa và tối. Mỗi bữa có thể chứa nhiều món ăn. Cách tổ chức này giúp người dùng dễ quan sát kế hoạch ăn uống cả tuần, đồng thời thuận tiện khi thêm, xóa hoặc sao chép món. </w:t>
      </w:r>
    </w:p>
    <w:p w14:paraId="682F3EC1"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2. Xem thực đơn tuần</w:t>
      </w:r>
    </w:p>
    <w:p w14:paraId="77877084"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Khi người dùng yêu cầu xem thực đơn tuần, hệ thống trả về thông tin tổng quan của tuần đó, bao gồm ngày bắt đầu, ngày kết thúc, tuần trước, tuần sau và danh sách các ngày trong tuần. Với mỗi ngày, hệ thống hiển thị rõ thứ, ngày tháng, cùng các bữa sáng, trưa và tối. Nếu trong một bữa đã có món, thông tin món ăn sẽ được hiển thị kèm các dữ liệu cơ bản như tên món, hình ảnh, thời gian nấu, khẩu phần và loại món. </w:t>
      </w:r>
    </w:p>
    <w:p w14:paraId="21F46234"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Điểm quan trọng là hệ thống không bắt buộc phải tạo sẵn dữ liệu thực đơn cho mọi tuần từ trước. Dữ liệu chỉ được tạo khi thực sự cần thiết, giúp việc quản lý nhẹ hơn và linh hoạt hơn cho người dùng. </w:t>
      </w:r>
    </w:p>
    <w:p w14:paraId="37682E3F"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lastRenderedPageBreak/>
        <w:t>3. Danh sách món có thể thêm vào thực đơn</w:t>
      </w:r>
    </w:p>
    <w:p w14:paraId="32C2FA0F"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Khi người dùng muốn thêm món vào thực đơn, hệ thống không lấy toàn bộ món chung của nền tảng mà chỉ lấy các món thuộc phạm vi người dùng có thể sử dụng. Điều này bao gồm các món cá nhân của người dùng, hoặc các món mà người dùng đã lưu từ hệ thống vào danh sách riêng. Người dùng cũng có thể tìm kiếm món theo tên hoặc theo nguyên liệu để chọn nhanh hơn. </w:t>
      </w:r>
    </w:p>
    <w:p w14:paraId="7CFFDCC0"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Cách làm này đảm bảo rằng thực đơn chỉ sử dụng các món thực sự gắn với tài khoản của người dùng, tránh việc thêm nhầm các món mà người dùng chưa lưu hoặc chưa quản lý.</w:t>
      </w:r>
    </w:p>
    <w:p w14:paraId="7EC4A0A4"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4. Thêm món vào thực đơn</w:t>
      </w:r>
    </w:p>
    <w:p w14:paraId="5853AD30"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Khi người dùng chọn một món, một ngày và một bữa ăn để thêm vào thực đơn, hệ thống trước tiên kiểm tra món đó có hợp lệ hay không và có thuộc quyền sử dụng của người dùng hay không. Sau đó, hệ thống xác định tuần chứa ngày được chọn. Nếu tuần đó chưa có dữ liệu thực đơn, hệ thống sẽ tự động tạo mới phần khung tuần trước khi thêm món. </w:t>
      </w:r>
    </w:p>
    <w:p w14:paraId="1D27DCC9"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Trước khi lưu, hệ thống kiểm tra xem món đó đã tồn tại trong đúng ngày và đúng bữa hay chưa. Nếu đã có rồi, hệ thống sẽ từ chối để tránh trùng lặp. Nếu chưa có, món sẽ được thêm thành công vào bữa tương ứng. </w:t>
      </w:r>
    </w:p>
    <w:p w14:paraId="1D4DD666"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Sau khi thêm món, hệ thống còn đồng bộ lại các dữ liệu liên quan đến danh sách mua sắm. Nói đơn giản hơn, nếu thực đơn thay đổi thì các danh sách mua sắm đã được tạo từ thực đơn cũ có thể không còn chính xác, nên hệ thống sẽ xóa các dữ liệu liên quan để tránh người dùng sử dụng thông tin mua sắm không còn đúng nữa. Đây là một nguyên tắc nhất quán xuyên suốt chức năng. </w:t>
      </w:r>
    </w:p>
    <w:p w14:paraId="4E26D68E"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5. Xóa một món khỏi thực đơn</w:t>
      </w:r>
    </w:p>
    <w:p w14:paraId="4301D4B6"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Người dùng có thể xóa một món đã được thêm trong thực đơn. Khi thao tác này diễn ra, hệ thống sẽ xác định đúng dòng dữ liệu món ăn trong kế hoạch của người dùng, sau đó loại bỏ món đó khỏi bữa tương ứng. Nếu không tìm thấy món trong thực đơn, hệ thống sẽ trả về thông báo phù hợp. </w:t>
      </w:r>
    </w:p>
    <w:p w14:paraId="384A1CC4"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Tương tự như khi thêm món, sau khi xóa, hệ thống cũng làm mới trạng thái dữ liệu mua sắm liên quan. Điều này giúp bảo đảm rằng mọi danh sách mua sắm đều phản ánh đúng thực đơn hiện tại.</w:t>
      </w:r>
    </w:p>
    <w:p w14:paraId="0E3E4C18"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6. Xóa toàn bộ thực đơn của một ngày</w:t>
      </w:r>
    </w:p>
    <w:p w14:paraId="06F9F3BD"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Ngoài việc xóa từng món lẻ, người dùng còn có thể xóa toàn bộ thực đơn của một ngày cụ thể. Khi đó, hệ thống sẽ xác định tuần chứa ngày được chọn, sau đó xóa tất cả các món của người dùng trong ngày đó. Nếu ngày đó chưa có thực đơn, hệ thống vẫn trả về phản hồi thành công với trạng thái thực đơn ngày đang trống, thay vì xem đó là lỗi. </w:t>
      </w:r>
    </w:p>
    <w:p w14:paraId="3E0843EC"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Cách xử lý này giúp trải nghiệm nhất quán hơn: người dùng có thể “làm trống” một ngày mà không cần quan tâm trước đó ngày đó có dữ liệu hay chưa.</w:t>
      </w:r>
    </w:p>
    <w:p w14:paraId="5E22794B"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7. Xóa toàn bộ thực đơn của một tuần</w:t>
      </w:r>
    </w:p>
    <w:p w14:paraId="6B9413CD"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lastRenderedPageBreak/>
        <w:t xml:space="preserve">Tương tự, người dùng có thể xóa toàn bộ thực đơn của cả tuần. Hệ thống sẽ xác định tuần dựa trên ngày bắt đầu tuần mà người dùng cung cấp, sau đó xóa tất cả các món thuộc tuần đó trong phạm vi tài khoản người dùng. Nếu tuần đó chưa có dữ liệu, hệ thống vẫn phản hồi rằng thực đơn tuần đang trống. </w:t>
      </w:r>
    </w:p>
    <w:p w14:paraId="2AC88C58"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Sau khi xóa tuần, các dữ liệu mua sắm liên quan theo tuần hoặc theo từng ngày trong tuần đó cũng sẽ được xóa theo, nhằm tránh sai lệch dữ liệu.</w:t>
      </w:r>
    </w:p>
    <w:p w14:paraId="6ABCE2F5"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8. Sao chép thực đơn theo tuần</w:t>
      </w:r>
    </w:p>
    <w:p w14:paraId="6B5BCCC8"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Chức năng sao chép theo tuần cho phép người dùng lấy toàn bộ thực đơn của một tuần nguồn và sao chép sang một tuần đích. Trước tiên, hệ thống cung cấp danh sách các tuần đích khả dụng trong một tháng để người dùng lựa chọn. Trong danh sách này, hệ thống cũng cho biết tuần nào đã có dữ liệu để người dùng chủ động cân nhắc trước khi sao chép. </w:t>
      </w:r>
    </w:p>
    <w:p w14:paraId="3BCC178E"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Khi thực hiện sao chép, hệ thống kiểm tra tuần nguồn có tồn tại dữ liệu hay không. Nếu tuần nguồn không có dữ liệu thì không thể sao chép. Nếu có dữ liệu, hệ thống sẽ chuẩn bị tuần đích, xóa dữ liệu cũ của tuần đích (nếu có), sau đó sao chép toàn bộ món từ tuần nguồn sang đúng các ngày tương ứng của tuần mới. </w:t>
      </w:r>
    </w:p>
    <w:p w14:paraId="1FB08904"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Việc sao chép này giúp người dùng tái sử dụng nhanh một kế hoạch ăn uống đã từng xây dựng, rất phù hợp với các thực đơn lặp lại theo chu kỳ.</w:t>
      </w:r>
    </w:p>
    <w:p w14:paraId="52851D8B"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9. Sao chép thực đơn theo ngày</w:t>
      </w:r>
    </w:p>
    <w:p w14:paraId="57CB3516"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Ngoài sao chép cả tuần, hệ thống còn hỗ trợ sao chép thực đơn của một ngày cụ thể sang một ngày khác. Trước khi sao chép, hệ thống có thể trả về danh sách các ngày trong tuần đích để người dùng chọn, đồng thời cho biết ngày nào đã có dữ liệu sẵn. </w:t>
      </w:r>
    </w:p>
    <w:p w14:paraId="29C073CC"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Khi người dùng xác nhận thao tác, hệ thống kiểm tra ngày nguồn có dữ liệu hay không. Nếu có, hệ thống sẽ xóa dữ liệu thực đơn cũ của ngày đích rồi sao chép toàn bộ các món của ngày nguồn sang ngày mới. Cách làm này giúp người dùng tiết kiệm thời gian khi muốn lặp lại thực đơn trong tuần hoặc chuyển thực đơn từ ngày này sang ngày khác.</w:t>
      </w:r>
    </w:p>
    <w:p w14:paraId="572714AD" w14:textId="77777777" w:rsidR="00EE7660" w:rsidRPr="00291B50" w:rsidRDefault="00EE7660" w:rsidP="00291B50">
      <w:pPr>
        <w:rPr>
          <w:rFonts w:ascii="Times New Roman" w:eastAsia="Times New Roman" w:hAnsi="Times New Roman" w:cs="Times New Roman"/>
          <w:b/>
          <w:bCs/>
          <w:kern w:val="0"/>
          <w14:ligatures w14:val="none"/>
        </w:rPr>
      </w:pPr>
      <w:r w:rsidRPr="00291B50">
        <w:rPr>
          <w:rFonts w:ascii="Times New Roman" w:eastAsia="Times New Roman" w:hAnsi="Times New Roman" w:cs="Times New Roman"/>
          <w:b/>
          <w:bCs/>
          <w:kern w:val="0"/>
          <w14:ligatures w14:val="none"/>
        </w:rPr>
        <w:t>10. Quy tắc chống trùng và bảo đảm tính nhất quán</w:t>
      </w:r>
    </w:p>
    <w:p w14:paraId="11511A33"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Trong suốt quá trình vận hành, hệ thống áp dụng các quy tắc để tránh dữ liệu bị trùng lặp hoặc mâu thuẫn. Một món không thể được thêm lặp lại nhiều lần trong cùng một bữa của cùng một ngày. Tuần nguồn và tuần đích không được trùng nhau khi sao chép tuần, và ngày nguồn với ngày đích cũng không được trùng nhau khi sao chép ngày. Các điều kiện này giúp người dùng tránh thao tác sai và làm cho dữ liệu thực đơn rõ ràng hơn. </w:t>
      </w:r>
    </w:p>
    <w:p w14:paraId="6F66D8D6" w14:textId="77777777" w:rsidR="00EE7660" w:rsidRPr="00291B50" w:rsidRDefault="00EE7660" w:rsidP="00291B50">
      <w:pPr>
        <w:rPr>
          <w:rFonts w:ascii="Times New Roman" w:eastAsia="Times New Roman" w:hAnsi="Times New Roman" w:cs="Times New Roman"/>
          <w:kern w:val="0"/>
          <w14:ligatures w14:val="none"/>
        </w:rPr>
      </w:pPr>
      <w:r w:rsidRPr="00291B50">
        <w:rPr>
          <w:rFonts w:ascii="Times New Roman" w:eastAsia="Times New Roman" w:hAnsi="Times New Roman" w:cs="Times New Roman"/>
          <w:kern w:val="0"/>
          <w14:ligatures w14:val="none"/>
        </w:rPr>
        <w:t xml:space="preserve">Ngoài ra, mọi thay đổi với thực đơn đều kéo theo việc làm mới các dữ liệu mua sắm liên quan. Đây là một quy tắc quan trọng để toàn bộ hệ thống giữ được tính đồng bộ giữa phần lập thực đơn và phần danh sách mua sắm. </w:t>
      </w:r>
    </w:p>
    <w:p w14:paraId="6432A9B9"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lastRenderedPageBreak/>
        <w:t>Logic hoạt động chức năng danh sách mua sắm</w:t>
      </w:r>
    </w:p>
    <w:p w14:paraId="06A60C6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Chức năng danh sách mua sắm giúp người dùng tự động tạo và quản lý các nguyên liệu cần mua dựa trên thực đơn đã lập. Ngoài ra, người dùng cũng có thể chỉnh sửa thủ công danh sách này để phù hợp với nhu cầu thực tế.</w:t>
      </w:r>
    </w:p>
    <w:p w14:paraId="2B3792D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Mục tiêu của chức năng là giúp người dùng tiết kiệm thời gian lên danh sách mua nguyên liệu, tránh thiếu sót và dễ dàng theo dõi tiến độ mua sắm.</w:t>
      </w:r>
    </w:p>
    <w:p w14:paraId="0E09AC8F"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6657DF38">
          <v:rect id="_x0000_i1286" style="width:0;height:1.5pt" o:hralign="center" o:hrstd="t" o:hr="t" fillcolor="#a0a0a0" stroked="f"/>
        </w:pict>
      </w:r>
    </w:p>
    <w:p w14:paraId="242DAAFD"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1. Tạo danh sách mua sắm từ thực đơn</w:t>
      </w:r>
    </w:p>
    <w:p w14:paraId="070578D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Hệ thống cho phép tạo danh sách mua sắm theo hai cách:</w:t>
      </w:r>
    </w:p>
    <w:p w14:paraId="77FA7EAA"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Theo tuần (dựa trên toàn bộ thực đơn trong tuần) </w:t>
      </w:r>
    </w:p>
    <w:p w14:paraId="5FDA2B6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Theo ngày (dựa trên thực đơn của một ngày cụ thể) </w:t>
      </w:r>
    </w:p>
    <w:p w14:paraId="4FC0F58C"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Khi người dùng yêu cầu tạo danh sách, hệ thống sẽ lấy tất cả các món ăn trong thực đơn tương ứng, sau đó tổng hợp toàn bộ nguyên liệu cần thiết. Các nguyên liệu giống nhau sẽ được gộp lại và tính tổng số lượng để tạo thành một danh sách ngắn gọn, dễ sử dụng. </w:t>
      </w:r>
    </w:p>
    <w:p w14:paraId="3898ECDA"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Nếu thực đơn chưa có món hoặc không có nguyên liệu phù hợp, hệ thống sẽ thông báo để người dùng biết rằng chưa thể tạo danh sách mua sắm.</w:t>
      </w:r>
    </w:p>
    <w:p w14:paraId="5DC33DBC"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Nếu trước đó đã tồn tại danh sách mua sắm cho cùng tuần hoặc cùng ngày, hệ thống sẽ thay thế danh sách cũ bằng danh sách mới để đảm bảo dữ liệu luôn cập nhật theo thực đơn hiện tại.</w:t>
      </w:r>
    </w:p>
    <w:p w14:paraId="26244DA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541B4694">
          <v:rect id="_x0000_i1287" style="width:0;height:1.5pt" o:hralign="center" o:hrstd="t" o:hr="t" fillcolor="#a0a0a0" stroked="f"/>
        </w:pict>
      </w:r>
    </w:p>
    <w:p w14:paraId="59C30EC0"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2. Xem danh sách mua sắm</w:t>
      </w:r>
    </w:p>
    <w:p w14:paraId="2B19BFD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xem danh sách các danh sách mua sắm đã tạo trước đó. Danh sách được hiển thị theo thời gian tạo, và có thể tìm kiếm theo tên để dễ quản lý. </w:t>
      </w:r>
    </w:p>
    <w:p w14:paraId="15E201D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Mỗi danh sách sẽ bao gồm các thông tin cơ bản như:</w:t>
      </w:r>
    </w:p>
    <w:p w14:paraId="1A6C467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Tên danh sách (ví dụ: mua sắm tuần hoặc ngày) </w:t>
      </w:r>
    </w:p>
    <w:p w14:paraId="46D7AB5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Loại danh sách (theo tuần hoặc theo ngày) </w:t>
      </w:r>
    </w:p>
    <w:p w14:paraId="5AD4918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Ngày tạo </w:t>
      </w:r>
    </w:p>
    <w:p w14:paraId="27DFC3F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Số lượng mục cần mua </w:t>
      </w:r>
    </w:p>
    <w:p w14:paraId="4E6E492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356F7070">
          <v:rect id="_x0000_i1288" style="width:0;height:1.5pt" o:hralign="center" o:hrstd="t" o:hr="t" fillcolor="#a0a0a0" stroked="f"/>
        </w:pict>
      </w:r>
    </w:p>
    <w:p w14:paraId="77F93641"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3. Xem chi tiết danh sách</w:t>
      </w:r>
    </w:p>
    <w:p w14:paraId="2EA35AB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lastRenderedPageBreak/>
        <w:t>Khi mở một danh sách cụ thể, người dùng sẽ thấy chi tiết các nguyên liệu cần mua. Danh sách này được chia thành hai nhóm:</w:t>
      </w:r>
    </w:p>
    <w:p w14:paraId="4BDB148A"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Các mục chưa mua </w:t>
      </w:r>
    </w:p>
    <w:p w14:paraId="2EAFBC9D"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Các mục đã mua </w:t>
      </w:r>
    </w:p>
    <w:p w14:paraId="26E39BA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Mỗi mục hiển thị tên nguyên liệu, số lượng, đơn vị và trạng thái. Ngoài ra, hệ thống còn hiển thị thêm thông tin về số lượng nguyên liệu hiện có (nếu có dữ liệu), giúp người dùng biết mình còn thiếu bao nhiêu để mua thêm. </w:t>
      </w:r>
    </w:p>
    <w:p w14:paraId="04D6BCCC"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Danh sách được sắp xếp hợp lý để người dùng dễ theo dõi và sử dụng trong quá trình đi chợ.</w:t>
      </w:r>
    </w:p>
    <w:p w14:paraId="3D1585E6"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0F3935E8">
          <v:rect id="_x0000_i1289" style="width:0;height:1.5pt" o:hralign="center" o:hrstd="t" o:hr="t" fillcolor="#a0a0a0" stroked="f"/>
        </w:pict>
      </w:r>
    </w:p>
    <w:p w14:paraId="7DBE8D56"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4. Đánh dấu trạng thái đã mua</w:t>
      </w:r>
    </w:p>
    <w:p w14:paraId="124112B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đánh dấu một nguyên liệu là đã mua hoặc chuyển lại về trạng thái chưa mua. Khi thao tác này được thực hiện, hệ thống chỉ cập nhật trạng thái của mục đó mà không ảnh hưởng đến các mục khác. </w:t>
      </w:r>
    </w:p>
    <w:p w14:paraId="657763F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Điều này giúp người dùng theo dõi tiến độ mua sắm một cách trực quan ngay trên ứng dụng.</w:t>
      </w:r>
    </w:p>
    <w:p w14:paraId="30432678"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20D5C81F">
          <v:rect id="_x0000_i1290" style="width:0;height:1.5pt" o:hralign="center" o:hrstd="t" o:hr="t" fillcolor="#a0a0a0" stroked="f"/>
        </w:pict>
      </w:r>
    </w:p>
    <w:p w14:paraId="1B27895C"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5. Thêm nguyên liệu thủ công</w:t>
      </w:r>
    </w:p>
    <w:p w14:paraId="56CD5800"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Ngoài việc tạo tự động từ thực đơn, người dùng có thể thêm nguyên liệu thủ công vào danh sách mua sắm. Khi thêm, hệ thống sẽ kiểm tra xem nguyên liệu đó đã tồn tại trong danh sách chưa.</w:t>
      </w:r>
    </w:p>
    <w:p w14:paraId="1EB5E01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đã tồn tại và có thể gộp được, hệ thống sẽ cộng dồn số lượng thay vì tạo thêm mục mới </w:t>
      </w:r>
    </w:p>
    <w:p w14:paraId="42621E35"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chưa tồn tại, hệ thống sẽ tạo một mục mới trong danh sách </w:t>
      </w:r>
    </w:p>
    <w:p w14:paraId="492DA0E8"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Cách xử lý này giúp danh sách luôn gọn gàng, tránh trùng lặp nguyên liệu. </w:t>
      </w:r>
    </w:p>
    <w:p w14:paraId="7682D35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446B01A3">
          <v:rect id="_x0000_i1291" style="width:0;height:1.5pt" o:hralign="center" o:hrstd="t" o:hr="t" fillcolor="#a0a0a0" stroked="f"/>
        </w:pict>
      </w:r>
    </w:p>
    <w:p w14:paraId="13F1F856"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6. Cập nhật nguyên liệu</w:t>
      </w:r>
    </w:p>
    <w:p w14:paraId="44D0C55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Người dùng có thể chỉnh sửa thông tin của một mục trong danh sách, bao gồm tên nguyên liệu, số lượng và đơn vị. Khi cập nhật, hệ thống cũng kiểm tra xem có mục nào trùng với dữ liệu mới hay không.</w:t>
      </w:r>
    </w:p>
    <w:p w14:paraId="182FB376"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có, hai mục sẽ được gộp lại thành một </w:t>
      </w:r>
    </w:p>
    <w:p w14:paraId="79047E5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Nếu không, mục sẽ được cập nhật bình thường </w:t>
      </w:r>
    </w:p>
    <w:p w14:paraId="3C6F026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Điều này đảm bảo danh sách không bị trùng và luôn tối ưu về mặt hiển thị.</w:t>
      </w:r>
    </w:p>
    <w:p w14:paraId="09BD0C82"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582AA2C7">
          <v:rect id="_x0000_i1292" style="width:0;height:1.5pt" o:hralign="center" o:hrstd="t" o:hr="t" fillcolor="#a0a0a0" stroked="f"/>
        </w:pict>
      </w:r>
    </w:p>
    <w:p w14:paraId="349582D6"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lastRenderedPageBreak/>
        <w:t>7. Xóa nguyên liệu hoặc xóa danh sách</w:t>
      </w:r>
    </w:p>
    <w:p w14:paraId="66C91AA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Người dùng có thể xóa từng nguyên liệu riêng lẻ khỏi danh sách. Khi xóa, mục đó sẽ bị loại bỏ hoàn toàn khỏi danh sách hiện tại. </w:t>
      </w:r>
    </w:p>
    <w:p w14:paraId="4C0FE9AF"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Ngoài ra, người dùng cũng có thể xóa toàn bộ danh sách mua sắm. Khi đó, tất cả các mục trong danh sách sẽ bị xóa và danh sách đó không còn tồn tại nữa.</w:t>
      </w:r>
    </w:p>
    <w:p w14:paraId="1984ABD4"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pict w14:anchorId="76B3A0F4">
          <v:rect id="_x0000_i1293" style="width:0;height:1.5pt" o:hralign="center" o:hrstd="t" o:hr="t" fillcolor="#a0a0a0" stroked="f"/>
        </w:pict>
      </w:r>
    </w:p>
    <w:p w14:paraId="11C0A1E9"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8. Đồng bộ với thực đơn</w:t>
      </w:r>
    </w:p>
    <w:p w14:paraId="26101C79"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Danh sách mua sắm có mối liên hệ trực tiếp với thực đơn. Khi thực đơn thay đổi (ví dụ thêm món, xóa món hoặc chỉnh sửa), các danh sách mua sắm liên quan có thể bị xóa để tránh việc người dùng sử dụng danh sách không còn chính xác.</w:t>
      </w:r>
    </w:p>
    <w:p w14:paraId="5321039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Điều này đảm bảo rằng danh sách mua sắm luôn phản ánh đúng nhu cầu nguyên liệu theo thực đơn hiện tại. </w:t>
      </w:r>
    </w:p>
    <w:p w14:paraId="485F49D4" w14:textId="77777777" w:rsidR="00EE7660" w:rsidRPr="00291B50" w:rsidRDefault="00EE7660" w:rsidP="00291B50">
      <w:pPr>
        <w:rPr>
          <w:rFonts w:ascii="Times New Roman" w:hAnsi="Times New Roman" w:cs="Times New Roman"/>
          <w:b/>
          <w:bCs/>
        </w:rPr>
      </w:pPr>
      <w:r w:rsidRPr="00291B50">
        <w:rPr>
          <w:rFonts w:ascii="Times New Roman" w:hAnsi="Times New Roman" w:cs="Times New Roman"/>
          <w:b/>
          <w:bCs/>
        </w:rPr>
        <w:t>9. Các nguyên tắc hoạt động chính</w:t>
      </w:r>
    </w:p>
    <w:p w14:paraId="0AA0194B"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Chức năng này tuân theo một số nguyên tắc quan trọng:</w:t>
      </w:r>
    </w:p>
    <w:p w14:paraId="3AF70C7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Tự động tổng hợp nguyên liệu từ thực đơn </w:t>
      </w:r>
    </w:p>
    <w:p w14:paraId="32A6103E"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Gộp các nguyên liệu trùng nhau để tối ưu danh sách </w:t>
      </w:r>
    </w:p>
    <w:p w14:paraId="27C9DA4A"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Cho phép chỉnh sửa linh hoạt theo nhu cầu thực tế </w:t>
      </w:r>
    </w:p>
    <w:p w14:paraId="05C81277"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Luôn giữ dữ liệu đồng bộ với thực đơn </w:t>
      </w:r>
    </w:p>
    <w:p w14:paraId="677920F1" w14:textId="77777777" w:rsidR="00EE7660" w:rsidRPr="00291B50" w:rsidRDefault="00EE7660" w:rsidP="00291B50">
      <w:pPr>
        <w:rPr>
          <w:rFonts w:ascii="Times New Roman" w:hAnsi="Times New Roman" w:cs="Times New Roman"/>
        </w:rPr>
      </w:pPr>
      <w:r w:rsidRPr="00291B50">
        <w:rPr>
          <w:rFonts w:ascii="Times New Roman" w:hAnsi="Times New Roman" w:cs="Times New Roman"/>
        </w:rPr>
        <w:t xml:space="preserve">Phân biệt rõ trạng thái đã mua và chưa mua </w:t>
      </w:r>
    </w:p>
    <w:p w14:paraId="707A1076"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Logic hoạt động chức năng kho thực phẩm</w:t>
      </w:r>
    </w:p>
    <w:p w14:paraId="15D6854B"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Chức năng kho thực phẩm cho phép người dùng quản lý các nguyên liệu hiện có trong nhà. Đây là nơi lưu trữ thông tin về số lượng nguyên liệu còn lại, giúp người dùng biết mình đã có gì, cần mua thêm gì và hỗ trợ cho các chức năng khác như danh sách mua sắm.</w:t>
      </w:r>
    </w:p>
    <w:p w14:paraId="61C43CA0"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Mục tiêu của chức năng này là giúp người dùng kiểm soát nguyên liệu một cách hiệu quả, tránh mua dư hoặc thiếu khi đi chợ.</w:t>
      </w:r>
    </w:p>
    <w:p w14:paraId="4056B0A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73862429">
          <v:rect id="_x0000_i1294" style="width:0;height:1.5pt" o:hralign="center" o:hrstd="t" o:hr="t" fillcolor="#a0a0a0" stroked="f"/>
        </w:pict>
      </w:r>
    </w:p>
    <w:p w14:paraId="58C49B90"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1. Xem danh sách nguyên liệu trong kho</w:t>
      </w:r>
    </w:p>
    <w:p w14:paraId="0990BE6E"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Người dùng có thể xem toàn bộ nguyên liệu hiện có trong kho của mình. Danh sách này có thể được tìm kiếm theo tên nguyên liệu hoặc lọc theo nhóm (ví dụ: rau củ, thịt, gia vị…). </w:t>
      </w:r>
    </w:p>
    <w:p w14:paraId="10E630A5"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Mỗi nguyên liệu hiển thị các thông tin cơ bản như:</w:t>
      </w:r>
    </w:p>
    <w:p w14:paraId="69E4E3A2"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lastRenderedPageBreak/>
        <w:t xml:space="preserve">Tên nguyên liệu </w:t>
      </w:r>
    </w:p>
    <w:p w14:paraId="0CFDB8D0"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Nhóm và loại </w:t>
      </w:r>
    </w:p>
    <w:p w14:paraId="7CA7B9CF"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Số lượng hiện có </w:t>
      </w:r>
    </w:p>
    <w:p w14:paraId="49902785"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Đơn vị đo </w:t>
      </w:r>
    </w:p>
    <w:p w14:paraId="3A48F3C1"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Danh sách được sắp xếp để người dùng dễ theo dõi và tra cứu.</w:t>
      </w:r>
    </w:p>
    <w:p w14:paraId="1BBC162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7C263E30">
          <v:rect id="_x0000_i1295" style="width:0;height:1.5pt" o:hralign="center" o:hrstd="t" o:hr="t" fillcolor="#a0a0a0" stroked="f"/>
        </w:pict>
      </w:r>
    </w:p>
    <w:p w14:paraId="19AB4E68"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2. Xem chi tiết một nguyên liệu</w:t>
      </w:r>
    </w:p>
    <w:p w14:paraId="5BEBBD01"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Người dùng có thể xem chi tiết một nguyên liệu cụ thể trong kho. Nếu nguyên liệu không tồn tại trong kho, hệ thống sẽ thông báo phù hợp. </w:t>
      </w:r>
    </w:p>
    <w:p w14:paraId="7DBEA54D"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Thông tin chi tiết bao gồm đầy đủ dữ liệu của nguyên liệu như tên, nhóm, loại, số lượng và đơn vị.</w:t>
      </w:r>
    </w:p>
    <w:p w14:paraId="15D8884A"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622CBD08">
          <v:rect id="_x0000_i1296" style="width:0;height:1.5pt" o:hralign="center" o:hrstd="t" o:hr="t" fillcolor="#a0a0a0" stroked="f"/>
        </w:pict>
      </w:r>
    </w:p>
    <w:p w14:paraId="2EF1488A"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3. Thêm nguyên liệu vào kho</w:t>
      </w:r>
    </w:p>
    <w:p w14:paraId="79789ECF"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Người dùng có thể thêm nguyên liệu mới vào kho bằng cách nhập tên, nhóm, loại, số lượng và đơn vị. Hệ thống sẽ kiểm tra dữ liệu để đảm bảo đầy đủ và hợp lệ trước khi lưu. </w:t>
      </w:r>
    </w:p>
    <w:p w14:paraId="237172BF"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Khi thêm nguyên liệu, hệ thống sẽ kiểm tra xem nguyên liệu đó đã tồn tại trong kho chưa:</w:t>
      </w:r>
    </w:p>
    <w:p w14:paraId="524BD37D"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Nếu đã tồn tại và có thể gộp được (cùng loại nguyên liệu và đơn vị phù hợp), hệ thống sẽ cộng dồn số lượng </w:t>
      </w:r>
    </w:p>
    <w:p w14:paraId="41FD54E7"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Nếu chưa tồn tại, hệ thống sẽ tạo một mục mới </w:t>
      </w:r>
    </w:p>
    <w:p w14:paraId="2EAEEA60"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Cách xử lý này giúp kho luôn gọn gàng và tránh trùng lặp dữ liệu.</w:t>
      </w:r>
    </w:p>
    <w:p w14:paraId="07623128"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695CD703">
          <v:rect id="_x0000_i1297" style="width:0;height:1.5pt" o:hralign="center" o:hrstd="t" o:hr="t" fillcolor="#a0a0a0" stroked="f"/>
        </w:pict>
      </w:r>
    </w:p>
    <w:p w14:paraId="5D047B8F"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4. Xóa nguyên liệu khỏi kho</w:t>
      </w:r>
    </w:p>
    <w:p w14:paraId="1005075A"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Người dùng có thể xóa một nguyên liệu khỏi kho bất kỳ lúc nào. Khi xóa, nguyên liệu sẽ bị loại bỏ hoàn toàn khỏi danh sách. </w:t>
      </w:r>
    </w:p>
    <w:p w14:paraId="2BF7B87A"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Nếu nguyên liệu không tồn tại, hệ thống sẽ thông báo để người dùng biết.</w:t>
      </w:r>
    </w:p>
    <w:p w14:paraId="596CDD50"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29B178A4">
          <v:rect id="_x0000_i1298" style="width:0;height:1.5pt" o:hralign="center" o:hrstd="t" o:hr="t" fillcolor="#a0a0a0" stroked="f"/>
        </w:pict>
      </w:r>
    </w:p>
    <w:p w14:paraId="40731A5B"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5. Đồng bộ với danh sách mua sắm</w:t>
      </w:r>
    </w:p>
    <w:p w14:paraId="1AC6FC2A"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Một điểm quan trọng của chức năng này là liên kết với danh sách mua sắm. Khi người dùng đã hoàn thành việc mua sắm, họ có thể chuyển các nguyên liệu đã mua vào kho.</w:t>
      </w:r>
    </w:p>
    <w:p w14:paraId="5EC48856"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lastRenderedPageBreak/>
        <w:t>Hệ thống sẽ thực hiện như sau:</w:t>
      </w:r>
    </w:p>
    <w:p w14:paraId="34AF241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Lấy các nguyên liệu đã được đánh dấu là “đã mua” trong danh sách mua sắm </w:t>
      </w:r>
    </w:p>
    <w:p w14:paraId="3E0909F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Thêm các nguyên liệu này vào kho </w:t>
      </w:r>
    </w:p>
    <w:p w14:paraId="7BD0CAC8"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Nếu nguyên liệu đã tồn tại trong kho, hệ thống sẽ cộng dồn số lượng </w:t>
      </w:r>
    </w:p>
    <w:p w14:paraId="14004A61"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Nếu chưa tồn tại, hệ thống sẽ tạo mới </w:t>
      </w:r>
    </w:p>
    <w:p w14:paraId="6A32181E"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Sau khi hoàn tất, các mục đã mua sẽ được xóa khỏi danh sách mua sắm </w:t>
      </w:r>
    </w:p>
    <w:p w14:paraId="1ED42F89"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Quá trình này giúp đảm bảo dữ liệu giữa danh sách mua sắm và kho thực phẩm luôn đồng bộ với nhau. </w:t>
      </w:r>
    </w:p>
    <w:p w14:paraId="4D305F2E"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186DEA4C">
          <v:rect id="_x0000_i1299" style="width:0;height:1.5pt" o:hralign="center" o:hrstd="t" o:hr="t" fillcolor="#a0a0a0" stroked="f"/>
        </w:pict>
      </w:r>
    </w:p>
    <w:p w14:paraId="53C03B54"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6. Nguyên tắc gộp nguyên liệu</w:t>
      </w:r>
    </w:p>
    <w:p w14:paraId="10B0FAA2"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Trong quá trình thêm hoặc cập nhật, hệ thống luôn cố gắng gộp các nguyên liệu giống nhau để tránh trùng lặp. Việc gộp dựa trên tên nguyên liệu và đơn vị đo phù hợp.</w:t>
      </w:r>
    </w:p>
    <w:p w14:paraId="708BC8A7"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Ví dụ: nếu người dùng thêm cùng một nguyên liệu nhiều lần, hệ thống sẽ tự động cộng dồn thay vì tạo nhiều dòng khác nhau. Điều này giúp danh sách kho luôn rõ ràng và dễ quản lý. </w:t>
      </w:r>
    </w:p>
    <w:p w14:paraId="3D9DAA86"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pict w14:anchorId="4BC21A5C">
          <v:rect id="_x0000_i1300" style="width:0;height:1.5pt" o:hralign="center" o:hrstd="t" o:hr="t" fillcolor="#a0a0a0" stroked="f"/>
        </w:pict>
      </w:r>
    </w:p>
    <w:p w14:paraId="64A3BA42" w14:textId="77777777" w:rsidR="00291B50" w:rsidRPr="00291B50" w:rsidRDefault="00291B50" w:rsidP="00291B50">
      <w:pPr>
        <w:rPr>
          <w:rFonts w:ascii="Times New Roman" w:hAnsi="Times New Roman" w:cs="Times New Roman"/>
          <w:b/>
          <w:bCs/>
        </w:rPr>
      </w:pPr>
      <w:r w:rsidRPr="00291B50">
        <w:rPr>
          <w:rFonts w:ascii="Times New Roman" w:hAnsi="Times New Roman" w:cs="Times New Roman"/>
          <w:b/>
          <w:bCs/>
        </w:rPr>
        <w:t>7. Các nguyên tắc hoạt động chính</w:t>
      </w:r>
    </w:p>
    <w:p w14:paraId="782D5F2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Chức năng kho thực phẩm tuân theo một số nguyên tắc:</w:t>
      </w:r>
    </w:p>
    <w:p w14:paraId="7FA91C15"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Mỗi người dùng có kho riêng, không ảnh hưởng đến người khác </w:t>
      </w:r>
    </w:p>
    <w:p w14:paraId="15A750A3"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Nguyên liệu được gộp để tránh trùng lặp </w:t>
      </w:r>
    </w:p>
    <w:p w14:paraId="4ECD2C32"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Dữ liệu luôn có thể chỉnh sửa linh hoạt </w:t>
      </w:r>
    </w:p>
    <w:p w14:paraId="30254FBC"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 xml:space="preserve">Có sự liên kết chặt chẽ với danh sách mua sắm </w:t>
      </w:r>
    </w:p>
    <w:p w14:paraId="2270A369" w14:textId="77777777" w:rsidR="00291B50" w:rsidRPr="00291B50" w:rsidRDefault="00291B50" w:rsidP="00291B50">
      <w:pPr>
        <w:rPr>
          <w:rFonts w:ascii="Times New Roman" w:hAnsi="Times New Roman" w:cs="Times New Roman"/>
        </w:rPr>
      </w:pPr>
      <w:r w:rsidRPr="00291B50">
        <w:rPr>
          <w:rFonts w:ascii="Times New Roman" w:hAnsi="Times New Roman" w:cs="Times New Roman"/>
        </w:rPr>
        <w:t>Ưu tiên hiển thị thông tin rõ ràng, dễ hiểu cho người dùng</w:t>
      </w:r>
    </w:p>
    <w:p w14:paraId="31E4FE59" w14:textId="77777777" w:rsidR="00EE7660" w:rsidRPr="00291B50" w:rsidRDefault="00EE7660" w:rsidP="00291B50">
      <w:pPr>
        <w:rPr>
          <w:rFonts w:ascii="Times New Roman" w:hAnsi="Times New Roman" w:cs="Times New Roman"/>
        </w:rPr>
      </w:pPr>
    </w:p>
    <w:sectPr w:rsidR="00EE7660" w:rsidRPr="00291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4F3E"/>
    <w:multiLevelType w:val="multilevel"/>
    <w:tmpl w:val="732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E5697"/>
    <w:multiLevelType w:val="multilevel"/>
    <w:tmpl w:val="4D6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96B89"/>
    <w:multiLevelType w:val="multilevel"/>
    <w:tmpl w:val="515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243A6"/>
    <w:multiLevelType w:val="multilevel"/>
    <w:tmpl w:val="D5B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F51A1"/>
    <w:multiLevelType w:val="multilevel"/>
    <w:tmpl w:val="B13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B0D4F"/>
    <w:multiLevelType w:val="multilevel"/>
    <w:tmpl w:val="8C7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A077B"/>
    <w:multiLevelType w:val="multilevel"/>
    <w:tmpl w:val="5052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D197A"/>
    <w:multiLevelType w:val="multilevel"/>
    <w:tmpl w:val="0A3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6303B"/>
    <w:multiLevelType w:val="multilevel"/>
    <w:tmpl w:val="0B0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F661C"/>
    <w:multiLevelType w:val="multilevel"/>
    <w:tmpl w:val="26C4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84DA7"/>
    <w:multiLevelType w:val="multilevel"/>
    <w:tmpl w:val="8766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37A51"/>
    <w:multiLevelType w:val="multilevel"/>
    <w:tmpl w:val="71C0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460BC"/>
    <w:multiLevelType w:val="multilevel"/>
    <w:tmpl w:val="9BA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B672C"/>
    <w:multiLevelType w:val="multilevel"/>
    <w:tmpl w:val="90F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078763">
    <w:abstractNumId w:val="6"/>
  </w:num>
  <w:num w:numId="2" w16cid:durableId="324666837">
    <w:abstractNumId w:val="5"/>
  </w:num>
  <w:num w:numId="3" w16cid:durableId="1314289293">
    <w:abstractNumId w:val="3"/>
  </w:num>
  <w:num w:numId="4" w16cid:durableId="535889894">
    <w:abstractNumId w:val="8"/>
  </w:num>
  <w:num w:numId="5" w16cid:durableId="1142429743">
    <w:abstractNumId w:val="1"/>
  </w:num>
  <w:num w:numId="6" w16cid:durableId="1392145918">
    <w:abstractNumId w:val="12"/>
  </w:num>
  <w:num w:numId="7" w16cid:durableId="2084834033">
    <w:abstractNumId w:val="10"/>
  </w:num>
  <w:num w:numId="8" w16cid:durableId="729498863">
    <w:abstractNumId w:val="9"/>
  </w:num>
  <w:num w:numId="9" w16cid:durableId="2018381634">
    <w:abstractNumId w:val="7"/>
  </w:num>
  <w:num w:numId="10" w16cid:durableId="1060445057">
    <w:abstractNumId w:val="0"/>
  </w:num>
  <w:num w:numId="11" w16cid:durableId="433331235">
    <w:abstractNumId w:val="13"/>
  </w:num>
  <w:num w:numId="12" w16cid:durableId="100342804">
    <w:abstractNumId w:val="2"/>
  </w:num>
  <w:num w:numId="13" w16cid:durableId="1557008560">
    <w:abstractNumId w:val="11"/>
  </w:num>
  <w:num w:numId="14" w16cid:durableId="190847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60"/>
    <w:rsid w:val="00027F28"/>
    <w:rsid w:val="000A0C01"/>
    <w:rsid w:val="00221123"/>
    <w:rsid w:val="002217B3"/>
    <w:rsid w:val="00226438"/>
    <w:rsid w:val="00291B50"/>
    <w:rsid w:val="002C4FEF"/>
    <w:rsid w:val="002F6F87"/>
    <w:rsid w:val="0033261D"/>
    <w:rsid w:val="00365BAF"/>
    <w:rsid w:val="00401D78"/>
    <w:rsid w:val="004206B0"/>
    <w:rsid w:val="005033A7"/>
    <w:rsid w:val="005441C9"/>
    <w:rsid w:val="005F1EF7"/>
    <w:rsid w:val="0068136D"/>
    <w:rsid w:val="00752E6D"/>
    <w:rsid w:val="0075319B"/>
    <w:rsid w:val="00802770"/>
    <w:rsid w:val="00913FFA"/>
    <w:rsid w:val="009F04F0"/>
    <w:rsid w:val="009F12D9"/>
    <w:rsid w:val="00A344B9"/>
    <w:rsid w:val="00A62E68"/>
    <w:rsid w:val="00A63C12"/>
    <w:rsid w:val="00A96150"/>
    <w:rsid w:val="00AC0BE6"/>
    <w:rsid w:val="00B63753"/>
    <w:rsid w:val="00BA6111"/>
    <w:rsid w:val="00CA6BB3"/>
    <w:rsid w:val="00DA24F9"/>
    <w:rsid w:val="00DA443C"/>
    <w:rsid w:val="00DC4C44"/>
    <w:rsid w:val="00DF1BA7"/>
    <w:rsid w:val="00E820C5"/>
    <w:rsid w:val="00E85825"/>
    <w:rsid w:val="00EE7660"/>
    <w:rsid w:val="00F73B1F"/>
    <w:rsid w:val="00F77D9B"/>
    <w:rsid w:val="00FB1AFA"/>
    <w:rsid w:val="00FC41D6"/>
    <w:rsid w:val="00FE3D4D"/>
    <w:rsid w:val="00FE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43B04"/>
  <w15:chartTrackingRefBased/>
  <w15:docId w15:val="{57ED776F-7B7E-44E9-A993-BD0A6955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7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660"/>
    <w:rPr>
      <w:rFonts w:eastAsiaTheme="majorEastAsia" w:cstheme="majorBidi"/>
      <w:color w:val="272727" w:themeColor="text1" w:themeTint="D8"/>
    </w:rPr>
  </w:style>
  <w:style w:type="paragraph" w:styleId="Title">
    <w:name w:val="Title"/>
    <w:basedOn w:val="Normal"/>
    <w:next w:val="Normal"/>
    <w:link w:val="TitleChar"/>
    <w:uiPriority w:val="10"/>
    <w:qFormat/>
    <w:rsid w:val="00EE7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660"/>
    <w:pPr>
      <w:spacing w:before="160"/>
      <w:jc w:val="center"/>
    </w:pPr>
    <w:rPr>
      <w:i/>
      <w:iCs/>
      <w:color w:val="404040" w:themeColor="text1" w:themeTint="BF"/>
    </w:rPr>
  </w:style>
  <w:style w:type="character" w:customStyle="1" w:styleId="QuoteChar">
    <w:name w:val="Quote Char"/>
    <w:basedOn w:val="DefaultParagraphFont"/>
    <w:link w:val="Quote"/>
    <w:uiPriority w:val="29"/>
    <w:rsid w:val="00EE7660"/>
    <w:rPr>
      <w:i/>
      <w:iCs/>
      <w:color w:val="404040" w:themeColor="text1" w:themeTint="BF"/>
    </w:rPr>
  </w:style>
  <w:style w:type="paragraph" w:styleId="ListParagraph">
    <w:name w:val="List Paragraph"/>
    <w:basedOn w:val="Normal"/>
    <w:uiPriority w:val="34"/>
    <w:qFormat/>
    <w:rsid w:val="00EE7660"/>
    <w:pPr>
      <w:ind w:left="720"/>
      <w:contextualSpacing/>
    </w:pPr>
  </w:style>
  <w:style w:type="character" w:styleId="IntenseEmphasis">
    <w:name w:val="Intense Emphasis"/>
    <w:basedOn w:val="DefaultParagraphFont"/>
    <w:uiPriority w:val="21"/>
    <w:qFormat/>
    <w:rsid w:val="00EE7660"/>
    <w:rPr>
      <w:i/>
      <w:iCs/>
      <w:color w:val="2F5496" w:themeColor="accent1" w:themeShade="BF"/>
    </w:rPr>
  </w:style>
  <w:style w:type="paragraph" w:styleId="IntenseQuote">
    <w:name w:val="Intense Quote"/>
    <w:basedOn w:val="Normal"/>
    <w:next w:val="Normal"/>
    <w:link w:val="IntenseQuoteChar"/>
    <w:uiPriority w:val="30"/>
    <w:qFormat/>
    <w:rsid w:val="00EE7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660"/>
    <w:rPr>
      <w:i/>
      <w:iCs/>
      <w:color w:val="2F5496" w:themeColor="accent1" w:themeShade="BF"/>
    </w:rPr>
  </w:style>
  <w:style w:type="character" w:styleId="IntenseReference">
    <w:name w:val="Intense Reference"/>
    <w:basedOn w:val="DefaultParagraphFont"/>
    <w:uiPriority w:val="32"/>
    <w:qFormat/>
    <w:rsid w:val="00EE7660"/>
    <w:rPr>
      <w:b/>
      <w:bCs/>
      <w:smallCaps/>
      <w:color w:val="2F5496" w:themeColor="accent1" w:themeShade="BF"/>
      <w:spacing w:val="5"/>
    </w:rPr>
  </w:style>
  <w:style w:type="paragraph" w:styleId="NormalWeb">
    <w:name w:val="Normal (Web)"/>
    <w:basedOn w:val="Normal"/>
    <w:uiPriority w:val="99"/>
    <w:semiHidden/>
    <w:unhideWhenUsed/>
    <w:rsid w:val="00EE76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4044</Words>
  <Characters>23051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Phuong</dc:creator>
  <cp:keywords/>
  <dc:description/>
  <cp:lastModifiedBy>Pham Thi Phuong</cp:lastModifiedBy>
  <cp:revision>1</cp:revision>
  <dcterms:created xsi:type="dcterms:W3CDTF">2026-04-01T14:40:00Z</dcterms:created>
  <dcterms:modified xsi:type="dcterms:W3CDTF">2026-04-01T14:59:00Z</dcterms:modified>
</cp:coreProperties>
</file>