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D8F1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 Leaflet Homework - </w:t>
      </w:r>
      <w:proofErr w:type="spellStart"/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Visualising</w:t>
      </w:r>
      <w:proofErr w:type="spellEnd"/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Data with Leaflet</w:t>
      </w:r>
    </w:p>
    <w:p w14:paraId="6D789779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57FBD0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Background</w:t>
      </w:r>
    </w:p>
    <w:p w14:paraId="386421F8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7804E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>1-Logo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Images/1-Logo.png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60FBA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2A7CF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Welcome to the United States Geological Survey, or USGS for short! The USGS is responsible for providing scientific data about natural hazards, the health of our ecosystems and environment; and the impacts of climate and land-use change. Their scientists develop new methods and tools to supply timely, relevant, and useful information about the Earth and its processes. As a new hire, you will be helping them out with an exciting new project!</w:t>
      </w:r>
    </w:p>
    <w:p w14:paraId="050C72E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A03B4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USGS is interested in building a new set of tools that will allow them </w:t>
      </w:r>
      <w:proofErr w:type="spellStart"/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visualise</w:t>
      </w:r>
      <w:proofErr w:type="spellEnd"/>
      <w:proofErr w:type="gram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their earthquake data. They collect a massive amount of data from all over the world each day, but they lack a meaningful way of displaying it. Their hope is that being able to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visualise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their data will allow them to better educate the public and other government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organisations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(and hopefully secure more </w:t>
      </w: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funding..</w:t>
      </w:r>
      <w:proofErr w:type="gram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) on issues facing our planet.</w:t>
      </w:r>
    </w:p>
    <w:p w14:paraId="230E8083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64EF23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### Before You Begin</w:t>
      </w:r>
    </w:p>
    <w:p w14:paraId="013711D9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45653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 a new repository for this project called </w:t>
      </w:r>
      <w:r w:rsidRPr="00AF4A2E">
        <w:rPr>
          <w:rFonts w:ascii="Consolas" w:eastAsia="Times New Roman" w:hAnsi="Consolas" w:cs="Times New Roman"/>
          <w:color w:val="800000"/>
          <w:sz w:val="21"/>
          <w:szCs w:val="21"/>
        </w:rPr>
        <w:t>`leaflet-challenge`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**Do not add this homework to an existing repository**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960733C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1BC3D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Clone the new repository to your computer.</w:t>
      </w:r>
    </w:p>
    <w:p w14:paraId="030F11F5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309468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Inside your local git repository, create a directory for the Leaflet challenge. Use the folder names to correspond to the challenges: </w:t>
      </w:r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**Leaflet-Step-1**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**Leaflet-Step-2**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06BA40AA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4F6CEF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This homework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utilises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both </w:t>
      </w:r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**html**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</w:t>
      </w:r>
      <w:proofErr w:type="spellStart"/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Javascript</w:t>
      </w:r>
      <w:proofErr w:type="spellEnd"/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be sure to add all the necessary files. These will be the main files to run for analysis.</w:t>
      </w:r>
    </w:p>
    <w:p w14:paraId="2C12E8FD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80F56B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5.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Push the above changes to GitHub or GitLab.</w:t>
      </w:r>
    </w:p>
    <w:p w14:paraId="2A53FCF6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1C433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Your Task</w:t>
      </w:r>
    </w:p>
    <w:p w14:paraId="1E4B19EE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2E72A3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Level 1: Basic </w:t>
      </w:r>
      <w:proofErr w:type="spellStart"/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Visualisation</w:t>
      </w:r>
      <w:proofErr w:type="spellEnd"/>
    </w:p>
    <w:p w14:paraId="0AF0B361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1E53C0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>2-BasicMap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Images/2-BasicMap.png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7FB97A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FB572A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Your first task is to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visualise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 earthquake data set.</w:t>
      </w:r>
    </w:p>
    <w:p w14:paraId="2C4B9191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1C4110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**Get your data set**</w:t>
      </w:r>
    </w:p>
    <w:p w14:paraId="58F8F766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37F62B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>3-Data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Images/3-Data.png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EBC1F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CDB40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The USGS provides earthquake data in </w:t>
      </w: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a number of</w:t>
      </w:r>
      <w:proofErr w:type="gram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different formats, updated every 5 minutes. Visit the [</w:t>
      </w:r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 xml:space="preserve">USGS </w:t>
      </w:r>
      <w:proofErr w:type="spellStart"/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>GeoJSON</w:t>
      </w:r>
      <w:proofErr w:type="spellEnd"/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>Feed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AF4A2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http://earthquake.usgs.gov/earthquakes/feed/v1.0/geojson.php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page and pick a data set to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visualise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When you click on a data set, for example 'All Earthquakes from the Past 7 Days', you will be given a JSON representation of that data. You will be using the URL of this JSON to pull in the data for our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visualisation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32F3FAC5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E82D35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>4-JSON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Images/4-JSON.png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1B3BB1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CDF5A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**Import &amp; </w:t>
      </w:r>
      <w:proofErr w:type="spellStart"/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Visualise</w:t>
      </w:r>
      <w:proofErr w:type="spellEnd"/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 the Data**</w:t>
      </w:r>
    </w:p>
    <w:p w14:paraId="4555E74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65FF2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Create a map using Leaflet that plots </w:t>
      </w: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all of</w:t>
      </w:r>
      <w:proofErr w:type="gram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earthquakes from your data set based on their longitude and latitude.</w:t>
      </w:r>
    </w:p>
    <w:p w14:paraId="22EB6F8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2252C1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data markers should reflect the magnitude of the earthquake in their size and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colour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Earthquakes with higher magnitudes should appear larger and darker in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colour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68CD7F3E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97522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Include popups that provide additional information about the earthquake when a marker is clicked.</w:t>
      </w:r>
    </w:p>
    <w:p w14:paraId="7E3779D5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49CE26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 a legend that will provide context for your map data.</w:t>
      </w:r>
    </w:p>
    <w:p w14:paraId="777665B0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2801A2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visualisation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should look something like the map above.</w:t>
      </w:r>
    </w:p>
    <w:p w14:paraId="5DD35E85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DDF6C6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- - -</w:t>
      </w:r>
    </w:p>
    <w:p w14:paraId="2E50D755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61A3B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### Level 2: More Data (Optional)</w:t>
      </w:r>
    </w:p>
    <w:p w14:paraId="32D229B3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9694DD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AF4A2E">
        <w:rPr>
          <w:rFonts w:ascii="Consolas" w:eastAsia="Times New Roman" w:hAnsi="Consolas" w:cs="Times New Roman"/>
          <w:color w:val="A31515"/>
          <w:sz w:val="21"/>
          <w:szCs w:val="21"/>
        </w:rPr>
        <w:t>5-Advanced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Images/5-Advanced.png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D9BE2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6085CD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USGS wants you to plot a second data set on your map to illustrate the relationship between tectonic plates and seismic activity. You will need to pull in a second data set and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visualise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 </w:t>
      </w:r>
      <w:proofErr w:type="spell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along side</w:t>
      </w:r>
      <w:proofErr w:type="spell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original set of data. Data on tectonic plates can be found at &lt;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https://github.com/fraxen/tectonicplates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&gt;.</w:t>
      </w:r>
    </w:p>
    <w:p w14:paraId="6FFA0D0C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374C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 this step we are going </w:t>
      </w: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to..</w:t>
      </w:r>
      <w:proofErr w:type="gramEnd"/>
    </w:p>
    <w:p w14:paraId="5933D407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59F34D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Plot a second data set on our map.</w:t>
      </w:r>
    </w:p>
    <w:p w14:paraId="79D793E1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5126CE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lastRenderedPageBreak/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 </w:t>
      </w:r>
      <w:proofErr w:type="gramStart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a number of</w:t>
      </w:r>
      <w:proofErr w:type="gramEnd"/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base maps to choose from as well as separate out our two different data sets into overlays that can be turned on and off independently.</w:t>
      </w:r>
    </w:p>
    <w:p w14:paraId="6A4AA7A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0E339E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 layer controls to our map.</w:t>
      </w:r>
    </w:p>
    <w:p w14:paraId="34DF0399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99DE32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- - -</w:t>
      </w:r>
    </w:p>
    <w:p w14:paraId="2BEE074C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9AADFF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### Assessment</w:t>
      </w:r>
    </w:p>
    <w:p w14:paraId="7A120319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DD2C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Your final product will be assessed on the following metrics:</w:t>
      </w:r>
    </w:p>
    <w:p w14:paraId="4D5B6645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6F405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Completion of assigned tasks</w:t>
      </w:r>
    </w:p>
    <w:p w14:paraId="3503B97F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F014F3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Visual appearance</w:t>
      </w:r>
    </w:p>
    <w:p w14:paraId="1760A9FD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5FE30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Professionalism</w:t>
      </w:r>
    </w:p>
    <w:p w14:paraId="4DD568E1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2559E1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**Good </w:t>
      </w:r>
      <w:proofErr w:type="gramStart"/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luck!*</w:t>
      </w:r>
      <w:proofErr w:type="gramEnd"/>
      <w:r w:rsidRPr="00AF4A2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26F5D3EC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CFCDA4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### Copyright</w:t>
      </w:r>
    </w:p>
    <w:p w14:paraId="2210DC4E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E05A00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4A2E">
        <w:rPr>
          <w:rFonts w:ascii="Consolas" w:eastAsia="Times New Roman" w:hAnsi="Consolas" w:cs="Times New Roman"/>
          <w:color w:val="000000"/>
          <w:sz w:val="21"/>
          <w:szCs w:val="21"/>
        </w:rPr>
        <w:t>© 2021 Trilogy Education Services, LLC, a 2U, Inc. brand. Confidential and Proprietary. All Rights Reserved.</w:t>
      </w:r>
    </w:p>
    <w:p w14:paraId="68E99EA5" w14:textId="77777777" w:rsidR="00AF4A2E" w:rsidRPr="00AF4A2E" w:rsidRDefault="00AF4A2E" w:rsidP="00AF4A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D2F5BF" w14:textId="77777777" w:rsidR="00187E4F" w:rsidRDefault="00187E4F"/>
    <w:sectPr w:rsidR="001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2E"/>
    <w:rsid w:val="00187E4F"/>
    <w:rsid w:val="00A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6D00"/>
  <w15:chartTrackingRefBased/>
  <w15:docId w15:val="{A427A65B-EA6C-43EC-969A-09303E06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</cp:revision>
  <dcterms:created xsi:type="dcterms:W3CDTF">2022-09-05T06:23:00Z</dcterms:created>
  <dcterms:modified xsi:type="dcterms:W3CDTF">2022-09-05T06:24:00Z</dcterms:modified>
</cp:coreProperties>
</file>