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5880336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4E00F0" w:rsidRDefault="004E00F0">
          <w:pPr>
            <w:pStyle w:val="TOCHeading"/>
          </w:pPr>
          <w:r>
            <w:t>Contents</w:t>
          </w:r>
        </w:p>
        <w:p w:rsidR="00DA1643" w:rsidRDefault="004E00F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153032" w:history="1">
            <w:r w:rsidR="00DA1643" w:rsidRPr="00724FFC">
              <w:rPr>
                <w:rStyle w:val="Hyperlink"/>
                <w:b/>
                <w:noProof/>
              </w:rPr>
              <w:t>1.</w:t>
            </w:r>
            <w:r w:rsidR="00DA1643">
              <w:rPr>
                <w:rFonts w:eastAsiaTheme="minorEastAsia"/>
                <w:noProof/>
              </w:rPr>
              <w:tab/>
            </w:r>
            <w:r w:rsidR="00DA1643" w:rsidRPr="00724FFC">
              <w:rPr>
                <w:rStyle w:val="Hyperlink"/>
                <w:b/>
                <w:noProof/>
              </w:rPr>
              <w:t>Provision AWS resources</w:t>
            </w:r>
            <w:r w:rsidR="00DA1643">
              <w:rPr>
                <w:noProof/>
                <w:webHidden/>
              </w:rPr>
              <w:tab/>
            </w:r>
            <w:r w:rsidR="00DA1643">
              <w:rPr>
                <w:noProof/>
                <w:webHidden/>
              </w:rPr>
              <w:fldChar w:fldCharType="begin"/>
            </w:r>
            <w:r w:rsidR="00DA1643">
              <w:rPr>
                <w:noProof/>
                <w:webHidden/>
              </w:rPr>
              <w:instrText xml:space="preserve"> PAGEREF _Toc175153032 \h </w:instrText>
            </w:r>
            <w:r w:rsidR="00DA1643">
              <w:rPr>
                <w:noProof/>
                <w:webHidden/>
              </w:rPr>
            </w:r>
            <w:r w:rsidR="00DA1643">
              <w:rPr>
                <w:noProof/>
                <w:webHidden/>
              </w:rPr>
              <w:fldChar w:fldCharType="separate"/>
            </w:r>
            <w:r w:rsidR="00DA1643">
              <w:rPr>
                <w:noProof/>
                <w:webHidden/>
              </w:rPr>
              <w:t>2</w:t>
            </w:r>
            <w:r w:rsidR="00DA1643">
              <w:rPr>
                <w:noProof/>
                <w:webHidden/>
              </w:rPr>
              <w:fldChar w:fldCharType="end"/>
            </w:r>
          </w:hyperlink>
        </w:p>
        <w:p w:rsidR="004E00F0" w:rsidRDefault="004E00F0">
          <w:r>
            <w:rPr>
              <w:b/>
              <w:bCs/>
              <w:noProof/>
            </w:rPr>
            <w:fldChar w:fldCharType="end"/>
          </w:r>
        </w:p>
      </w:sdtContent>
    </w:sdt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  <w:bookmarkStart w:id="0" w:name="_GoBack"/>
      <w:bookmarkEnd w:id="0"/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4E00F0" w:rsidRDefault="004E00F0" w:rsidP="004E00F0">
      <w:pPr>
        <w:rPr>
          <w:b/>
          <w:sz w:val="24"/>
        </w:rPr>
      </w:pPr>
    </w:p>
    <w:p w:rsidR="008134EA" w:rsidRPr="00685AB3" w:rsidRDefault="008134EA" w:rsidP="00703553">
      <w:pPr>
        <w:pStyle w:val="ListParagraph"/>
        <w:numPr>
          <w:ilvl w:val="0"/>
          <w:numId w:val="1"/>
        </w:numPr>
        <w:outlineLvl w:val="0"/>
        <w:rPr>
          <w:b/>
          <w:sz w:val="24"/>
        </w:rPr>
      </w:pPr>
      <w:bookmarkStart w:id="1" w:name="_Toc175153032"/>
      <w:r w:rsidRPr="00685AB3">
        <w:rPr>
          <w:b/>
          <w:sz w:val="24"/>
        </w:rPr>
        <w:lastRenderedPageBreak/>
        <w:t>Provision</w:t>
      </w:r>
      <w:r w:rsidR="00C56767" w:rsidRPr="00685AB3">
        <w:rPr>
          <w:b/>
          <w:sz w:val="24"/>
        </w:rPr>
        <w:t xml:space="preserve"> AWS resources</w:t>
      </w:r>
      <w:bookmarkEnd w:id="1"/>
    </w:p>
    <w:p w:rsidR="00C56767" w:rsidRDefault="00C56767" w:rsidP="00C56767">
      <w:pPr>
        <w:pStyle w:val="ListParagraph"/>
        <w:numPr>
          <w:ilvl w:val="0"/>
          <w:numId w:val="2"/>
        </w:numPr>
      </w:pPr>
      <w:r>
        <w:t>Execute all commands from “./</w:t>
      </w:r>
      <w:r w:rsidRPr="00C56767">
        <w:t>sd3462_aws_infrastructure/terraform</w:t>
      </w:r>
      <w:r>
        <w:t>” folder.</w:t>
      </w:r>
    </w:p>
    <w:p w:rsidR="00AA1A85" w:rsidRDefault="00C56767" w:rsidP="00C56767">
      <w:pPr>
        <w:pStyle w:val="ListParagraph"/>
        <w:numPr>
          <w:ilvl w:val="0"/>
          <w:numId w:val="2"/>
        </w:numPr>
      </w:pPr>
      <w:r w:rsidRPr="00C56767">
        <w:t>AWS credentials need to be conf</w:t>
      </w:r>
      <w:r>
        <w:t>igured using the “aws configure</w:t>
      </w:r>
      <w:r w:rsidRPr="00C56767">
        <w:t>” command. After the configuration is successful, your account will be listed below.</w:t>
      </w:r>
    </w:p>
    <w:p w:rsidR="00C56767" w:rsidRDefault="00C56767" w:rsidP="00C56767">
      <w:pPr>
        <w:ind w:left="360"/>
      </w:pPr>
      <w:r w:rsidRPr="00C56767">
        <w:rPr>
          <w:noProof/>
        </w:rPr>
        <w:drawing>
          <wp:inline distT="0" distB="0" distL="0" distR="0" wp14:anchorId="44DC69EC" wp14:editId="45A941F8">
            <wp:extent cx="4743694" cy="9525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F2" w:rsidRDefault="00F65E88" w:rsidP="00F65E88">
      <w:pPr>
        <w:pStyle w:val="ListParagraph"/>
        <w:numPr>
          <w:ilvl w:val="0"/>
          <w:numId w:val="2"/>
        </w:numPr>
      </w:pPr>
      <w:r>
        <w:t>Create the s3 bucket to store the “tfsate” file by command.</w:t>
      </w:r>
    </w:p>
    <w:p w:rsidR="00F65E88" w:rsidRDefault="00BB1BAB" w:rsidP="00F65E88">
      <w:pPr>
        <w:ind w:left="360"/>
      </w:pPr>
      <w:r w:rsidRPr="00BB1BAB">
        <w:rPr>
          <w:noProof/>
        </w:rPr>
        <w:drawing>
          <wp:inline distT="0" distB="0" distL="0" distR="0" wp14:anchorId="47077103" wp14:editId="3AF9C9B6">
            <wp:extent cx="5943600" cy="1636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85" w:rsidRDefault="00FC299C" w:rsidP="00AA1A85">
      <w:pPr>
        <w:pStyle w:val="ListParagraph"/>
        <w:numPr>
          <w:ilvl w:val="0"/>
          <w:numId w:val="2"/>
        </w:numPr>
      </w:pPr>
      <w:r>
        <w:t>Initialize the terraform module use “terraform init” and retrieve the “terraform plan”.</w:t>
      </w:r>
      <w:r w:rsidR="009C5F47">
        <w:t xml:space="preserve"> Using commands below:</w:t>
      </w:r>
    </w:p>
    <w:p w:rsidR="009C5F47" w:rsidRPr="009C5F47" w:rsidRDefault="009C5F47" w:rsidP="009C5F47">
      <w:pPr>
        <w:pStyle w:val="ListParagraph"/>
        <w:numPr>
          <w:ilvl w:val="1"/>
          <w:numId w:val="2"/>
        </w:numPr>
        <w:rPr>
          <w:rStyle w:val="s2"/>
        </w:rPr>
      </w:pPr>
      <w:r>
        <w:rPr>
          <w:rStyle w:val="HTMLCode"/>
          <w:rFonts w:eastAsiaTheme="minorHAnsi"/>
        </w:rPr>
        <w:t xml:space="preserve">terraform init </w:t>
      </w:r>
      <w:r>
        <w:rPr>
          <w:rStyle w:val="nt"/>
          <w:rFonts w:ascii="Courier New" w:hAnsi="Courier New" w:cs="Courier New"/>
          <w:sz w:val="20"/>
          <w:szCs w:val="20"/>
        </w:rPr>
        <w:t>-backend-config</w:t>
      </w:r>
      <w:r>
        <w:rPr>
          <w:rStyle w:val="HTMLCode"/>
          <w:rFonts w:eastAsiaTheme="minorHAnsi"/>
        </w:rPr>
        <w:t xml:space="preserve"> </w:t>
      </w:r>
      <w:r>
        <w:rPr>
          <w:rStyle w:val="s2"/>
          <w:rFonts w:ascii="Courier New" w:hAnsi="Courier New" w:cs="Courier New"/>
          <w:sz w:val="20"/>
          <w:szCs w:val="20"/>
        </w:rPr>
        <w:t>"key=</w:t>
      </w:r>
      <w:r>
        <w:rPr>
          <w:rStyle w:val="k"/>
          <w:rFonts w:ascii="Courier New" w:hAnsi="Courier New" w:cs="Courier New"/>
          <w:sz w:val="20"/>
          <w:szCs w:val="20"/>
        </w:rPr>
        <w:t>${</w:t>
      </w:r>
      <w:r>
        <w:rPr>
          <w:rStyle w:val="nv"/>
          <w:rFonts w:ascii="Courier New" w:hAnsi="Courier New" w:cs="Courier New"/>
          <w:sz w:val="20"/>
          <w:szCs w:val="20"/>
        </w:rPr>
        <w:t>tfstate_file_name</w:t>
      </w:r>
      <w:r>
        <w:rPr>
          <w:rStyle w:val="k"/>
          <w:rFonts w:ascii="Courier New" w:hAnsi="Courier New" w:cs="Courier New"/>
          <w:sz w:val="20"/>
          <w:szCs w:val="20"/>
        </w:rPr>
        <w:t>}</w:t>
      </w:r>
      <w:r>
        <w:rPr>
          <w:rStyle w:val="s2"/>
          <w:rFonts w:ascii="Courier New" w:hAnsi="Courier New" w:cs="Courier New"/>
          <w:sz w:val="20"/>
          <w:szCs w:val="20"/>
        </w:rPr>
        <w:t>"</w:t>
      </w:r>
      <w:r>
        <w:rPr>
          <w:rStyle w:val="HTMLCode"/>
          <w:rFonts w:eastAsiaTheme="minorHAnsi"/>
        </w:rPr>
        <w:t xml:space="preserve"> </w:t>
      </w:r>
      <w:r>
        <w:rPr>
          <w:rStyle w:val="nt"/>
          <w:rFonts w:ascii="Courier New" w:hAnsi="Courier New" w:cs="Courier New"/>
          <w:sz w:val="20"/>
          <w:szCs w:val="20"/>
        </w:rPr>
        <w:t>-backend-config</w:t>
      </w:r>
      <w:r>
        <w:rPr>
          <w:rStyle w:val="HTMLCode"/>
          <w:rFonts w:eastAsiaTheme="minorHAnsi"/>
        </w:rPr>
        <w:t xml:space="preserve"> </w:t>
      </w:r>
      <w:r>
        <w:rPr>
          <w:rStyle w:val="s2"/>
          <w:rFonts w:ascii="Courier New" w:hAnsi="Courier New" w:cs="Courier New"/>
          <w:sz w:val="20"/>
          <w:szCs w:val="20"/>
        </w:rPr>
        <w:t>"bucket=</w:t>
      </w:r>
      <w:r>
        <w:rPr>
          <w:rStyle w:val="k"/>
          <w:rFonts w:ascii="Courier New" w:hAnsi="Courier New" w:cs="Courier New"/>
          <w:sz w:val="20"/>
          <w:szCs w:val="20"/>
        </w:rPr>
        <w:t>${</w:t>
      </w:r>
      <w:r>
        <w:rPr>
          <w:rStyle w:val="nv"/>
          <w:rFonts w:ascii="Courier New" w:hAnsi="Courier New" w:cs="Courier New"/>
          <w:sz w:val="20"/>
          <w:szCs w:val="20"/>
        </w:rPr>
        <w:t>tfstate_bucket_name</w:t>
      </w:r>
      <w:r>
        <w:rPr>
          <w:rStyle w:val="k"/>
          <w:rFonts w:ascii="Courier New" w:hAnsi="Courier New" w:cs="Courier New"/>
          <w:sz w:val="20"/>
          <w:szCs w:val="20"/>
        </w:rPr>
        <w:t>}</w:t>
      </w:r>
      <w:r>
        <w:rPr>
          <w:rStyle w:val="s2"/>
          <w:rFonts w:ascii="Courier New" w:hAnsi="Courier New" w:cs="Courier New"/>
          <w:sz w:val="20"/>
          <w:szCs w:val="20"/>
        </w:rPr>
        <w:t>"</w:t>
      </w:r>
      <w:r>
        <w:rPr>
          <w:rStyle w:val="HTMLCode"/>
          <w:rFonts w:eastAsiaTheme="minorHAnsi"/>
        </w:rPr>
        <w:t xml:space="preserve"> </w:t>
      </w:r>
      <w:r>
        <w:rPr>
          <w:rStyle w:val="nt"/>
          <w:rFonts w:ascii="Courier New" w:hAnsi="Courier New" w:cs="Courier New"/>
          <w:sz w:val="20"/>
          <w:szCs w:val="20"/>
        </w:rPr>
        <w:t>-backend-config</w:t>
      </w:r>
      <w:r>
        <w:rPr>
          <w:rStyle w:val="HTMLCode"/>
          <w:rFonts w:eastAsiaTheme="minorHAnsi"/>
        </w:rPr>
        <w:t xml:space="preserve"> </w:t>
      </w:r>
      <w:r>
        <w:rPr>
          <w:rStyle w:val="s2"/>
          <w:rFonts w:ascii="Courier New" w:hAnsi="Courier New" w:cs="Courier New"/>
          <w:sz w:val="20"/>
          <w:szCs w:val="20"/>
        </w:rPr>
        <w:t>"region=us-east-2"</w:t>
      </w:r>
    </w:p>
    <w:p w:rsidR="009C5F47" w:rsidRDefault="009C5F47" w:rsidP="009C5F47">
      <w:pPr>
        <w:pStyle w:val="ListParagraph"/>
        <w:numPr>
          <w:ilvl w:val="1"/>
          <w:numId w:val="2"/>
        </w:numPr>
      </w:pPr>
      <w:r>
        <w:rPr>
          <w:rStyle w:val="HTMLCode"/>
          <w:rFonts w:eastAsiaTheme="minorHAnsi"/>
        </w:rPr>
        <w:t xml:space="preserve">terraform plan </w:t>
      </w:r>
      <w:r>
        <w:rPr>
          <w:rStyle w:val="nt"/>
          <w:rFonts w:ascii="Courier New" w:hAnsi="Courier New" w:cs="Courier New"/>
          <w:sz w:val="20"/>
          <w:szCs w:val="20"/>
        </w:rPr>
        <w:t>-var-file</w:t>
      </w:r>
      <w:r>
        <w:rPr>
          <w:rStyle w:val="o"/>
          <w:rFonts w:ascii="Courier New" w:hAnsi="Courier New" w:cs="Courier New"/>
          <w:sz w:val="20"/>
          <w:szCs w:val="20"/>
        </w:rPr>
        <w:t>=</w:t>
      </w:r>
      <w:r>
        <w:rPr>
          <w:rStyle w:val="s2"/>
          <w:rFonts w:ascii="Courier New" w:hAnsi="Courier New" w:cs="Courier New"/>
          <w:sz w:val="20"/>
          <w:szCs w:val="20"/>
        </w:rPr>
        <w:t>"dev.tfvars"</w:t>
      </w:r>
    </w:p>
    <w:p w:rsidR="00FC299C" w:rsidRDefault="00C70CC3" w:rsidP="00FC299C">
      <w:pPr>
        <w:ind w:left="360"/>
      </w:pPr>
      <w:r w:rsidRPr="00C70CC3">
        <w:rPr>
          <w:noProof/>
        </w:rPr>
        <w:drawing>
          <wp:inline distT="0" distB="0" distL="0" distR="0" wp14:anchorId="6E762CBB" wp14:editId="1F337AFA">
            <wp:extent cx="5943600" cy="2404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9C" w:rsidRDefault="006E45B5" w:rsidP="00AA1A85">
      <w:pPr>
        <w:pStyle w:val="ListParagraph"/>
        <w:numPr>
          <w:ilvl w:val="0"/>
          <w:numId w:val="2"/>
        </w:numPr>
      </w:pPr>
      <w:r>
        <w:t>Apply the terraform</w:t>
      </w:r>
      <w:r w:rsidR="009B5641">
        <w:t xml:space="preserve"> (use command: </w:t>
      </w:r>
      <w:r w:rsidR="009B5641">
        <w:rPr>
          <w:rStyle w:val="HTMLCode"/>
          <w:rFonts w:eastAsiaTheme="minorHAnsi"/>
        </w:rPr>
        <w:t xml:space="preserve">terraform apply </w:t>
      </w:r>
      <w:r w:rsidR="009B5641">
        <w:rPr>
          <w:rStyle w:val="nt"/>
          <w:rFonts w:ascii="Courier New" w:hAnsi="Courier New" w:cs="Courier New"/>
          <w:sz w:val="20"/>
          <w:szCs w:val="20"/>
        </w:rPr>
        <w:t>-var-file</w:t>
      </w:r>
      <w:r w:rsidR="009B5641">
        <w:rPr>
          <w:rStyle w:val="o"/>
          <w:rFonts w:ascii="Courier New" w:hAnsi="Courier New" w:cs="Courier New"/>
          <w:sz w:val="20"/>
          <w:szCs w:val="20"/>
        </w:rPr>
        <w:t>=</w:t>
      </w:r>
      <w:r w:rsidR="009B5641">
        <w:rPr>
          <w:rStyle w:val="s2"/>
          <w:rFonts w:ascii="Courier New" w:hAnsi="Courier New" w:cs="Courier New"/>
          <w:sz w:val="20"/>
          <w:szCs w:val="20"/>
        </w:rPr>
        <w:t>"dev.tfvars"</w:t>
      </w:r>
      <w:r w:rsidR="009B5641">
        <w:t>)</w:t>
      </w:r>
      <w:r>
        <w:t xml:space="preserve"> and wait for the resources to be created</w:t>
      </w:r>
      <w:r w:rsidR="009B5641">
        <w:t>.</w:t>
      </w:r>
    </w:p>
    <w:p w:rsidR="009B5641" w:rsidRDefault="009B5641" w:rsidP="009B5641">
      <w:pPr>
        <w:ind w:left="360"/>
      </w:pPr>
      <w:r w:rsidRPr="009B5641">
        <w:rPr>
          <w:noProof/>
        </w:rPr>
        <w:lastRenderedPageBreak/>
        <w:drawing>
          <wp:inline distT="0" distB="0" distL="0" distR="0" wp14:anchorId="74679257" wp14:editId="23A58C25">
            <wp:extent cx="5839640" cy="1800476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9F" w:rsidRDefault="00AD609F" w:rsidP="00AD609F">
      <w:pPr>
        <w:pStyle w:val="ListParagraph"/>
        <w:numPr>
          <w:ilvl w:val="0"/>
          <w:numId w:val="2"/>
        </w:numPr>
      </w:pPr>
      <w:r>
        <w:t xml:space="preserve">Check status of cluster and validate </w:t>
      </w:r>
      <w:r w:rsidR="002073CE">
        <w:t>“</w:t>
      </w:r>
      <w:r>
        <w:t>kubectl config</w:t>
      </w:r>
      <w:r w:rsidR="002073CE">
        <w:t>”</w:t>
      </w:r>
      <w:r>
        <w:t xml:space="preserve"> master node.</w:t>
      </w:r>
    </w:p>
    <w:p w:rsidR="00AD609F" w:rsidRDefault="00976DD7" w:rsidP="00AD609F">
      <w:pPr>
        <w:ind w:left="360"/>
      </w:pPr>
      <w:r w:rsidRPr="00976DD7">
        <w:rPr>
          <w:noProof/>
        </w:rPr>
        <w:drawing>
          <wp:inline distT="0" distB="0" distL="0" distR="0" wp14:anchorId="37729322" wp14:editId="183BEA1C">
            <wp:extent cx="5943600" cy="88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8E" w:rsidRDefault="00D544A1" w:rsidP="00703553">
      <w:pPr>
        <w:pStyle w:val="ListParagraph"/>
        <w:rPr>
          <w:b/>
          <w:sz w:val="24"/>
        </w:rPr>
      </w:pPr>
      <w:r w:rsidRPr="00D544A1">
        <w:rPr>
          <w:b/>
          <w:sz w:val="24"/>
        </w:rPr>
        <w:t>Verify on AWS</w:t>
      </w:r>
    </w:p>
    <w:p w:rsidR="000F53F6" w:rsidRDefault="000F53F6" w:rsidP="004C2165">
      <w:pPr>
        <w:pStyle w:val="ListParagraph"/>
        <w:numPr>
          <w:ilvl w:val="0"/>
          <w:numId w:val="2"/>
        </w:numPr>
      </w:pPr>
      <w:r>
        <w:t>S3 bucket</w:t>
      </w:r>
    </w:p>
    <w:p w:rsidR="000F53F6" w:rsidRDefault="004E00F0" w:rsidP="000F53F6">
      <w:pPr>
        <w:ind w:left="3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232.1pt">
            <v:imagedata r:id="rId13" o:title="s3-1"/>
          </v:shape>
        </w:pict>
      </w:r>
    </w:p>
    <w:p w:rsidR="00F5748A" w:rsidRDefault="00F5748A" w:rsidP="004C2165">
      <w:pPr>
        <w:pStyle w:val="ListParagraph"/>
        <w:numPr>
          <w:ilvl w:val="0"/>
          <w:numId w:val="2"/>
        </w:numPr>
      </w:pPr>
      <w:r>
        <w:t>Virtual private cloud</w:t>
      </w:r>
      <w:r w:rsidR="008539F2">
        <w:t>.</w:t>
      </w:r>
    </w:p>
    <w:p w:rsidR="00F5748A" w:rsidRDefault="004E00F0" w:rsidP="00F5748A">
      <w:pPr>
        <w:ind w:left="360"/>
      </w:pPr>
      <w:r>
        <w:lastRenderedPageBreak/>
        <w:pict>
          <v:shape id="_x0000_i1026" type="#_x0000_t75" style="width:467.65pt;height:232.1pt">
            <v:imagedata r:id="rId14" o:title="vpc-1"/>
          </v:shape>
        </w:pict>
      </w:r>
    </w:p>
    <w:p w:rsidR="00F5748A" w:rsidRDefault="00F5748A" w:rsidP="00F5748A">
      <w:pPr>
        <w:ind w:left="360"/>
      </w:pPr>
      <w:r w:rsidRPr="00F5748A">
        <w:rPr>
          <w:noProof/>
        </w:rPr>
        <w:drawing>
          <wp:inline distT="0" distB="0" distL="0" distR="0" wp14:anchorId="3704FE46" wp14:editId="66BE8BB3">
            <wp:extent cx="5943600" cy="2369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8A" w:rsidRDefault="008C03F8" w:rsidP="004C2165">
      <w:pPr>
        <w:pStyle w:val="ListParagraph"/>
        <w:numPr>
          <w:ilvl w:val="0"/>
          <w:numId w:val="2"/>
        </w:numPr>
      </w:pPr>
      <w:r>
        <w:t>EKS Cluster with OIDC Provider</w:t>
      </w:r>
    </w:p>
    <w:p w:rsidR="00461214" w:rsidRDefault="00461214" w:rsidP="00461214">
      <w:pPr>
        <w:ind w:left="360"/>
      </w:pPr>
      <w:r w:rsidRPr="00461214">
        <w:rPr>
          <w:noProof/>
        </w:rPr>
        <w:lastRenderedPageBreak/>
        <w:drawing>
          <wp:inline distT="0" distB="0" distL="0" distR="0" wp14:anchorId="5C972EF1" wp14:editId="4E04E623">
            <wp:extent cx="5943600" cy="2952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8A" w:rsidRDefault="008C03F8" w:rsidP="004C2165">
      <w:pPr>
        <w:pStyle w:val="ListParagraph"/>
        <w:numPr>
          <w:ilvl w:val="0"/>
          <w:numId w:val="2"/>
        </w:numPr>
      </w:pPr>
      <w:r>
        <w:t>EKS Managed AddOns</w:t>
      </w:r>
    </w:p>
    <w:p w:rsidR="00461214" w:rsidRDefault="00DA67ED" w:rsidP="00461214">
      <w:pPr>
        <w:ind w:left="360"/>
      </w:pPr>
      <w:r w:rsidRPr="00DA67ED">
        <w:rPr>
          <w:noProof/>
        </w:rPr>
        <w:drawing>
          <wp:inline distT="0" distB="0" distL="0" distR="0" wp14:anchorId="76D12C7E" wp14:editId="4794E657">
            <wp:extent cx="5943600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8A" w:rsidRPr="006768BF" w:rsidRDefault="008C03F8" w:rsidP="004C2165">
      <w:pPr>
        <w:pStyle w:val="ListParagraph"/>
        <w:numPr>
          <w:ilvl w:val="0"/>
          <w:numId w:val="2"/>
        </w:numPr>
      </w:pPr>
      <w:r>
        <w:t>EKS Managed node group</w:t>
      </w:r>
    </w:p>
    <w:p w:rsidR="00BE0329" w:rsidRDefault="00105806" w:rsidP="00105806">
      <w:pPr>
        <w:ind w:left="360"/>
      </w:pPr>
      <w:r w:rsidRPr="00105806">
        <w:rPr>
          <w:noProof/>
        </w:rPr>
        <w:lastRenderedPageBreak/>
        <w:drawing>
          <wp:inline distT="0" distB="0" distL="0" distR="0" wp14:anchorId="41578399" wp14:editId="0EBC6955">
            <wp:extent cx="5943600" cy="2952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15AC" w:rsidRDefault="00B815AC" w:rsidP="008134EA">
      <w:pPr>
        <w:spacing w:after="0" w:line="240" w:lineRule="auto"/>
      </w:pPr>
      <w:r>
        <w:separator/>
      </w:r>
    </w:p>
  </w:endnote>
  <w:endnote w:type="continuationSeparator" w:id="0">
    <w:p w:rsidR="00B815AC" w:rsidRDefault="00B815AC" w:rsidP="00813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15AC" w:rsidRDefault="00B815AC" w:rsidP="008134EA">
      <w:pPr>
        <w:spacing w:after="0" w:line="240" w:lineRule="auto"/>
      </w:pPr>
      <w:r>
        <w:separator/>
      </w:r>
    </w:p>
  </w:footnote>
  <w:footnote w:type="continuationSeparator" w:id="0">
    <w:p w:rsidR="00B815AC" w:rsidRDefault="00B815AC" w:rsidP="00813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357968"/>
    <w:multiLevelType w:val="hybridMultilevel"/>
    <w:tmpl w:val="B43CD68C"/>
    <w:lvl w:ilvl="0" w:tplc="DEAE6B0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65447D"/>
    <w:multiLevelType w:val="hybridMultilevel"/>
    <w:tmpl w:val="F620B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71E"/>
    <w:rsid w:val="0002797A"/>
    <w:rsid w:val="000420EA"/>
    <w:rsid w:val="000F53F6"/>
    <w:rsid w:val="00105806"/>
    <w:rsid w:val="001E32E4"/>
    <w:rsid w:val="00203DF2"/>
    <w:rsid w:val="002073CE"/>
    <w:rsid w:val="00273930"/>
    <w:rsid w:val="00461214"/>
    <w:rsid w:val="004D388A"/>
    <w:rsid w:val="004E00F0"/>
    <w:rsid w:val="005D0F24"/>
    <w:rsid w:val="006723F2"/>
    <w:rsid w:val="006768BF"/>
    <w:rsid w:val="00685AB3"/>
    <w:rsid w:val="006E45B5"/>
    <w:rsid w:val="00702F4B"/>
    <w:rsid w:val="00703553"/>
    <w:rsid w:val="008134EA"/>
    <w:rsid w:val="008539F2"/>
    <w:rsid w:val="008C03F8"/>
    <w:rsid w:val="00976DD7"/>
    <w:rsid w:val="009B5641"/>
    <w:rsid w:val="009C5F47"/>
    <w:rsid w:val="00A23D8E"/>
    <w:rsid w:val="00AA1A85"/>
    <w:rsid w:val="00AD609F"/>
    <w:rsid w:val="00B815AC"/>
    <w:rsid w:val="00BB1BAB"/>
    <w:rsid w:val="00BC5BCD"/>
    <w:rsid w:val="00BE0329"/>
    <w:rsid w:val="00C14DE5"/>
    <w:rsid w:val="00C56767"/>
    <w:rsid w:val="00C70CC3"/>
    <w:rsid w:val="00C90981"/>
    <w:rsid w:val="00CB071E"/>
    <w:rsid w:val="00D544A1"/>
    <w:rsid w:val="00DA1643"/>
    <w:rsid w:val="00DA67ED"/>
    <w:rsid w:val="00DE450E"/>
    <w:rsid w:val="00F5748A"/>
    <w:rsid w:val="00F65E88"/>
    <w:rsid w:val="00F74E73"/>
    <w:rsid w:val="00FC2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79CBB"/>
  <w15:chartTrackingRefBased/>
  <w15:docId w15:val="{E975FF30-A13E-4E3C-A7BA-BE8B93140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0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0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20EA"/>
    <w:pPr>
      <w:outlineLvl w:val="9"/>
    </w:pPr>
  </w:style>
  <w:style w:type="paragraph" w:styleId="ListParagraph">
    <w:name w:val="List Paragraph"/>
    <w:basedOn w:val="Normal"/>
    <w:uiPriority w:val="34"/>
    <w:qFormat/>
    <w:rsid w:val="000420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3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4EA"/>
  </w:style>
  <w:style w:type="paragraph" w:styleId="Footer">
    <w:name w:val="footer"/>
    <w:basedOn w:val="Normal"/>
    <w:link w:val="FooterChar"/>
    <w:uiPriority w:val="99"/>
    <w:unhideWhenUsed/>
    <w:rsid w:val="00813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4EA"/>
  </w:style>
  <w:style w:type="character" w:styleId="HTMLCode">
    <w:name w:val="HTML Code"/>
    <w:basedOn w:val="DefaultParagraphFont"/>
    <w:uiPriority w:val="99"/>
    <w:semiHidden/>
    <w:unhideWhenUsed/>
    <w:rsid w:val="009C5F47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9C5F47"/>
  </w:style>
  <w:style w:type="character" w:customStyle="1" w:styleId="s2">
    <w:name w:val="s2"/>
    <w:basedOn w:val="DefaultParagraphFont"/>
    <w:rsid w:val="009C5F47"/>
  </w:style>
  <w:style w:type="character" w:customStyle="1" w:styleId="k">
    <w:name w:val="k"/>
    <w:basedOn w:val="DefaultParagraphFont"/>
    <w:rsid w:val="009C5F47"/>
  </w:style>
  <w:style w:type="character" w:customStyle="1" w:styleId="nv">
    <w:name w:val="nv"/>
    <w:basedOn w:val="DefaultParagraphFont"/>
    <w:rsid w:val="009C5F47"/>
  </w:style>
  <w:style w:type="character" w:customStyle="1" w:styleId="o">
    <w:name w:val="o"/>
    <w:basedOn w:val="DefaultParagraphFont"/>
    <w:rsid w:val="009C5F47"/>
  </w:style>
  <w:style w:type="paragraph" w:styleId="TOC1">
    <w:name w:val="toc 1"/>
    <w:basedOn w:val="Normal"/>
    <w:next w:val="Normal"/>
    <w:autoRedefine/>
    <w:uiPriority w:val="39"/>
    <w:unhideWhenUsed/>
    <w:rsid w:val="004E00F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E00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0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FB7D8-D2CB-4A8B-9843-A89F27EEB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6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 Nguyen Ngoc Phuong</dc:creator>
  <cp:keywords/>
  <dc:description/>
  <cp:lastModifiedBy>Trang Nguyen Ngoc Phuong</cp:lastModifiedBy>
  <cp:revision>33</cp:revision>
  <dcterms:created xsi:type="dcterms:W3CDTF">2024-08-20T07:30:00Z</dcterms:created>
  <dcterms:modified xsi:type="dcterms:W3CDTF">2024-08-21T10:16:00Z</dcterms:modified>
</cp:coreProperties>
</file>