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72F45" w14:textId="2203101D" w:rsidR="00870042" w:rsidRDefault="00870042" w:rsidP="00870042">
      <w:pPr>
        <w:spacing w:line="48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DATAPOT VS. TRƯỜNG ĐẠI HỌC NGOẠI THƯƠNG</w:t>
      </w:r>
    </w:p>
    <w:p w14:paraId="1CFAEAB2" w14:textId="432A0118" w:rsidR="00870042" w:rsidRDefault="00870042" w:rsidP="00870042">
      <w:pPr>
        <w:spacing w:line="48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PHÂN TÍCH NÂNG CAO TRONG KINH TẾ VÀ KINH DOANH</w:t>
      </w:r>
    </w:p>
    <w:p w14:paraId="40344173" w14:textId="77777777" w:rsidR="00870042" w:rsidRDefault="00870042" w:rsidP="00417A8A">
      <w:pPr>
        <w:spacing w:line="480" w:lineRule="auto"/>
        <w:rPr>
          <w:rFonts w:ascii="Times New Roman" w:eastAsia="Times New Roman" w:hAnsi="Times New Roman" w:cs="Times New Roman"/>
          <w:b/>
          <w:sz w:val="26"/>
          <w:szCs w:val="26"/>
        </w:rPr>
      </w:pPr>
    </w:p>
    <w:p w14:paraId="0B5DC941" w14:textId="20613A91" w:rsidR="00426279" w:rsidRPr="00417A8A" w:rsidRDefault="00000000" w:rsidP="00417A8A">
      <w:pPr>
        <w:spacing w:line="480" w:lineRule="auto"/>
        <w:jc w:val="center"/>
        <w:rPr>
          <w:rFonts w:ascii="Times New Roman" w:eastAsia="Times New Roman" w:hAnsi="Times New Roman" w:cs="Times New Roman"/>
          <w:b/>
          <w:sz w:val="40"/>
          <w:szCs w:val="40"/>
        </w:rPr>
      </w:pPr>
      <w:r w:rsidRPr="00417A8A">
        <w:rPr>
          <w:rFonts w:ascii="Times New Roman" w:eastAsia="Times New Roman" w:hAnsi="Times New Roman" w:cs="Times New Roman"/>
          <w:b/>
          <w:sz w:val="40"/>
          <w:szCs w:val="40"/>
        </w:rPr>
        <w:t>BÁO CÁO DỰ ÁN</w:t>
      </w:r>
      <w:r w:rsidR="00417A8A" w:rsidRPr="00417A8A">
        <w:rPr>
          <w:rFonts w:ascii="Times New Roman" w:eastAsia="Times New Roman" w:hAnsi="Times New Roman" w:cs="Times New Roman"/>
          <w:b/>
          <w:sz w:val="40"/>
          <w:szCs w:val="40"/>
        </w:rPr>
        <w:t xml:space="preserve"> </w:t>
      </w:r>
      <w:r w:rsidRPr="00417A8A">
        <w:rPr>
          <w:rFonts w:ascii="Times New Roman" w:eastAsia="Times New Roman" w:hAnsi="Times New Roman" w:cs="Times New Roman"/>
          <w:b/>
          <w:sz w:val="40"/>
          <w:szCs w:val="40"/>
        </w:rPr>
        <w:t>NHÓM 5</w:t>
      </w:r>
    </w:p>
    <w:p w14:paraId="5689B9E4" w14:textId="77777777" w:rsidR="00417A8A" w:rsidRDefault="00417A8A" w:rsidP="00417A8A">
      <w:pPr>
        <w:spacing w:line="480" w:lineRule="auto"/>
        <w:jc w:val="center"/>
        <w:rPr>
          <w:rFonts w:ascii="Times New Roman" w:eastAsia="Times New Roman" w:hAnsi="Times New Roman" w:cs="Times New Roman"/>
          <w:b/>
          <w:sz w:val="26"/>
          <w:szCs w:val="26"/>
        </w:rPr>
      </w:pPr>
    </w:p>
    <w:p w14:paraId="27FE73EB" w14:textId="264F4C61" w:rsidR="00870042" w:rsidRPr="00417A8A" w:rsidRDefault="00000000" w:rsidP="00870042">
      <w:pPr>
        <w:spacing w:line="480" w:lineRule="auto"/>
        <w:jc w:val="center"/>
        <w:rPr>
          <w:rFonts w:ascii="Times New Roman" w:eastAsia="Times New Roman" w:hAnsi="Times New Roman" w:cs="Times New Roman"/>
          <w:b/>
          <w:i/>
          <w:iCs/>
          <w:sz w:val="26"/>
          <w:szCs w:val="26"/>
        </w:rPr>
      </w:pPr>
      <w:r w:rsidRPr="00417A8A">
        <w:rPr>
          <w:rFonts w:ascii="Times New Roman" w:eastAsia="Times New Roman" w:hAnsi="Times New Roman" w:cs="Times New Roman"/>
          <w:b/>
          <w:i/>
          <w:iCs/>
          <w:sz w:val="26"/>
          <w:szCs w:val="26"/>
        </w:rPr>
        <w:t>ĐỀ TÀI</w:t>
      </w:r>
    </w:p>
    <w:p w14:paraId="2245B6D2" w14:textId="77777777" w:rsidR="00870042" w:rsidRPr="00417A8A" w:rsidRDefault="00000000" w:rsidP="00870042">
      <w:pPr>
        <w:spacing w:line="480" w:lineRule="auto"/>
        <w:jc w:val="center"/>
        <w:rPr>
          <w:rFonts w:ascii="Times New Roman" w:eastAsia="Times New Roman" w:hAnsi="Times New Roman" w:cs="Times New Roman"/>
          <w:b/>
          <w:sz w:val="32"/>
          <w:szCs w:val="32"/>
        </w:rPr>
      </w:pPr>
      <w:r w:rsidRPr="00417A8A">
        <w:rPr>
          <w:rFonts w:ascii="Times New Roman" w:eastAsia="Times New Roman" w:hAnsi="Times New Roman" w:cs="Times New Roman"/>
          <w:b/>
          <w:sz w:val="32"/>
          <w:szCs w:val="32"/>
        </w:rPr>
        <w:t xml:space="preserve">PHÂN TÍCH THỰC TRẠNG QUẢN TRỊ NGUỒN NHÂN LỰC </w:t>
      </w:r>
    </w:p>
    <w:p w14:paraId="73B76C2B" w14:textId="2B101015" w:rsidR="00426279" w:rsidRDefault="00000000" w:rsidP="00870042">
      <w:pPr>
        <w:spacing w:line="480" w:lineRule="auto"/>
        <w:jc w:val="center"/>
        <w:rPr>
          <w:rFonts w:ascii="Times New Roman" w:eastAsia="Times New Roman" w:hAnsi="Times New Roman" w:cs="Times New Roman"/>
          <w:b/>
          <w:sz w:val="32"/>
          <w:szCs w:val="32"/>
        </w:rPr>
      </w:pPr>
      <w:r w:rsidRPr="00417A8A">
        <w:rPr>
          <w:rFonts w:ascii="Times New Roman" w:eastAsia="Times New Roman" w:hAnsi="Times New Roman" w:cs="Times New Roman"/>
          <w:b/>
          <w:sz w:val="32"/>
          <w:szCs w:val="32"/>
        </w:rPr>
        <w:t xml:space="preserve">CỦA </w:t>
      </w:r>
      <w:r w:rsidR="00870042" w:rsidRPr="00417A8A">
        <w:rPr>
          <w:rFonts w:ascii="Times New Roman" w:eastAsia="Times New Roman" w:hAnsi="Times New Roman" w:cs="Times New Roman"/>
          <w:b/>
          <w:sz w:val="32"/>
          <w:szCs w:val="32"/>
        </w:rPr>
        <w:t>CÔNG TY</w:t>
      </w:r>
      <w:r w:rsidRPr="00417A8A">
        <w:rPr>
          <w:rFonts w:ascii="Times New Roman" w:eastAsia="Times New Roman" w:hAnsi="Times New Roman" w:cs="Times New Roman"/>
          <w:b/>
          <w:sz w:val="32"/>
          <w:szCs w:val="32"/>
        </w:rPr>
        <w:t xml:space="preserve"> XYZ VÀ KHUYẾN NGHỊ</w:t>
      </w:r>
    </w:p>
    <w:p w14:paraId="0E81194A" w14:textId="745E3B64" w:rsidR="00417A8A" w:rsidRPr="00417A8A" w:rsidRDefault="00417A8A" w:rsidP="00870042">
      <w:pPr>
        <w:spacing w:line="480" w:lineRule="auto"/>
        <w:jc w:val="center"/>
        <w:rPr>
          <w:rFonts w:ascii="Times New Roman" w:eastAsia="Times New Roman" w:hAnsi="Times New Roman" w:cs="Times New Roman"/>
          <w:b/>
          <w:sz w:val="32"/>
          <w:szCs w:val="32"/>
        </w:rPr>
      </w:pPr>
    </w:p>
    <w:p w14:paraId="46F159DA" w14:textId="52EF4AA0" w:rsidR="00426279" w:rsidRDefault="00417A8A" w:rsidP="00870042">
      <w:pPr>
        <w:spacing w:line="360" w:lineRule="auto"/>
        <w:jc w:val="center"/>
        <w:rPr>
          <w:rFonts w:ascii="Times New Roman" w:eastAsia="Times New Roman" w:hAnsi="Times New Roman" w:cs="Times New Roman"/>
          <w:b/>
          <w:sz w:val="26"/>
          <w:szCs w:val="26"/>
        </w:rPr>
      </w:pPr>
      <w:bookmarkStart w:id="0" w:name="_82wrw32xdm6z" w:colFirst="0" w:colLast="0"/>
      <w:bookmarkEnd w:id="0"/>
      <w:r>
        <w:rPr>
          <w:noProof/>
        </w:rPr>
        <w:drawing>
          <wp:inline distT="0" distB="0" distL="0" distR="0" wp14:anchorId="0792367B" wp14:editId="7FF87E98">
            <wp:extent cx="5943600" cy="3716655"/>
            <wp:effectExtent l="0" t="0" r="0" b="0"/>
            <wp:docPr id="1596149069" name="Picture 6" descr="Nhân sự nghỉ việc có phải do tôi ? Giải pháp cứu cánh là gì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hân sự nghỉ việc có phải do tôi ? Giải pháp cứu cánh là gì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6655"/>
                    </a:xfrm>
                    <a:prstGeom prst="rect">
                      <a:avLst/>
                    </a:prstGeom>
                    <a:noFill/>
                    <a:ln>
                      <a:noFill/>
                    </a:ln>
                  </pic:spPr>
                </pic:pic>
              </a:graphicData>
            </a:graphic>
          </wp:inline>
        </w:drawing>
      </w:r>
      <w:r>
        <w:br w:type="page"/>
      </w:r>
    </w:p>
    <w:p w14:paraId="3410E0C7" w14:textId="77777777" w:rsidR="00426279" w:rsidRDefault="00000000">
      <w:pPr>
        <w:pStyle w:val="Title"/>
      </w:pPr>
      <w:bookmarkStart w:id="1" w:name="_wyfmvns7k7n" w:colFirst="0" w:colLast="0"/>
      <w:bookmarkEnd w:id="1"/>
      <w:r>
        <w:lastRenderedPageBreak/>
        <w:t>MỤC LỤC</w:t>
      </w:r>
    </w:p>
    <w:p w14:paraId="21FD5033" w14:textId="68641189" w:rsidR="00611D6E" w:rsidRPr="00611D6E" w:rsidRDefault="00611D6E">
      <w:pPr>
        <w:pStyle w:val="TOC1"/>
        <w:tabs>
          <w:tab w:val="right" w:leader="hyphen" w:pos="9350"/>
        </w:tabs>
        <w:rPr>
          <w:rFonts w:eastAsiaTheme="minorEastAsia" w:cs="Times New Roman"/>
          <w:b w:val="0"/>
          <w:bCs w:val="0"/>
          <w:caps w:val="0"/>
          <w:noProof/>
          <w:kern w:val="2"/>
          <w:szCs w:val="26"/>
          <w:lang w:val="en-US"/>
          <w14:ligatures w14:val="standardContextual"/>
        </w:rPr>
      </w:pPr>
      <w:r w:rsidRPr="00611D6E">
        <w:rPr>
          <w:rFonts w:eastAsia="Times New Roman" w:cs="Times New Roman"/>
          <w:b w:val="0"/>
          <w:szCs w:val="26"/>
        </w:rPr>
        <w:fldChar w:fldCharType="begin"/>
      </w:r>
      <w:r w:rsidRPr="00611D6E">
        <w:rPr>
          <w:rFonts w:eastAsia="Times New Roman" w:cs="Times New Roman"/>
          <w:b w:val="0"/>
          <w:szCs w:val="26"/>
        </w:rPr>
        <w:instrText xml:space="preserve"> TOC \o "1-2" \h \z \u </w:instrText>
      </w:r>
      <w:r w:rsidRPr="00611D6E">
        <w:rPr>
          <w:rFonts w:eastAsia="Times New Roman" w:cs="Times New Roman"/>
          <w:b w:val="0"/>
          <w:szCs w:val="26"/>
        </w:rPr>
        <w:fldChar w:fldCharType="separate"/>
      </w:r>
      <w:hyperlink w:anchor="_Toc165308704" w:history="1">
        <w:r w:rsidRPr="00611D6E">
          <w:rPr>
            <w:rStyle w:val="Hyperlink"/>
            <w:rFonts w:cs="Times New Roman"/>
            <w:noProof/>
            <w:szCs w:val="26"/>
          </w:rPr>
          <w:t>PHẦN 1. TỔNG QUAN VẤN ĐỀ</w:t>
        </w:r>
        <w:r w:rsidRPr="00611D6E">
          <w:rPr>
            <w:rFonts w:cs="Times New Roman"/>
            <w:noProof/>
            <w:webHidden/>
            <w:szCs w:val="26"/>
          </w:rPr>
          <w:tab/>
        </w:r>
        <w:r w:rsidRPr="00611D6E">
          <w:rPr>
            <w:rFonts w:cs="Times New Roman"/>
            <w:noProof/>
            <w:webHidden/>
            <w:szCs w:val="26"/>
          </w:rPr>
          <w:fldChar w:fldCharType="begin"/>
        </w:r>
        <w:r w:rsidRPr="00611D6E">
          <w:rPr>
            <w:rFonts w:cs="Times New Roman"/>
            <w:noProof/>
            <w:webHidden/>
            <w:szCs w:val="26"/>
          </w:rPr>
          <w:instrText xml:space="preserve"> PAGEREF _Toc165308704 \h </w:instrText>
        </w:r>
        <w:r w:rsidRPr="00611D6E">
          <w:rPr>
            <w:rFonts w:cs="Times New Roman"/>
            <w:noProof/>
            <w:webHidden/>
            <w:szCs w:val="26"/>
          </w:rPr>
        </w:r>
        <w:r w:rsidRPr="00611D6E">
          <w:rPr>
            <w:rFonts w:cs="Times New Roman"/>
            <w:noProof/>
            <w:webHidden/>
            <w:szCs w:val="26"/>
          </w:rPr>
          <w:fldChar w:fldCharType="separate"/>
        </w:r>
        <w:r w:rsidRPr="00611D6E">
          <w:rPr>
            <w:rFonts w:cs="Times New Roman"/>
            <w:noProof/>
            <w:webHidden/>
            <w:szCs w:val="26"/>
          </w:rPr>
          <w:t>2</w:t>
        </w:r>
        <w:r w:rsidRPr="00611D6E">
          <w:rPr>
            <w:rFonts w:cs="Times New Roman"/>
            <w:noProof/>
            <w:webHidden/>
            <w:szCs w:val="26"/>
          </w:rPr>
          <w:fldChar w:fldCharType="end"/>
        </w:r>
      </w:hyperlink>
    </w:p>
    <w:p w14:paraId="0DFA6D1A" w14:textId="23BB3BB5" w:rsidR="00611D6E" w:rsidRPr="00611D6E" w:rsidRDefault="00611D6E">
      <w:pPr>
        <w:pStyle w:val="TOC2"/>
        <w:tabs>
          <w:tab w:val="left" w:pos="660"/>
          <w:tab w:val="right" w:leader="hyphen" w:pos="9350"/>
        </w:tabs>
        <w:rPr>
          <w:rFonts w:ascii="Times New Roman" w:eastAsiaTheme="minorEastAsia" w:hAnsi="Times New Roman" w:cs="Times New Roman"/>
          <w:noProof/>
          <w:kern w:val="2"/>
          <w:sz w:val="26"/>
          <w:szCs w:val="26"/>
          <w:lang w:val="en-US"/>
          <w14:ligatures w14:val="standardContextual"/>
        </w:rPr>
      </w:pPr>
      <w:hyperlink w:anchor="_Toc165308705" w:history="1">
        <w:r w:rsidRPr="00611D6E">
          <w:rPr>
            <w:rStyle w:val="Hyperlink"/>
            <w:rFonts w:ascii="Times New Roman" w:hAnsi="Times New Roman" w:cs="Times New Roman"/>
            <w:bCs/>
            <w:noProof/>
            <w:sz w:val="26"/>
            <w:szCs w:val="26"/>
          </w:rPr>
          <w:t>1.</w:t>
        </w:r>
        <w:r w:rsidRPr="00611D6E">
          <w:rPr>
            <w:rFonts w:ascii="Times New Roman" w:eastAsiaTheme="minorEastAsia" w:hAnsi="Times New Roman" w:cs="Times New Roman"/>
            <w:noProof/>
            <w:kern w:val="2"/>
            <w:sz w:val="26"/>
            <w:szCs w:val="26"/>
            <w:lang w:val="en-US"/>
            <w14:ligatures w14:val="standardContextual"/>
          </w:rPr>
          <w:tab/>
        </w:r>
        <w:r w:rsidRPr="00611D6E">
          <w:rPr>
            <w:rStyle w:val="Hyperlink"/>
            <w:rFonts w:ascii="Times New Roman" w:hAnsi="Times New Roman" w:cs="Times New Roman"/>
            <w:noProof/>
            <w:sz w:val="26"/>
            <w:szCs w:val="26"/>
          </w:rPr>
          <w:t>Mô tả vấn đề</w:t>
        </w:r>
        <w:r w:rsidRPr="00611D6E">
          <w:rPr>
            <w:rFonts w:ascii="Times New Roman" w:hAnsi="Times New Roman" w:cs="Times New Roman"/>
            <w:noProof/>
            <w:webHidden/>
            <w:sz w:val="26"/>
            <w:szCs w:val="26"/>
          </w:rPr>
          <w:tab/>
        </w:r>
        <w:r w:rsidRPr="00611D6E">
          <w:rPr>
            <w:rFonts w:ascii="Times New Roman" w:hAnsi="Times New Roman" w:cs="Times New Roman"/>
            <w:noProof/>
            <w:webHidden/>
            <w:sz w:val="26"/>
            <w:szCs w:val="26"/>
          </w:rPr>
          <w:fldChar w:fldCharType="begin"/>
        </w:r>
        <w:r w:rsidRPr="00611D6E">
          <w:rPr>
            <w:rFonts w:ascii="Times New Roman" w:hAnsi="Times New Roman" w:cs="Times New Roman"/>
            <w:noProof/>
            <w:webHidden/>
            <w:sz w:val="26"/>
            <w:szCs w:val="26"/>
          </w:rPr>
          <w:instrText xml:space="preserve"> PAGEREF _Toc165308705 \h </w:instrText>
        </w:r>
        <w:r w:rsidRPr="00611D6E">
          <w:rPr>
            <w:rFonts w:ascii="Times New Roman" w:hAnsi="Times New Roman" w:cs="Times New Roman"/>
            <w:noProof/>
            <w:webHidden/>
            <w:sz w:val="26"/>
            <w:szCs w:val="26"/>
          </w:rPr>
        </w:r>
        <w:r w:rsidRPr="00611D6E">
          <w:rPr>
            <w:rFonts w:ascii="Times New Roman" w:hAnsi="Times New Roman" w:cs="Times New Roman"/>
            <w:noProof/>
            <w:webHidden/>
            <w:sz w:val="26"/>
            <w:szCs w:val="26"/>
          </w:rPr>
          <w:fldChar w:fldCharType="separate"/>
        </w:r>
        <w:r w:rsidRPr="00611D6E">
          <w:rPr>
            <w:rFonts w:ascii="Times New Roman" w:hAnsi="Times New Roman" w:cs="Times New Roman"/>
            <w:noProof/>
            <w:webHidden/>
            <w:sz w:val="26"/>
            <w:szCs w:val="26"/>
          </w:rPr>
          <w:t>2</w:t>
        </w:r>
        <w:r w:rsidRPr="00611D6E">
          <w:rPr>
            <w:rFonts w:ascii="Times New Roman" w:hAnsi="Times New Roman" w:cs="Times New Roman"/>
            <w:noProof/>
            <w:webHidden/>
            <w:sz w:val="26"/>
            <w:szCs w:val="26"/>
          </w:rPr>
          <w:fldChar w:fldCharType="end"/>
        </w:r>
      </w:hyperlink>
    </w:p>
    <w:p w14:paraId="5B38373D" w14:textId="176F6697" w:rsidR="00611D6E" w:rsidRPr="00611D6E" w:rsidRDefault="00611D6E">
      <w:pPr>
        <w:pStyle w:val="TOC2"/>
        <w:tabs>
          <w:tab w:val="left" w:pos="660"/>
          <w:tab w:val="right" w:leader="hyphen" w:pos="9350"/>
        </w:tabs>
        <w:rPr>
          <w:rFonts w:ascii="Times New Roman" w:eastAsiaTheme="minorEastAsia" w:hAnsi="Times New Roman" w:cs="Times New Roman"/>
          <w:noProof/>
          <w:kern w:val="2"/>
          <w:sz w:val="26"/>
          <w:szCs w:val="26"/>
          <w:lang w:val="en-US"/>
          <w14:ligatures w14:val="standardContextual"/>
        </w:rPr>
      </w:pPr>
      <w:hyperlink w:anchor="_Toc165308706" w:history="1">
        <w:r w:rsidRPr="00611D6E">
          <w:rPr>
            <w:rStyle w:val="Hyperlink"/>
            <w:rFonts w:ascii="Times New Roman" w:hAnsi="Times New Roman" w:cs="Times New Roman"/>
            <w:bCs/>
            <w:noProof/>
            <w:sz w:val="26"/>
            <w:szCs w:val="26"/>
          </w:rPr>
          <w:t>2.</w:t>
        </w:r>
        <w:r w:rsidRPr="00611D6E">
          <w:rPr>
            <w:rFonts w:ascii="Times New Roman" w:eastAsiaTheme="minorEastAsia" w:hAnsi="Times New Roman" w:cs="Times New Roman"/>
            <w:noProof/>
            <w:kern w:val="2"/>
            <w:sz w:val="26"/>
            <w:szCs w:val="26"/>
            <w:lang w:val="en-US"/>
            <w14:ligatures w14:val="standardContextual"/>
          </w:rPr>
          <w:tab/>
        </w:r>
        <w:r w:rsidRPr="00611D6E">
          <w:rPr>
            <w:rStyle w:val="Hyperlink"/>
            <w:rFonts w:ascii="Times New Roman" w:hAnsi="Times New Roman" w:cs="Times New Roman"/>
            <w:noProof/>
            <w:sz w:val="26"/>
            <w:szCs w:val="26"/>
          </w:rPr>
          <w:t>Mô tả bộ dữ liệu</w:t>
        </w:r>
        <w:r w:rsidRPr="00611D6E">
          <w:rPr>
            <w:rFonts w:ascii="Times New Roman" w:hAnsi="Times New Roman" w:cs="Times New Roman"/>
            <w:noProof/>
            <w:webHidden/>
            <w:sz w:val="26"/>
            <w:szCs w:val="26"/>
          </w:rPr>
          <w:tab/>
        </w:r>
        <w:r w:rsidRPr="00611D6E">
          <w:rPr>
            <w:rFonts w:ascii="Times New Roman" w:hAnsi="Times New Roman" w:cs="Times New Roman"/>
            <w:noProof/>
            <w:webHidden/>
            <w:sz w:val="26"/>
            <w:szCs w:val="26"/>
          </w:rPr>
          <w:fldChar w:fldCharType="begin"/>
        </w:r>
        <w:r w:rsidRPr="00611D6E">
          <w:rPr>
            <w:rFonts w:ascii="Times New Roman" w:hAnsi="Times New Roman" w:cs="Times New Roman"/>
            <w:noProof/>
            <w:webHidden/>
            <w:sz w:val="26"/>
            <w:szCs w:val="26"/>
          </w:rPr>
          <w:instrText xml:space="preserve"> PAGEREF _Toc165308706 \h </w:instrText>
        </w:r>
        <w:r w:rsidRPr="00611D6E">
          <w:rPr>
            <w:rFonts w:ascii="Times New Roman" w:hAnsi="Times New Roman" w:cs="Times New Roman"/>
            <w:noProof/>
            <w:webHidden/>
            <w:sz w:val="26"/>
            <w:szCs w:val="26"/>
          </w:rPr>
        </w:r>
        <w:r w:rsidRPr="00611D6E">
          <w:rPr>
            <w:rFonts w:ascii="Times New Roman" w:hAnsi="Times New Roman" w:cs="Times New Roman"/>
            <w:noProof/>
            <w:webHidden/>
            <w:sz w:val="26"/>
            <w:szCs w:val="26"/>
          </w:rPr>
          <w:fldChar w:fldCharType="separate"/>
        </w:r>
        <w:r w:rsidRPr="00611D6E">
          <w:rPr>
            <w:rFonts w:ascii="Times New Roman" w:hAnsi="Times New Roman" w:cs="Times New Roman"/>
            <w:noProof/>
            <w:webHidden/>
            <w:sz w:val="26"/>
            <w:szCs w:val="26"/>
          </w:rPr>
          <w:t>2</w:t>
        </w:r>
        <w:r w:rsidRPr="00611D6E">
          <w:rPr>
            <w:rFonts w:ascii="Times New Roman" w:hAnsi="Times New Roman" w:cs="Times New Roman"/>
            <w:noProof/>
            <w:webHidden/>
            <w:sz w:val="26"/>
            <w:szCs w:val="26"/>
          </w:rPr>
          <w:fldChar w:fldCharType="end"/>
        </w:r>
      </w:hyperlink>
    </w:p>
    <w:p w14:paraId="16AC133A" w14:textId="5B168171" w:rsidR="00611D6E" w:rsidRPr="00611D6E" w:rsidRDefault="00611D6E">
      <w:pPr>
        <w:pStyle w:val="TOC2"/>
        <w:tabs>
          <w:tab w:val="left" w:pos="660"/>
          <w:tab w:val="right" w:leader="hyphen" w:pos="9350"/>
        </w:tabs>
        <w:rPr>
          <w:rFonts w:ascii="Times New Roman" w:eastAsiaTheme="minorEastAsia" w:hAnsi="Times New Roman" w:cs="Times New Roman"/>
          <w:noProof/>
          <w:kern w:val="2"/>
          <w:sz w:val="26"/>
          <w:szCs w:val="26"/>
          <w:lang w:val="en-US"/>
          <w14:ligatures w14:val="standardContextual"/>
        </w:rPr>
      </w:pPr>
      <w:hyperlink w:anchor="_Toc165308707" w:history="1">
        <w:r w:rsidRPr="00611D6E">
          <w:rPr>
            <w:rStyle w:val="Hyperlink"/>
            <w:rFonts w:ascii="Times New Roman" w:hAnsi="Times New Roman" w:cs="Times New Roman"/>
            <w:bCs/>
            <w:noProof/>
            <w:sz w:val="26"/>
            <w:szCs w:val="26"/>
          </w:rPr>
          <w:t>3.</w:t>
        </w:r>
        <w:r w:rsidRPr="00611D6E">
          <w:rPr>
            <w:rFonts w:ascii="Times New Roman" w:eastAsiaTheme="minorEastAsia" w:hAnsi="Times New Roman" w:cs="Times New Roman"/>
            <w:noProof/>
            <w:kern w:val="2"/>
            <w:sz w:val="26"/>
            <w:szCs w:val="26"/>
            <w:lang w:val="en-US"/>
            <w14:ligatures w14:val="standardContextual"/>
          </w:rPr>
          <w:tab/>
        </w:r>
        <w:r w:rsidRPr="00611D6E">
          <w:rPr>
            <w:rStyle w:val="Hyperlink"/>
            <w:rFonts w:ascii="Times New Roman" w:hAnsi="Times New Roman" w:cs="Times New Roman"/>
            <w:noProof/>
            <w:sz w:val="26"/>
            <w:szCs w:val="26"/>
          </w:rPr>
          <w:t>Mục tiêu báo cáo</w:t>
        </w:r>
        <w:r w:rsidRPr="00611D6E">
          <w:rPr>
            <w:rFonts w:ascii="Times New Roman" w:hAnsi="Times New Roman" w:cs="Times New Roman"/>
            <w:noProof/>
            <w:webHidden/>
            <w:sz w:val="26"/>
            <w:szCs w:val="26"/>
          </w:rPr>
          <w:tab/>
        </w:r>
        <w:r w:rsidRPr="00611D6E">
          <w:rPr>
            <w:rFonts w:ascii="Times New Roman" w:hAnsi="Times New Roman" w:cs="Times New Roman"/>
            <w:noProof/>
            <w:webHidden/>
            <w:sz w:val="26"/>
            <w:szCs w:val="26"/>
          </w:rPr>
          <w:fldChar w:fldCharType="begin"/>
        </w:r>
        <w:r w:rsidRPr="00611D6E">
          <w:rPr>
            <w:rFonts w:ascii="Times New Roman" w:hAnsi="Times New Roman" w:cs="Times New Roman"/>
            <w:noProof/>
            <w:webHidden/>
            <w:sz w:val="26"/>
            <w:szCs w:val="26"/>
          </w:rPr>
          <w:instrText xml:space="preserve"> PAGEREF _Toc165308707 \h </w:instrText>
        </w:r>
        <w:r w:rsidRPr="00611D6E">
          <w:rPr>
            <w:rFonts w:ascii="Times New Roman" w:hAnsi="Times New Roman" w:cs="Times New Roman"/>
            <w:noProof/>
            <w:webHidden/>
            <w:sz w:val="26"/>
            <w:szCs w:val="26"/>
          </w:rPr>
        </w:r>
        <w:r w:rsidRPr="00611D6E">
          <w:rPr>
            <w:rFonts w:ascii="Times New Roman" w:hAnsi="Times New Roman" w:cs="Times New Roman"/>
            <w:noProof/>
            <w:webHidden/>
            <w:sz w:val="26"/>
            <w:szCs w:val="26"/>
          </w:rPr>
          <w:fldChar w:fldCharType="separate"/>
        </w:r>
        <w:r w:rsidRPr="00611D6E">
          <w:rPr>
            <w:rFonts w:ascii="Times New Roman" w:hAnsi="Times New Roman" w:cs="Times New Roman"/>
            <w:noProof/>
            <w:webHidden/>
            <w:sz w:val="26"/>
            <w:szCs w:val="26"/>
          </w:rPr>
          <w:t>6</w:t>
        </w:r>
        <w:r w:rsidRPr="00611D6E">
          <w:rPr>
            <w:rFonts w:ascii="Times New Roman" w:hAnsi="Times New Roman" w:cs="Times New Roman"/>
            <w:noProof/>
            <w:webHidden/>
            <w:sz w:val="26"/>
            <w:szCs w:val="26"/>
          </w:rPr>
          <w:fldChar w:fldCharType="end"/>
        </w:r>
      </w:hyperlink>
    </w:p>
    <w:p w14:paraId="626A5968" w14:textId="30A8D1C4" w:rsidR="00611D6E" w:rsidRPr="00611D6E" w:rsidRDefault="00611D6E">
      <w:pPr>
        <w:pStyle w:val="TOC2"/>
        <w:tabs>
          <w:tab w:val="left" w:pos="660"/>
          <w:tab w:val="right" w:leader="hyphen" w:pos="9350"/>
        </w:tabs>
        <w:rPr>
          <w:rFonts w:ascii="Times New Roman" w:eastAsiaTheme="minorEastAsia" w:hAnsi="Times New Roman" w:cs="Times New Roman"/>
          <w:noProof/>
          <w:kern w:val="2"/>
          <w:sz w:val="26"/>
          <w:szCs w:val="26"/>
          <w:lang w:val="en-US"/>
          <w14:ligatures w14:val="standardContextual"/>
        </w:rPr>
      </w:pPr>
      <w:hyperlink w:anchor="_Toc165308708" w:history="1">
        <w:r w:rsidRPr="00611D6E">
          <w:rPr>
            <w:rStyle w:val="Hyperlink"/>
            <w:rFonts w:ascii="Times New Roman" w:hAnsi="Times New Roman" w:cs="Times New Roman"/>
            <w:bCs/>
            <w:noProof/>
            <w:sz w:val="26"/>
            <w:szCs w:val="26"/>
          </w:rPr>
          <w:t>4.</w:t>
        </w:r>
        <w:r w:rsidRPr="00611D6E">
          <w:rPr>
            <w:rFonts w:ascii="Times New Roman" w:eastAsiaTheme="minorEastAsia" w:hAnsi="Times New Roman" w:cs="Times New Roman"/>
            <w:noProof/>
            <w:kern w:val="2"/>
            <w:sz w:val="26"/>
            <w:szCs w:val="26"/>
            <w:lang w:val="en-US"/>
            <w14:ligatures w14:val="standardContextual"/>
          </w:rPr>
          <w:tab/>
        </w:r>
        <w:r w:rsidRPr="00611D6E">
          <w:rPr>
            <w:rStyle w:val="Hyperlink"/>
            <w:rFonts w:ascii="Times New Roman" w:hAnsi="Times New Roman" w:cs="Times New Roman"/>
            <w:noProof/>
            <w:sz w:val="26"/>
            <w:szCs w:val="26"/>
          </w:rPr>
          <w:t>Các chỉ số tính toán</w:t>
        </w:r>
        <w:r w:rsidRPr="00611D6E">
          <w:rPr>
            <w:rFonts w:ascii="Times New Roman" w:hAnsi="Times New Roman" w:cs="Times New Roman"/>
            <w:noProof/>
            <w:webHidden/>
            <w:sz w:val="26"/>
            <w:szCs w:val="26"/>
          </w:rPr>
          <w:tab/>
        </w:r>
        <w:r w:rsidRPr="00611D6E">
          <w:rPr>
            <w:rFonts w:ascii="Times New Roman" w:hAnsi="Times New Roman" w:cs="Times New Roman"/>
            <w:noProof/>
            <w:webHidden/>
            <w:sz w:val="26"/>
            <w:szCs w:val="26"/>
          </w:rPr>
          <w:fldChar w:fldCharType="begin"/>
        </w:r>
        <w:r w:rsidRPr="00611D6E">
          <w:rPr>
            <w:rFonts w:ascii="Times New Roman" w:hAnsi="Times New Roman" w:cs="Times New Roman"/>
            <w:noProof/>
            <w:webHidden/>
            <w:sz w:val="26"/>
            <w:szCs w:val="26"/>
          </w:rPr>
          <w:instrText xml:space="preserve"> PAGEREF _Toc165308708 \h </w:instrText>
        </w:r>
        <w:r w:rsidRPr="00611D6E">
          <w:rPr>
            <w:rFonts w:ascii="Times New Roman" w:hAnsi="Times New Roman" w:cs="Times New Roman"/>
            <w:noProof/>
            <w:webHidden/>
            <w:sz w:val="26"/>
            <w:szCs w:val="26"/>
          </w:rPr>
        </w:r>
        <w:r w:rsidRPr="00611D6E">
          <w:rPr>
            <w:rFonts w:ascii="Times New Roman" w:hAnsi="Times New Roman" w:cs="Times New Roman"/>
            <w:noProof/>
            <w:webHidden/>
            <w:sz w:val="26"/>
            <w:szCs w:val="26"/>
          </w:rPr>
          <w:fldChar w:fldCharType="separate"/>
        </w:r>
        <w:r w:rsidRPr="00611D6E">
          <w:rPr>
            <w:rFonts w:ascii="Times New Roman" w:hAnsi="Times New Roman" w:cs="Times New Roman"/>
            <w:noProof/>
            <w:webHidden/>
            <w:sz w:val="26"/>
            <w:szCs w:val="26"/>
          </w:rPr>
          <w:t>6</w:t>
        </w:r>
        <w:r w:rsidRPr="00611D6E">
          <w:rPr>
            <w:rFonts w:ascii="Times New Roman" w:hAnsi="Times New Roman" w:cs="Times New Roman"/>
            <w:noProof/>
            <w:webHidden/>
            <w:sz w:val="26"/>
            <w:szCs w:val="26"/>
          </w:rPr>
          <w:fldChar w:fldCharType="end"/>
        </w:r>
      </w:hyperlink>
    </w:p>
    <w:p w14:paraId="24F4D39C" w14:textId="363EE1D5" w:rsidR="00611D6E" w:rsidRPr="00611D6E" w:rsidRDefault="00611D6E">
      <w:pPr>
        <w:pStyle w:val="TOC1"/>
        <w:tabs>
          <w:tab w:val="right" w:leader="hyphen" w:pos="9350"/>
        </w:tabs>
        <w:rPr>
          <w:rFonts w:eastAsiaTheme="minorEastAsia" w:cs="Times New Roman"/>
          <w:b w:val="0"/>
          <w:bCs w:val="0"/>
          <w:caps w:val="0"/>
          <w:noProof/>
          <w:kern w:val="2"/>
          <w:szCs w:val="26"/>
          <w:lang w:val="en-US"/>
          <w14:ligatures w14:val="standardContextual"/>
        </w:rPr>
      </w:pPr>
      <w:hyperlink w:anchor="_Toc165308709" w:history="1">
        <w:r w:rsidRPr="00611D6E">
          <w:rPr>
            <w:rStyle w:val="Hyperlink"/>
            <w:rFonts w:cs="Times New Roman"/>
            <w:noProof/>
            <w:szCs w:val="26"/>
          </w:rPr>
          <w:t>PHẦN 2. THỰC TRẠNG TÌNH HÌNH NHÂN SỰ CỦA CÔNG TY XYZ</w:t>
        </w:r>
        <w:r w:rsidRPr="00611D6E">
          <w:rPr>
            <w:rFonts w:cs="Times New Roman"/>
            <w:noProof/>
            <w:webHidden/>
            <w:szCs w:val="26"/>
          </w:rPr>
          <w:tab/>
        </w:r>
        <w:r w:rsidRPr="00611D6E">
          <w:rPr>
            <w:rFonts w:cs="Times New Roman"/>
            <w:noProof/>
            <w:webHidden/>
            <w:szCs w:val="26"/>
          </w:rPr>
          <w:fldChar w:fldCharType="begin"/>
        </w:r>
        <w:r w:rsidRPr="00611D6E">
          <w:rPr>
            <w:rFonts w:cs="Times New Roman"/>
            <w:noProof/>
            <w:webHidden/>
            <w:szCs w:val="26"/>
          </w:rPr>
          <w:instrText xml:space="preserve"> PAGEREF _Toc165308709 \h </w:instrText>
        </w:r>
        <w:r w:rsidRPr="00611D6E">
          <w:rPr>
            <w:rFonts w:cs="Times New Roman"/>
            <w:noProof/>
            <w:webHidden/>
            <w:szCs w:val="26"/>
          </w:rPr>
        </w:r>
        <w:r w:rsidRPr="00611D6E">
          <w:rPr>
            <w:rFonts w:cs="Times New Roman"/>
            <w:noProof/>
            <w:webHidden/>
            <w:szCs w:val="26"/>
          </w:rPr>
          <w:fldChar w:fldCharType="separate"/>
        </w:r>
        <w:r w:rsidRPr="00611D6E">
          <w:rPr>
            <w:rFonts w:cs="Times New Roman"/>
            <w:noProof/>
            <w:webHidden/>
            <w:szCs w:val="26"/>
          </w:rPr>
          <w:t>7</w:t>
        </w:r>
        <w:r w:rsidRPr="00611D6E">
          <w:rPr>
            <w:rFonts w:cs="Times New Roman"/>
            <w:noProof/>
            <w:webHidden/>
            <w:szCs w:val="26"/>
          </w:rPr>
          <w:fldChar w:fldCharType="end"/>
        </w:r>
      </w:hyperlink>
    </w:p>
    <w:p w14:paraId="5F66BF91" w14:textId="70F016A5" w:rsidR="00611D6E" w:rsidRPr="00611D6E" w:rsidRDefault="00611D6E">
      <w:pPr>
        <w:pStyle w:val="TOC1"/>
        <w:tabs>
          <w:tab w:val="right" w:leader="hyphen" w:pos="9350"/>
        </w:tabs>
        <w:rPr>
          <w:rFonts w:eastAsiaTheme="minorEastAsia" w:cs="Times New Roman"/>
          <w:b w:val="0"/>
          <w:bCs w:val="0"/>
          <w:caps w:val="0"/>
          <w:noProof/>
          <w:kern w:val="2"/>
          <w:szCs w:val="26"/>
          <w:lang w:val="en-US"/>
          <w14:ligatures w14:val="standardContextual"/>
        </w:rPr>
      </w:pPr>
      <w:hyperlink w:anchor="_Toc165308710" w:history="1">
        <w:r w:rsidRPr="00611D6E">
          <w:rPr>
            <w:rStyle w:val="Hyperlink"/>
            <w:rFonts w:cs="Times New Roman"/>
            <w:noProof/>
            <w:szCs w:val="26"/>
          </w:rPr>
          <w:t>PHẦN 3. YẾU TỐ ẢNH HƯỞNG ĐẾN SỰ RA ĐI CỦA NHÂN VIÊN</w:t>
        </w:r>
        <w:r w:rsidRPr="00611D6E">
          <w:rPr>
            <w:rFonts w:cs="Times New Roman"/>
            <w:noProof/>
            <w:webHidden/>
            <w:szCs w:val="26"/>
          </w:rPr>
          <w:tab/>
        </w:r>
        <w:r w:rsidRPr="00611D6E">
          <w:rPr>
            <w:rFonts w:cs="Times New Roman"/>
            <w:noProof/>
            <w:webHidden/>
            <w:szCs w:val="26"/>
          </w:rPr>
          <w:fldChar w:fldCharType="begin"/>
        </w:r>
        <w:r w:rsidRPr="00611D6E">
          <w:rPr>
            <w:rFonts w:cs="Times New Roman"/>
            <w:noProof/>
            <w:webHidden/>
            <w:szCs w:val="26"/>
          </w:rPr>
          <w:instrText xml:space="preserve"> PAGEREF _Toc165308710 \h </w:instrText>
        </w:r>
        <w:r w:rsidRPr="00611D6E">
          <w:rPr>
            <w:rFonts w:cs="Times New Roman"/>
            <w:noProof/>
            <w:webHidden/>
            <w:szCs w:val="26"/>
          </w:rPr>
        </w:r>
        <w:r w:rsidRPr="00611D6E">
          <w:rPr>
            <w:rFonts w:cs="Times New Roman"/>
            <w:noProof/>
            <w:webHidden/>
            <w:szCs w:val="26"/>
          </w:rPr>
          <w:fldChar w:fldCharType="separate"/>
        </w:r>
        <w:r w:rsidRPr="00611D6E">
          <w:rPr>
            <w:rFonts w:cs="Times New Roman"/>
            <w:noProof/>
            <w:webHidden/>
            <w:szCs w:val="26"/>
          </w:rPr>
          <w:t>9</w:t>
        </w:r>
        <w:r w:rsidRPr="00611D6E">
          <w:rPr>
            <w:rFonts w:cs="Times New Roman"/>
            <w:noProof/>
            <w:webHidden/>
            <w:szCs w:val="26"/>
          </w:rPr>
          <w:fldChar w:fldCharType="end"/>
        </w:r>
      </w:hyperlink>
    </w:p>
    <w:p w14:paraId="03D00ADA" w14:textId="702E322D" w:rsidR="00611D6E" w:rsidRPr="00611D6E" w:rsidRDefault="00611D6E">
      <w:pPr>
        <w:pStyle w:val="TOC2"/>
        <w:tabs>
          <w:tab w:val="left" w:pos="660"/>
          <w:tab w:val="right" w:leader="hyphen" w:pos="9350"/>
        </w:tabs>
        <w:rPr>
          <w:rFonts w:ascii="Times New Roman" w:eastAsiaTheme="minorEastAsia" w:hAnsi="Times New Roman" w:cs="Times New Roman"/>
          <w:noProof/>
          <w:kern w:val="2"/>
          <w:sz w:val="26"/>
          <w:szCs w:val="26"/>
          <w:lang w:val="en-US"/>
          <w14:ligatures w14:val="standardContextual"/>
        </w:rPr>
      </w:pPr>
      <w:hyperlink w:anchor="_Toc165308711" w:history="1">
        <w:r w:rsidRPr="00611D6E">
          <w:rPr>
            <w:rStyle w:val="Hyperlink"/>
            <w:rFonts w:ascii="Times New Roman" w:hAnsi="Times New Roman" w:cs="Times New Roman"/>
            <w:bCs/>
            <w:noProof/>
            <w:sz w:val="26"/>
            <w:szCs w:val="26"/>
          </w:rPr>
          <w:t>1.</w:t>
        </w:r>
        <w:r w:rsidRPr="00611D6E">
          <w:rPr>
            <w:rFonts w:ascii="Times New Roman" w:eastAsiaTheme="minorEastAsia" w:hAnsi="Times New Roman" w:cs="Times New Roman"/>
            <w:noProof/>
            <w:kern w:val="2"/>
            <w:sz w:val="26"/>
            <w:szCs w:val="26"/>
            <w:lang w:val="en-US"/>
            <w14:ligatures w14:val="standardContextual"/>
          </w:rPr>
          <w:tab/>
        </w:r>
        <w:r w:rsidRPr="00611D6E">
          <w:rPr>
            <w:rStyle w:val="Hyperlink"/>
            <w:rFonts w:ascii="Times New Roman" w:hAnsi="Times New Roman" w:cs="Times New Roman"/>
            <w:noProof/>
            <w:sz w:val="26"/>
            <w:szCs w:val="26"/>
          </w:rPr>
          <w:t>Các yếu tố cá nhân</w:t>
        </w:r>
        <w:r w:rsidRPr="00611D6E">
          <w:rPr>
            <w:rFonts w:ascii="Times New Roman" w:hAnsi="Times New Roman" w:cs="Times New Roman"/>
            <w:noProof/>
            <w:webHidden/>
            <w:sz w:val="26"/>
            <w:szCs w:val="26"/>
          </w:rPr>
          <w:tab/>
        </w:r>
        <w:r w:rsidRPr="00611D6E">
          <w:rPr>
            <w:rFonts w:ascii="Times New Roman" w:hAnsi="Times New Roman" w:cs="Times New Roman"/>
            <w:noProof/>
            <w:webHidden/>
            <w:sz w:val="26"/>
            <w:szCs w:val="26"/>
          </w:rPr>
          <w:fldChar w:fldCharType="begin"/>
        </w:r>
        <w:r w:rsidRPr="00611D6E">
          <w:rPr>
            <w:rFonts w:ascii="Times New Roman" w:hAnsi="Times New Roman" w:cs="Times New Roman"/>
            <w:noProof/>
            <w:webHidden/>
            <w:sz w:val="26"/>
            <w:szCs w:val="26"/>
          </w:rPr>
          <w:instrText xml:space="preserve"> PAGEREF _Toc165308711 \h </w:instrText>
        </w:r>
        <w:r w:rsidRPr="00611D6E">
          <w:rPr>
            <w:rFonts w:ascii="Times New Roman" w:hAnsi="Times New Roman" w:cs="Times New Roman"/>
            <w:noProof/>
            <w:webHidden/>
            <w:sz w:val="26"/>
            <w:szCs w:val="26"/>
          </w:rPr>
        </w:r>
        <w:r w:rsidRPr="00611D6E">
          <w:rPr>
            <w:rFonts w:ascii="Times New Roman" w:hAnsi="Times New Roman" w:cs="Times New Roman"/>
            <w:noProof/>
            <w:webHidden/>
            <w:sz w:val="26"/>
            <w:szCs w:val="26"/>
          </w:rPr>
          <w:fldChar w:fldCharType="separate"/>
        </w:r>
        <w:r w:rsidRPr="00611D6E">
          <w:rPr>
            <w:rFonts w:ascii="Times New Roman" w:hAnsi="Times New Roman" w:cs="Times New Roman"/>
            <w:noProof/>
            <w:webHidden/>
            <w:sz w:val="26"/>
            <w:szCs w:val="26"/>
          </w:rPr>
          <w:t>9</w:t>
        </w:r>
        <w:r w:rsidRPr="00611D6E">
          <w:rPr>
            <w:rFonts w:ascii="Times New Roman" w:hAnsi="Times New Roman" w:cs="Times New Roman"/>
            <w:noProof/>
            <w:webHidden/>
            <w:sz w:val="26"/>
            <w:szCs w:val="26"/>
          </w:rPr>
          <w:fldChar w:fldCharType="end"/>
        </w:r>
      </w:hyperlink>
    </w:p>
    <w:p w14:paraId="5F3CF342" w14:textId="2AAA6260" w:rsidR="00611D6E" w:rsidRPr="00611D6E" w:rsidRDefault="00611D6E">
      <w:pPr>
        <w:pStyle w:val="TOC2"/>
        <w:tabs>
          <w:tab w:val="left" w:pos="660"/>
          <w:tab w:val="right" w:leader="hyphen" w:pos="9350"/>
        </w:tabs>
        <w:rPr>
          <w:rFonts w:ascii="Times New Roman" w:eastAsiaTheme="minorEastAsia" w:hAnsi="Times New Roman" w:cs="Times New Roman"/>
          <w:noProof/>
          <w:kern w:val="2"/>
          <w:sz w:val="26"/>
          <w:szCs w:val="26"/>
          <w:lang w:val="en-US"/>
          <w14:ligatures w14:val="standardContextual"/>
        </w:rPr>
      </w:pPr>
      <w:hyperlink w:anchor="_Toc165308712" w:history="1">
        <w:r w:rsidRPr="00611D6E">
          <w:rPr>
            <w:rStyle w:val="Hyperlink"/>
            <w:rFonts w:ascii="Times New Roman" w:hAnsi="Times New Roman" w:cs="Times New Roman"/>
            <w:bCs/>
            <w:noProof/>
            <w:sz w:val="26"/>
            <w:szCs w:val="26"/>
          </w:rPr>
          <w:t>2.</w:t>
        </w:r>
        <w:r w:rsidRPr="00611D6E">
          <w:rPr>
            <w:rFonts w:ascii="Times New Roman" w:eastAsiaTheme="minorEastAsia" w:hAnsi="Times New Roman" w:cs="Times New Roman"/>
            <w:noProof/>
            <w:kern w:val="2"/>
            <w:sz w:val="26"/>
            <w:szCs w:val="26"/>
            <w:lang w:val="en-US"/>
            <w14:ligatures w14:val="standardContextual"/>
          </w:rPr>
          <w:tab/>
        </w:r>
        <w:r w:rsidRPr="00611D6E">
          <w:rPr>
            <w:rStyle w:val="Hyperlink"/>
            <w:rFonts w:ascii="Times New Roman" w:hAnsi="Times New Roman" w:cs="Times New Roman"/>
            <w:noProof/>
            <w:sz w:val="26"/>
            <w:szCs w:val="26"/>
          </w:rPr>
          <w:t>Các yếu tố công việc</w:t>
        </w:r>
        <w:r w:rsidRPr="00611D6E">
          <w:rPr>
            <w:rFonts w:ascii="Times New Roman" w:hAnsi="Times New Roman" w:cs="Times New Roman"/>
            <w:noProof/>
            <w:webHidden/>
            <w:sz w:val="26"/>
            <w:szCs w:val="26"/>
          </w:rPr>
          <w:tab/>
        </w:r>
        <w:r w:rsidRPr="00611D6E">
          <w:rPr>
            <w:rFonts w:ascii="Times New Roman" w:hAnsi="Times New Roman" w:cs="Times New Roman"/>
            <w:noProof/>
            <w:webHidden/>
            <w:sz w:val="26"/>
            <w:szCs w:val="26"/>
          </w:rPr>
          <w:fldChar w:fldCharType="begin"/>
        </w:r>
        <w:r w:rsidRPr="00611D6E">
          <w:rPr>
            <w:rFonts w:ascii="Times New Roman" w:hAnsi="Times New Roman" w:cs="Times New Roman"/>
            <w:noProof/>
            <w:webHidden/>
            <w:sz w:val="26"/>
            <w:szCs w:val="26"/>
          </w:rPr>
          <w:instrText xml:space="preserve"> PAGEREF _Toc165308712 \h </w:instrText>
        </w:r>
        <w:r w:rsidRPr="00611D6E">
          <w:rPr>
            <w:rFonts w:ascii="Times New Roman" w:hAnsi="Times New Roman" w:cs="Times New Roman"/>
            <w:noProof/>
            <w:webHidden/>
            <w:sz w:val="26"/>
            <w:szCs w:val="26"/>
          </w:rPr>
        </w:r>
        <w:r w:rsidRPr="00611D6E">
          <w:rPr>
            <w:rFonts w:ascii="Times New Roman" w:hAnsi="Times New Roman" w:cs="Times New Roman"/>
            <w:noProof/>
            <w:webHidden/>
            <w:sz w:val="26"/>
            <w:szCs w:val="26"/>
          </w:rPr>
          <w:fldChar w:fldCharType="separate"/>
        </w:r>
        <w:r w:rsidRPr="00611D6E">
          <w:rPr>
            <w:rFonts w:ascii="Times New Roman" w:hAnsi="Times New Roman" w:cs="Times New Roman"/>
            <w:noProof/>
            <w:webHidden/>
            <w:sz w:val="26"/>
            <w:szCs w:val="26"/>
          </w:rPr>
          <w:t>10</w:t>
        </w:r>
        <w:r w:rsidRPr="00611D6E">
          <w:rPr>
            <w:rFonts w:ascii="Times New Roman" w:hAnsi="Times New Roman" w:cs="Times New Roman"/>
            <w:noProof/>
            <w:webHidden/>
            <w:sz w:val="26"/>
            <w:szCs w:val="26"/>
          </w:rPr>
          <w:fldChar w:fldCharType="end"/>
        </w:r>
      </w:hyperlink>
    </w:p>
    <w:p w14:paraId="404D0F4E" w14:textId="7566DE33" w:rsidR="00611D6E" w:rsidRPr="00611D6E" w:rsidRDefault="00611D6E">
      <w:pPr>
        <w:pStyle w:val="TOC2"/>
        <w:tabs>
          <w:tab w:val="left" w:pos="660"/>
          <w:tab w:val="right" w:leader="hyphen" w:pos="9350"/>
        </w:tabs>
        <w:rPr>
          <w:rFonts w:ascii="Times New Roman" w:eastAsiaTheme="minorEastAsia" w:hAnsi="Times New Roman" w:cs="Times New Roman"/>
          <w:noProof/>
          <w:kern w:val="2"/>
          <w:sz w:val="26"/>
          <w:szCs w:val="26"/>
          <w:lang w:val="en-US"/>
          <w14:ligatures w14:val="standardContextual"/>
        </w:rPr>
      </w:pPr>
      <w:hyperlink w:anchor="_Toc165308713" w:history="1">
        <w:r w:rsidRPr="00611D6E">
          <w:rPr>
            <w:rStyle w:val="Hyperlink"/>
            <w:rFonts w:ascii="Times New Roman" w:hAnsi="Times New Roman" w:cs="Times New Roman"/>
            <w:bCs/>
            <w:noProof/>
            <w:sz w:val="26"/>
            <w:szCs w:val="26"/>
          </w:rPr>
          <w:t>3.</w:t>
        </w:r>
        <w:r w:rsidRPr="00611D6E">
          <w:rPr>
            <w:rFonts w:ascii="Times New Roman" w:eastAsiaTheme="minorEastAsia" w:hAnsi="Times New Roman" w:cs="Times New Roman"/>
            <w:noProof/>
            <w:kern w:val="2"/>
            <w:sz w:val="26"/>
            <w:szCs w:val="26"/>
            <w:lang w:val="en-US"/>
            <w14:ligatures w14:val="standardContextual"/>
          </w:rPr>
          <w:tab/>
        </w:r>
        <w:r w:rsidRPr="00611D6E">
          <w:rPr>
            <w:rStyle w:val="Hyperlink"/>
            <w:rFonts w:ascii="Times New Roman" w:hAnsi="Times New Roman" w:cs="Times New Roman"/>
            <w:noProof/>
            <w:sz w:val="26"/>
            <w:szCs w:val="26"/>
          </w:rPr>
          <w:t>Các yếu tố về quyền lợi</w:t>
        </w:r>
        <w:r w:rsidRPr="00611D6E">
          <w:rPr>
            <w:rFonts w:ascii="Times New Roman" w:hAnsi="Times New Roman" w:cs="Times New Roman"/>
            <w:noProof/>
            <w:webHidden/>
            <w:sz w:val="26"/>
            <w:szCs w:val="26"/>
          </w:rPr>
          <w:tab/>
        </w:r>
        <w:r w:rsidRPr="00611D6E">
          <w:rPr>
            <w:rFonts w:ascii="Times New Roman" w:hAnsi="Times New Roman" w:cs="Times New Roman"/>
            <w:noProof/>
            <w:webHidden/>
            <w:sz w:val="26"/>
            <w:szCs w:val="26"/>
          </w:rPr>
          <w:fldChar w:fldCharType="begin"/>
        </w:r>
        <w:r w:rsidRPr="00611D6E">
          <w:rPr>
            <w:rFonts w:ascii="Times New Roman" w:hAnsi="Times New Roman" w:cs="Times New Roman"/>
            <w:noProof/>
            <w:webHidden/>
            <w:sz w:val="26"/>
            <w:szCs w:val="26"/>
          </w:rPr>
          <w:instrText xml:space="preserve"> PAGEREF _Toc165308713 \h </w:instrText>
        </w:r>
        <w:r w:rsidRPr="00611D6E">
          <w:rPr>
            <w:rFonts w:ascii="Times New Roman" w:hAnsi="Times New Roman" w:cs="Times New Roman"/>
            <w:noProof/>
            <w:webHidden/>
            <w:sz w:val="26"/>
            <w:szCs w:val="26"/>
          </w:rPr>
        </w:r>
        <w:r w:rsidRPr="00611D6E">
          <w:rPr>
            <w:rFonts w:ascii="Times New Roman" w:hAnsi="Times New Roman" w:cs="Times New Roman"/>
            <w:noProof/>
            <w:webHidden/>
            <w:sz w:val="26"/>
            <w:szCs w:val="26"/>
          </w:rPr>
          <w:fldChar w:fldCharType="separate"/>
        </w:r>
        <w:r w:rsidRPr="00611D6E">
          <w:rPr>
            <w:rFonts w:ascii="Times New Roman" w:hAnsi="Times New Roman" w:cs="Times New Roman"/>
            <w:noProof/>
            <w:webHidden/>
            <w:sz w:val="26"/>
            <w:szCs w:val="26"/>
          </w:rPr>
          <w:t>13</w:t>
        </w:r>
        <w:r w:rsidRPr="00611D6E">
          <w:rPr>
            <w:rFonts w:ascii="Times New Roman" w:hAnsi="Times New Roman" w:cs="Times New Roman"/>
            <w:noProof/>
            <w:webHidden/>
            <w:sz w:val="26"/>
            <w:szCs w:val="26"/>
          </w:rPr>
          <w:fldChar w:fldCharType="end"/>
        </w:r>
      </w:hyperlink>
    </w:p>
    <w:p w14:paraId="6751057D" w14:textId="1D2C66AE" w:rsidR="00611D6E" w:rsidRPr="00611D6E" w:rsidRDefault="00611D6E">
      <w:pPr>
        <w:pStyle w:val="TOC1"/>
        <w:tabs>
          <w:tab w:val="right" w:leader="hyphen" w:pos="9350"/>
        </w:tabs>
        <w:rPr>
          <w:rFonts w:eastAsiaTheme="minorEastAsia" w:cs="Times New Roman"/>
          <w:b w:val="0"/>
          <w:bCs w:val="0"/>
          <w:caps w:val="0"/>
          <w:noProof/>
          <w:kern w:val="2"/>
          <w:szCs w:val="26"/>
          <w:lang w:val="en-US"/>
          <w14:ligatures w14:val="standardContextual"/>
        </w:rPr>
      </w:pPr>
      <w:hyperlink w:anchor="_Toc165308714" w:history="1">
        <w:r w:rsidRPr="00611D6E">
          <w:rPr>
            <w:rStyle w:val="Hyperlink"/>
            <w:rFonts w:cs="Times New Roman"/>
            <w:noProof/>
            <w:szCs w:val="26"/>
          </w:rPr>
          <w:t>PHẦN 4. KHUYẾN NGHỊ CHO CÔNG TY NHẰM GIỮ CHÂN NHÂN VIÊN</w:t>
        </w:r>
        <w:r w:rsidRPr="00611D6E">
          <w:rPr>
            <w:rFonts w:cs="Times New Roman"/>
            <w:noProof/>
            <w:webHidden/>
            <w:szCs w:val="26"/>
          </w:rPr>
          <w:tab/>
        </w:r>
        <w:r w:rsidRPr="00611D6E">
          <w:rPr>
            <w:rFonts w:cs="Times New Roman"/>
            <w:noProof/>
            <w:webHidden/>
            <w:szCs w:val="26"/>
          </w:rPr>
          <w:fldChar w:fldCharType="begin"/>
        </w:r>
        <w:r w:rsidRPr="00611D6E">
          <w:rPr>
            <w:rFonts w:cs="Times New Roman"/>
            <w:noProof/>
            <w:webHidden/>
            <w:szCs w:val="26"/>
          </w:rPr>
          <w:instrText xml:space="preserve"> PAGEREF _Toc165308714 \h </w:instrText>
        </w:r>
        <w:r w:rsidRPr="00611D6E">
          <w:rPr>
            <w:rFonts w:cs="Times New Roman"/>
            <w:noProof/>
            <w:webHidden/>
            <w:szCs w:val="26"/>
          </w:rPr>
        </w:r>
        <w:r w:rsidRPr="00611D6E">
          <w:rPr>
            <w:rFonts w:cs="Times New Roman"/>
            <w:noProof/>
            <w:webHidden/>
            <w:szCs w:val="26"/>
          </w:rPr>
          <w:fldChar w:fldCharType="separate"/>
        </w:r>
        <w:r w:rsidRPr="00611D6E">
          <w:rPr>
            <w:rFonts w:cs="Times New Roman"/>
            <w:noProof/>
            <w:webHidden/>
            <w:szCs w:val="26"/>
          </w:rPr>
          <w:t>14</w:t>
        </w:r>
        <w:r w:rsidRPr="00611D6E">
          <w:rPr>
            <w:rFonts w:cs="Times New Roman"/>
            <w:noProof/>
            <w:webHidden/>
            <w:szCs w:val="26"/>
          </w:rPr>
          <w:fldChar w:fldCharType="end"/>
        </w:r>
      </w:hyperlink>
    </w:p>
    <w:p w14:paraId="2A4C8AAA" w14:textId="0D95B539" w:rsidR="00611D6E" w:rsidRPr="00611D6E" w:rsidRDefault="00611D6E">
      <w:pPr>
        <w:pStyle w:val="TOC2"/>
        <w:tabs>
          <w:tab w:val="left" w:pos="660"/>
          <w:tab w:val="right" w:leader="hyphen" w:pos="9350"/>
        </w:tabs>
        <w:rPr>
          <w:rFonts w:ascii="Times New Roman" w:eastAsiaTheme="minorEastAsia" w:hAnsi="Times New Roman" w:cs="Times New Roman"/>
          <w:noProof/>
          <w:kern w:val="2"/>
          <w:sz w:val="26"/>
          <w:szCs w:val="26"/>
          <w:lang w:val="en-US"/>
          <w14:ligatures w14:val="standardContextual"/>
        </w:rPr>
      </w:pPr>
      <w:hyperlink w:anchor="_Toc165308715" w:history="1">
        <w:r w:rsidRPr="00611D6E">
          <w:rPr>
            <w:rStyle w:val="Hyperlink"/>
            <w:rFonts w:ascii="Times New Roman" w:hAnsi="Times New Roman" w:cs="Times New Roman"/>
            <w:bCs/>
            <w:noProof/>
            <w:sz w:val="26"/>
            <w:szCs w:val="26"/>
          </w:rPr>
          <w:t>1.</w:t>
        </w:r>
        <w:r w:rsidRPr="00611D6E">
          <w:rPr>
            <w:rFonts w:ascii="Times New Roman" w:eastAsiaTheme="minorEastAsia" w:hAnsi="Times New Roman" w:cs="Times New Roman"/>
            <w:noProof/>
            <w:kern w:val="2"/>
            <w:sz w:val="26"/>
            <w:szCs w:val="26"/>
            <w:lang w:val="en-US"/>
            <w14:ligatures w14:val="standardContextual"/>
          </w:rPr>
          <w:tab/>
        </w:r>
        <w:r w:rsidRPr="00611D6E">
          <w:rPr>
            <w:rStyle w:val="Hyperlink"/>
            <w:rFonts w:ascii="Times New Roman" w:hAnsi="Times New Roman" w:cs="Times New Roman"/>
            <w:noProof/>
            <w:sz w:val="26"/>
            <w:szCs w:val="26"/>
          </w:rPr>
          <w:t>Giải pháp cho các yếu tố cá nhân</w:t>
        </w:r>
        <w:r w:rsidRPr="00611D6E">
          <w:rPr>
            <w:rFonts w:ascii="Times New Roman" w:hAnsi="Times New Roman" w:cs="Times New Roman"/>
            <w:noProof/>
            <w:webHidden/>
            <w:sz w:val="26"/>
            <w:szCs w:val="26"/>
          </w:rPr>
          <w:tab/>
        </w:r>
        <w:r w:rsidRPr="00611D6E">
          <w:rPr>
            <w:rFonts w:ascii="Times New Roman" w:hAnsi="Times New Roman" w:cs="Times New Roman"/>
            <w:noProof/>
            <w:webHidden/>
            <w:sz w:val="26"/>
            <w:szCs w:val="26"/>
          </w:rPr>
          <w:fldChar w:fldCharType="begin"/>
        </w:r>
        <w:r w:rsidRPr="00611D6E">
          <w:rPr>
            <w:rFonts w:ascii="Times New Roman" w:hAnsi="Times New Roman" w:cs="Times New Roman"/>
            <w:noProof/>
            <w:webHidden/>
            <w:sz w:val="26"/>
            <w:szCs w:val="26"/>
          </w:rPr>
          <w:instrText xml:space="preserve"> PAGEREF _Toc165308715 \h </w:instrText>
        </w:r>
        <w:r w:rsidRPr="00611D6E">
          <w:rPr>
            <w:rFonts w:ascii="Times New Roman" w:hAnsi="Times New Roman" w:cs="Times New Roman"/>
            <w:noProof/>
            <w:webHidden/>
            <w:sz w:val="26"/>
            <w:szCs w:val="26"/>
          </w:rPr>
        </w:r>
        <w:r w:rsidRPr="00611D6E">
          <w:rPr>
            <w:rFonts w:ascii="Times New Roman" w:hAnsi="Times New Roman" w:cs="Times New Roman"/>
            <w:noProof/>
            <w:webHidden/>
            <w:sz w:val="26"/>
            <w:szCs w:val="26"/>
          </w:rPr>
          <w:fldChar w:fldCharType="separate"/>
        </w:r>
        <w:r w:rsidRPr="00611D6E">
          <w:rPr>
            <w:rFonts w:ascii="Times New Roman" w:hAnsi="Times New Roman" w:cs="Times New Roman"/>
            <w:noProof/>
            <w:webHidden/>
            <w:sz w:val="26"/>
            <w:szCs w:val="26"/>
          </w:rPr>
          <w:t>14</w:t>
        </w:r>
        <w:r w:rsidRPr="00611D6E">
          <w:rPr>
            <w:rFonts w:ascii="Times New Roman" w:hAnsi="Times New Roman" w:cs="Times New Roman"/>
            <w:noProof/>
            <w:webHidden/>
            <w:sz w:val="26"/>
            <w:szCs w:val="26"/>
          </w:rPr>
          <w:fldChar w:fldCharType="end"/>
        </w:r>
      </w:hyperlink>
    </w:p>
    <w:p w14:paraId="55707812" w14:textId="13F4A186" w:rsidR="00611D6E" w:rsidRPr="00611D6E" w:rsidRDefault="00611D6E">
      <w:pPr>
        <w:pStyle w:val="TOC2"/>
        <w:tabs>
          <w:tab w:val="left" w:pos="660"/>
          <w:tab w:val="right" w:leader="hyphen" w:pos="9350"/>
        </w:tabs>
        <w:rPr>
          <w:rFonts w:ascii="Times New Roman" w:eastAsiaTheme="minorEastAsia" w:hAnsi="Times New Roman" w:cs="Times New Roman"/>
          <w:noProof/>
          <w:kern w:val="2"/>
          <w:sz w:val="26"/>
          <w:szCs w:val="26"/>
          <w:lang w:val="en-US"/>
          <w14:ligatures w14:val="standardContextual"/>
        </w:rPr>
      </w:pPr>
      <w:hyperlink w:anchor="_Toc165308716" w:history="1">
        <w:r w:rsidRPr="00611D6E">
          <w:rPr>
            <w:rStyle w:val="Hyperlink"/>
            <w:rFonts w:ascii="Times New Roman" w:hAnsi="Times New Roman" w:cs="Times New Roman"/>
            <w:bCs/>
            <w:noProof/>
            <w:sz w:val="26"/>
            <w:szCs w:val="26"/>
          </w:rPr>
          <w:t>2.</w:t>
        </w:r>
        <w:r w:rsidRPr="00611D6E">
          <w:rPr>
            <w:rFonts w:ascii="Times New Roman" w:eastAsiaTheme="minorEastAsia" w:hAnsi="Times New Roman" w:cs="Times New Roman"/>
            <w:noProof/>
            <w:kern w:val="2"/>
            <w:sz w:val="26"/>
            <w:szCs w:val="26"/>
            <w:lang w:val="en-US"/>
            <w14:ligatures w14:val="standardContextual"/>
          </w:rPr>
          <w:tab/>
        </w:r>
        <w:r w:rsidRPr="00611D6E">
          <w:rPr>
            <w:rStyle w:val="Hyperlink"/>
            <w:rFonts w:ascii="Times New Roman" w:hAnsi="Times New Roman" w:cs="Times New Roman"/>
            <w:noProof/>
            <w:sz w:val="26"/>
            <w:szCs w:val="26"/>
          </w:rPr>
          <w:t>Giải pháp cho các yếu tố công việc</w:t>
        </w:r>
        <w:r w:rsidRPr="00611D6E">
          <w:rPr>
            <w:rFonts w:ascii="Times New Roman" w:hAnsi="Times New Roman" w:cs="Times New Roman"/>
            <w:noProof/>
            <w:webHidden/>
            <w:sz w:val="26"/>
            <w:szCs w:val="26"/>
          </w:rPr>
          <w:tab/>
        </w:r>
        <w:r w:rsidRPr="00611D6E">
          <w:rPr>
            <w:rFonts w:ascii="Times New Roman" w:hAnsi="Times New Roman" w:cs="Times New Roman"/>
            <w:noProof/>
            <w:webHidden/>
            <w:sz w:val="26"/>
            <w:szCs w:val="26"/>
          </w:rPr>
          <w:fldChar w:fldCharType="begin"/>
        </w:r>
        <w:r w:rsidRPr="00611D6E">
          <w:rPr>
            <w:rFonts w:ascii="Times New Roman" w:hAnsi="Times New Roman" w:cs="Times New Roman"/>
            <w:noProof/>
            <w:webHidden/>
            <w:sz w:val="26"/>
            <w:szCs w:val="26"/>
          </w:rPr>
          <w:instrText xml:space="preserve"> PAGEREF _Toc165308716 \h </w:instrText>
        </w:r>
        <w:r w:rsidRPr="00611D6E">
          <w:rPr>
            <w:rFonts w:ascii="Times New Roman" w:hAnsi="Times New Roman" w:cs="Times New Roman"/>
            <w:noProof/>
            <w:webHidden/>
            <w:sz w:val="26"/>
            <w:szCs w:val="26"/>
          </w:rPr>
        </w:r>
        <w:r w:rsidRPr="00611D6E">
          <w:rPr>
            <w:rFonts w:ascii="Times New Roman" w:hAnsi="Times New Roman" w:cs="Times New Roman"/>
            <w:noProof/>
            <w:webHidden/>
            <w:sz w:val="26"/>
            <w:szCs w:val="26"/>
          </w:rPr>
          <w:fldChar w:fldCharType="separate"/>
        </w:r>
        <w:r w:rsidRPr="00611D6E">
          <w:rPr>
            <w:rFonts w:ascii="Times New Roman" w:hAnsi="Times New Roman" w:cs="Times New Roman"/>
            <w:noProof/>
            <w:webHidden/>
            <w:sz w:val="26"/>
            <w:szCs w:val="26"/>
          </w:rPr>
          <w:t>14</w:t>
        </w:r>
        <w:r w:rsidRPr="00611D6E">
          <w:rPr>
            <w:rFonts w:ascii="Times New Roman" w:hAnsi="Times New Roman" w:cs="Times New Roman"/>
            <w:noProof/>
            <w:webHidden/>
            <w:sz w:val="26"/>
            <w:szCs w:val="26"/>
          </w:rPr>
          <w:fldChar w:fldCharType="end"/>
        </w:r>
      </w:hyperlink>
    </w:p>
    <w:p w14:paraId="56BB1BFC" w14:textId="2A28D0EB" w:rsidR="00611D6E" w:rsidRPr="00611D6E" w:rsidRDefault="00611D6E">
      <w:pPr>
        <w:pStyle w:val="TOC2"/>
        <w:tabs>
          <w:tab w:val="left" w:pos="660"/>
          <w:tab w:val="right" w:leader="hyphen" w:pos="9350"/>
        </w:tabs>
        <w:rPr>
          <w:rFonts w:ascii="Times New Roman" w:eastAsiaTheme="minorEastAsia" w:hAnsi="Times New Roman" w:cs="Times New Roman"/>
          <w:noProof/>
          <w:kern w:val="2"/>
          <w:sz w:val="26"/>
          <w:szCs w:val="26"/>
          <w:lang w:val="en-US"/>
          <w14:ligatures w14:val="standardContextual"/>
        </w:rPr>
      </w:pPr>
      <w:hyperlink w:anchor="_Toc165308717" w:history="1">
        <w:r w:rsidRPr="00611D6E">
          <w:rPr>
            <w:rStyle w:val="Hyperlink"/>
            <w:rFonts w:ascii="Times New Roman" w:hAnsi="Times New Roman" w:cs="Times New Roman"/>
            <w:bCs/>
            <w:noProof/>
            <w:sz w:val="26"/>
            <w:szCs w:val="26"/>
          </w:rPr>
          <w:t>3.</w:t>
        </w:r>
        <w:r w:rsidRPr="00611D6E">
          <w:rPr>
            <w:rFonts w:ascii="Times New Roman" w:eastAsiaTheme="minorEastAsia" w:hAnsi="Times New Roman" w:cs="Times New Roman"/>
            <w:noProof/>
            <w:kern w:val="2"/>
            <w:sz w:val="26"/>
            <w:szCs w:val="26"/>
            <w:lang w:val="en-US"/>
            <w14:ligatures w14:val="standardContextual"/>
          </w:rPr>
          <w:tab/>
        </w:r>
        <w:r w:rsidRPr="00611D6E">
          <w:rPr>
            <w:rStyle w:val="Hyperlink"/>
            <w:rFonts w:ascii="Times New Roman" w:hAnsi="Times New Roman" w:cs="Times New Roman"/>
            <w:noProof/>
            <w:sz w:val="26"/>
            <w:szCs w:val="26"/>
          </w:rPr>
          <w:t>Giải pháp cho các yếu tố về quyền lợi</w:t>
        </w:r>
        <w:r w:rsidRPr="00611D6E">
          <w:rPr>
            <w:rFonts w:ascii="Times New Roman" w:hAnsi="Times New Roman" w:cs="Times New Roman"/>
            <w:noProof/>
            <w:webHidden/>
            <w:sz w:val="26"/>
            <w:szCs w:val="26"/>
          </w:rPr>
          <w:tab/>
        </w:r>
        <w:r w:rsidRPr="00611D6E">
          <w:rPr>
            <w:rFonts w:ascii="Times New Roman" w:hAnsi="Times New Roman" w:cs="Times New Roman"/>
            <w:noProof/>
            <w:webHidden/>
            <w:sz w:val="26"/>
            <w:szCs w:val="26"/>
          </w:rPr>
          <w:fldChar w:fldCharType="begin"/>
        </w:r>
        <w:r w:rsidRPr="00611D6E">
          <w:rPr>
            <w:rFonts w:ascii="Times New Roman" w:hAnsi="Times New Roman" w:cs="Times New Roman"/>
            <w:noProof/>
            <w:webHidden/>
            <w:sz w:val="26"/>
            <w:szCs w:val="26"/>
          </w:rPr>
          <w:instrText xml:space="preserve"> PAGEREF _Toc165308717 \h </w:instrText>
        </w:r>
        <w:r w:rsidRPr="00611D6E">
          <w:rPr>
            <w:rFonts w:ascii="Times New Roman" w:hAnsi="Times New Roman" w:cs="Times New Roman"/>
            <w:noProof/>
            <w:webHidden/>
            <w:sz w:val="26"/>
            <w:szCs w:val="26"/>
          </w:rPr>
        </w:r>
        <w:r w:rsidRPr="00611D6E">
          <w:rPr>
            <w:rFonts w:ascii="Times New Roman" w:hAnsi="Times New Roman" w:cs="Times New Roman"/>
            <w:noProof/>
            <w:webHidden/>
            <w:sz w:val="26"/>
            <w:szCs w:val="26"/>
          </w:rPr>
          <w:fldChar w:fldCharType="separate"/>
        </w:r>
        <w:r w:rsidRPr="00611D6E">
          <w:rPr>
            <w:rFonts w:ascii="Times New Roman" w:hAnsi="Times New Roman" w:cs="Times New Roman"/>
            <w:noProof/>
            <w:webHidden/>
            <w:sz w:val="26"/>
            <w:szCs w:val="26"/>
          </w:rPr>
          <w:t>15</w:t>
        </w:r>
        <w:r w:rsidRPr="00611D6E">
          <w:rPr>
            <w:rFonts w:ascii="Times New Roman" w:hAnsi="Times New Roman" w:cs="Times New Roman"/>
            <w:noProof/>
            <w:webHidden/>
            <w:sz w:val="26"/>
            <w:szCs w:val="26"/>
          </w:rPr>
          <w:fldChar w:fldCharType="end"/>
        </w:r>
      </w:hyperlink>
    </w:p>
    <w:p w14:paraId="632D7D65" w14:textId="51D3B76B" w:rsidR="00611D6E" w:rsidRPr="00611D6E" w:rsidRDefault="00611D6E">
      <w:pPr>
        <w:pStyle w:val="TOC2"/>
        <w:tabs>
          <w:tab w:val="left" w:pos="660"/>
          <w:tab w:val="right" w:leader="hyphen" w:pos="9350"/>
        </w:tabs>
        <w:rPr>
          <w:rFonts w:ascii="Times New Roman" w:eastAsiaTheme="minorEastAsia" w:hAnsi="Times New Roman" w:cs="Times New Roman"/>
          <w:noProof/>
          <w:kern w:val="2"/>
          <w:sz w:val="26"/>
          <w:szCs w:val="26"/>
          <w:lang w:val="en-US"/>
          <w14:ligatures w14:val="standardContextual"/>
        </w:rPr>
      </w:pPr>
      <w:hyperlink w:anchor="_Toc165308718" w:history="1">
        <w:r w:rsidRPr="00611D6E">
          <w:rPr>
            <w:rStyle w:val="Hyperlink"/>
            <w:rFonts w:ascii="Times New Roman" w:hAnsi="Times New Roman" w:cs="Times New Roman"/>
            <w:bCs/>
            <w:noProof/>
            <w:sz w:val="26"/>
            <w:szCs w:val="26"/>
          </w:rPr>
          <w:t>4.</w:t>
        </w:r>
        <w:r w:rsidRPr="00611D6E">
          <w:rPr>
            <w:rFonts w:ascii="Times New Roman" w:eastAsiaTheme="minorEastAsia" w:hAnsi="Times New Roman" w:cs="Times New Roman"/>
            <w:noProof/>
            <w:kern w:val="2"/>
            <w:sz w:val="26"/>
            <w:szCs w:val="26"/>
            <w:lang w:val="en-US"/>
            <w14:ligatures w14:val="standardContextual"/>
          </w:rPr>
          <w:tab/>
        </w:r>
        <w:r w:rsidRPr="00611D6E">
          <w:rPr>
            <w:rStyle w:val="Hyperlink"/>
            <w:rFonts w:ascii="Times New Roman" w:hAnsi="Times New Roman" w:cs="Times New Roman"/>
            <w:noProof/>
            <w:sz w:val="26"/>
            <w:szCs w:val="26"/>
          </w:rPr>
          <w:t>Giải pháp cho các yếu tố về thăng tiến:</w:t>
        </w:r>
        <w:r w:rsidRPr="00611D6E">
          <w:rPr>
            <w:rFonts w:ascii="Times New Roman" w:hAnsi="Times New Roman" w:cs="Times New Roman"/>
            <w:noProof/>
            <w:webHidden/>
            <w:sz w:val="26"/>
            <w:szCs w:val="26"/>
          </w:rPr>
          <w:tab/>
        </w:r>
        <w:r w:rsidRPr="00611D6E">
          <w:rPr>
            <w:rFonts w:ascii="Times New Roman" w:hAnsi="Times New Roman" w:cs="Times New Roman"/>
            <w:noProof/>
            <w:webHidden/>
            <w:sz w:val="26"/>
            <w:szCs w:val="26"/>
          </w:rPr>
          <w:fldChar w:fldCharType="begin"/>
        </w:r>
        <w:r w:rsidRPr="00611D6E">
          <w:rPr>
            <w:rFonts w:ascii="Times New Roman" w:hAnsi="Times New Roman" w:cs="Times New Roman"/>
            <w:noProof/>
            <w:webHidden/>
            <w:sz w:val="26"/>
            <w:szCs w:val="26"/>
          </w:rPr>
          <w:instrText xml:space="preserve"> PAGEREF _Toc165308718 \h </w:instrText>
        </w:r>
        <w:r w:rsidRPr="00611D6E">
          <w:rPr>
            <w:rFonts w:ascii="Times New Roman" w:hAnsi="Times New Roman" w:cs="Times New Roman"/>
            <w:noProof/>
            <w:webHidden/>
            <w:sz w:val="26"/>
            <w:szCs w:val="26"/>
          </w:rPr>
        </w:r>
        <w:r w:rsidRPr="00611D6E">
          <w:rPr>
            <w:rFonts w:ascii="Times New Roman" w:hAnsi="Times New Roman" w:cs="Times New Roman"/>
            <w:noProof/>
            <w:webHidden/>
            <w:sz w:val="26"/>
            <w:szCs w:val="26"/>
          </w:rPr>
          <w:fldChar w:fldCharType="separate"/>
        </w:r>
        <w:r w:rsidRPr="00611D6E">
          <w:rPr>
            <w:rFonts w:ascii="Times New Roman" w:hAnsi="Times New Roman" w:cs="Times New Roman"/>
            <w:noProof/>
            <w:webHidden/>
            <w:sz w:val="26"/>
            <w:szCs w:val="26"/>
          </w:rPr>
          <w:t>16</w:t>
        </w:r>
        <w:r w:rsidRPr="00611D6E">
          <w:rPr>
            <w:rFonts w:ascii="Times New Roman" w:hAnsi="Times New Roman" w:cs="Times New Roman"/>
            <w:noProof/>
            <w:webHidden/>
            <w:sz w:val="26"/>
            <w:szCs w:val="26"/>
          </w:rPr>
          <w:fldChar w:fldCharType="end"/>
        </w:r>
      </w:hyperlink>
    </w:p>
    <w:p w14:paraId="63306647" w14:textId="6C3306F0" w:rsidR="00611D6E" w:rsidRPr="00611D6E" w:rsidRDefault="00611D6E">
      <w:pPr>
        <w:pStyle w:val="TOC1"/>
        <w:tabs>
          <w:tab w:val="right" w:leader="hyphen" w:pos="9350"/>
        </w:tabs>
        <w:rPr>
          <w:rFonts w:eastAsiaTheme="minorEastAsia" w:cs="Times New Roman"/>
          <w:b w:val="0"/>
          <w:bCs w:val="0"/>
          <w:caps w:val="0"/>
          <w:noProof/>
          <w:kern w:val="2"/>
          <w:szCs w:val="26"/>
          <w:lang w:val="en-US"/>
          <w14:ligatures w14:val="standardContextual"/>
        </w:rPr>
      </w:pPr>
      <w:hyperlink w:anchor="_Toc165308719" w:history="1">
        <w:r w:rsidRPr="00611D6E">
          <w:rPr>
            <w:rStyle w:val="Hyperlink"/>
            <w:rFonts w:cs="Times New Roman"/>
            <w:noProof/>
            <w:szCs w:val="26"/>
          </w:rPr>
          <w:t>PHẦN 5. KẾT LUẬN</w:t>
        </w:r>
        <w:r w:rsidRPr="00611D6E">
          <w:rPr>
            <w:rFonts w:cs="Times New Roman"/>
            <w:noProof/>
            <w:webHidden/>
            <w:szCs w:val="26"/>
          </w:rPr>
          <w:tab/>
        </w:r>
        <w:r w:rsidRPr="00611D6E">
          <w:rPr>
            <w:rFonts w:cs="Times New Roman"/>
            <w:noProof/>
            <w:webHidden/>
            <w:szCs w:val="26"/>
          </w:rPr>
          <w:fldChar w:fldCharType="begin"/>
        </w:r>
        <w:r w:rsidRPr="00611D6E">
          <w:rPr>
            <w:rFonts w:cs="Times New Roman"/>
            <w:noProof/>
            <w:webHidden/>
            <w:szCs w:val="26"/>
          </w:rPr>
          <w:instrText xml:space="preserve"> PAGEREF _Toc165308719 \h </w:instrText>
        </w:r>
        <w:r w:rsidRPr="00611D6E">
          <w:rPr>
            <w:rFonts w:cs="Times New Roman"/>
            <w:noProof/>
            <w:webHidden/>
            <w:szCs w:val="26"/>
          </w:rPr>
        </w:r>
        <w:r w:rsidRPr="00611D6E">
          <w:rPr>
            <w:rFonts w:cs="Times New Roman"/>
            <w:noProof/>
            <w:webHidden/>
            <w:szCs w:val="26"/>
          </w:rPr>
          <w:fldChar w:fldCharType="separate"/>
        </w:r>
        <w:r w:rsidRPr="00611D6E">
          <w:rPr>
            <w:rFonts w:cs="Times New Roman"/>
            <w:noProof/>
            <w:webHidden/>
            <w:szCs w:val="26"/>
          </w:rPr>
          <w:t>17</w:t>
        </w:r>
        <w:r w:rsidRPr="00611D6E">
          <w:rPr>
            <w:rFonts w:cs="Times New Roman"/>
            <w:noProof/>
            <w:webHidden/>
            <w:szCs w:val="26"/>
          </w:rPr>
          <w:fldChar w:fldCharType="end"/>
        </w:r>
      </w:hyperlink>
    </w:p>
    <w:p w14:paraId="31FE6103" w14:textId="52D0A2C9" w:rsidR="00426279" w:rsidRPr="00611D6E" w:rsidRDefault="00611D6E">
      <w:pPr>
        <w:spacing w:line="360" w:lineRule="auto"/>
        <w:rPr>
          <w:rFonts w:ascii="Times New Roman" w:eastAsia="Times New Roman" w:hAnsi="Times New Roman" w:cs="Times New Roman"/>
          <w:b/>
          <w:sz w:val="26"/>
          <w:szCs w:val="26"/>
        </w:rPr>
      </w:pPr>
      <w:r w:rsidRPr="00611D6E">
        <w:rPr>
          <w:rFonts w:ascii="Times New Roman" w:eastAsia="Times New Roman" w:hAnsi="Times New Roman" w:cs="Times New Roman"/>
          <w:b/>
          <w:sz w:val="26"/>
          <w:szCs w:val="26"/>
        </w:rPr>
        <w:fldChar w:fldCharType="end"/>
      </w:r>
    </w:p>
    <w:p w14:paraId="06DC6C7C" w14:textId="77777777" w:rsidR="00426279" w:rsidRDefault="00000000">
      <w:pPr>
        <w:spacing w:line="360" w:lineRule="auto"/>
        <w:rPr>
          <w:rFonts w:ascii="Times New Roman" w:eastAsia="Times New Roman" w:hAnsi="Times New Roman" w:cs="Times New Roman"/>
          <w:b/>
          <w:sz w:val="26"/>
          <w:szCs w:val="26"/>
        </w:rPr>
      </w:pPr>
      <w:r>
        <w:br w:type="page"/>
      </w:r>
    </w:p>
    <w:p w14:paraId="513A93F5" w14:textId="1A981014" w:rsidR="00426279" w:rsidRDefault="00604747" w:rsidP="00604747">
      <w:pPr>
        <w:pStyle w:val="Heading1"/>
        <w:jc w:val="center"/>
      </w:pPr>
      <w:bookmarkStart w:id="2" w:name="_xj45e04a2xjc" w:colFirst="0" w:colLast="0"/>
      <w:bookmarkStart w:id="3" w:name="_Toc165305978"/>
      <w:bookmarkStart w:id="4" w:name="_Toc165308704"/>
      <w:bookmarkEnd w:id="2"/>
      <w:r>
        <w:lastRenderedPageBreak/>
        <w:t>PHẦN 1. TỔNG QUAN VẤN ĐỀ</w:t>
      </w:r>
      <w:bookmarkEnd w:id="3"/>
      <w:bookmarkEnd w:id="4"/>
    </w:p>
    <w:p w14:paraId="4F4AFFB6" w14:textId="497F6B30" w:rsidR="00426279" w:rsidRDefault="00000000" w:rsidP="00656A66">
      <w:pPr>
        <w:pStyle w:val="Heading2"/>
      </w:pPr>
      <w:bookmarkStart w:id="5" w:name="_7kn7lncj6nqi" w:colFirst="0" w:colLast="0"/>
      <w:bookmarkStart w:id="6" w:name="_Toc165305979"/>
      <w:bookmarkStart w:id="7" w:name="_Toc165308705"/>
      <w:bookmarkEnd w:id="5"/>
      <w:r>
        <w:t>Mô tả vấn đề</w:t>
      </w:r>
      <w:bookmarkEnd w:id="6"/>
      <w:bookmarkEnd w:id="7"/>
    </w:p>
    <w:p w14:paraId="0B40BD91" w14:textId="77777777" w:rsidR="00426279"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 Đối tượng phân tích:</w:t>
      </w:r>
    </w:p>
    <w:p w14:paraId="4DB50BFD"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Nhân sự công ty XYZ</w:t>
      </w:r>
    </w:p>
    <w:p w14:paraId="3599B81C" w14:textId="77777777" w:rsidR="00426279"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b. Phạm vi phân tích:</w:t>
      </w:r>
    </w:p>
    <w:p w14:paraId="6538E3C9"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Công ty XYZ</w:t>
      </w:r>
    </w:p>
    <w:p w14:paraId="52877926"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năm 2015</w:t>
      </w:r>
    </w:p>
    <w:p w14:paraId="323F8C8F"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nhân viên: 4410 người</w:t>
      </w:r>
    </w:p>
    <w:p w14:paraId="4B00170D" w14:textId="77777777" w:rsidR="00426279"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 Đối tượng sử dụng báo cáo:</w:t>
      </w:r>
    </w:p>
    <w:p w14:paraId="5D81240A"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Ban quản trị nhân sự, quản trị vận hành doanh nghiệp</w:t>
      </w:r>
    </w:p>
    <w:p w14:paraId="3E507710" w14:textId="77777777" w:rsidR="00426279"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d. Nội dung vấn đề:</w:t>
      </w:r>
    </w:p>
    <w:p w14:paraId="2FF47C14"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nhân viên đã nghỉ việc trong năm: 711 người =&gt; chiếm 16.12% trong tổng số</w:t>
      </w:r>
    </w:p>
    <w:p w14:paraId="5148C7E2"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Tỷ lệ nhân viên nghỉ việc này đã ảnh hưởng xấu đến năng suất làm việc chung của công ty. Bao gồm: làm chậm tiến độ dự án khi có một (vài) thành viên dừng hoạt động, phòng nhân sự cần tuyển dụng liên tục, mất nhiều thời gian để đào tạo nhân viên mới,...</w:t>
      </w:r>
    </w:p>
    <w:p w14:paraId="702900EA"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Vì vậy, công ty cần phân tích tập dữ liệu để có thể thực hiện những thay đổi kịp thời nhằm giữ chân nhân viên một cách tối đa.</w:t>
      </w:r>
    </w:p>
    <w:p w14:paraId="70150CB6" w14:textId="5274B38E" w:rsidR="00426279" w:rsidRDefault="00000000" w:rsidP="00656A66">
      <w:pPr>
        <w:pStyle w:val="Heading2"/>
      </w:pPr>
      <w:bookmarkStart w:id="8" w:name="_a041pch61jg2" w:colFirst="0" w:colLast="0"/>
      <w:bookmarkStart w:id="9" w:name="_Toc165305980"/>
      <w:bookmarkStart w:id="10" w:name="_Toc165308706"/>
      <w:bookmarkEnd w:id="8"/>
      <w:r>
        <w:t>Mô tả bộ dữ liệu</w:t>
      </w:r>
      <w:bookmarkEnd w:id="9"/>
      <w:bookmarkEnd w:id="10"/>
    </w:p>
    <w:p w14:paraId="72959E1F" w14:textId="77777777" w:rsidR="00426279" w:rsidRDefault="00000000">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 Nhóm dữ liệu quy chiếu (Dim)</w:t>
      </w:r>
    </w:p>
    <w:p w14:paraId="70DFFCC7" w14:textId="121D46E0"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Dữ liệu nhân sự công ty XYZ: tổng hợp các thông tin cá nhân, thông tin cơ bản và các đặc tính của nhân sự liên quan </w:t>
      </w:r>
      <w:r w:rsidR="00884DDE">
        <w:rPr>
          <w:rFonts w:ascii="Times New Roman" w:eastAsia="Times New Roman" w:hAnsi="Times New Roman" w:cs="Times New Roman"/>
          <w:sz w:val="26"/>
          <w:szCs w:val="26"/>
        </w:rPr>
        <w:t>(</w:t>
      </w:r>
      <w:r w:rsidR="0005313E">
        <w:rPr>
          <w:rFonts w:ascii="Times New Roman" w:eastAsia="Times New Roman" w:hAnsi="Times New Roman" w:cs="Times New Roman"/>
          <w:sz w:val="26"/>
          <w:szCs w:val="26"/>
        </w:rPr>
        <w:t>bảng</w:t>
      </w:r>
      <w:r w:rsidR="00884DDE">
        <w:rPr>
          <w:rFonts w:ascii="Times New Roman" w:eastAsia="Times New Roman" w:hAnsi="Times New Roman" w:cs="Times New Roman"/>
          <w:sz w:val="26"/>
          <w:szCs w:val="26"/>
        </w:rPr>
        <w:t xml:space="preserve"> </w:t>
      </w:r>
      <w:r w:rsidR="0005313E">
        <w:rPr>
          <w:rFonts w:ascii="Times New Roman" w:eastAsia="Times New Roman" w:hAnsi="Times New Roman" w:cs="Times New Roman"/>
          <w:sz w:val="26"/>
          <w:szCs w:val="26"/>
        </w:rPr>
        <w:t>DimEmployee</w:t>
      </w:r>
      <w:r w:rsidR="00884DDE">
        <w:rPr>
          <w:rFonts w:ascii="Times New Roman" w:eastAsia="Times New Roman" w:hAnsi="Times New Roman" w:cs="Times New Roman"/>
          <w:sz w:val="26"/>
          <w:szCs w:val="26"/>
        </w:rPr>
        <w:t>)</w:t>
      </w:r>
    </w:p>
    <w:tbl>
      <w:tblPr>
        <w:tblStyle w:val="a0"/>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75"/>
        <w:gridCol w:w="3570"/>
        <w:gridCol w:w="5610"/>
      </w:tblGrid>
      <w:tr w:rsidR="00426279" w14:paraId="1CA8619F" w14:textId="77777777">
        <w:trPr>
          <w:trHeight w:val="485"/>
        </w:trPr>
        <w:tc>
          <w:tcPr>
            <w:tcW w:w="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F13F53" w14:textId="77777777" w:rsidR="00426279" w:rsidRDefault="0000000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11735AF" w14:textId="37F1C22C" w:rsidR="00426279" w:rsidRDefault="0005313E">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Thuộc tính</w:t>
            </w:r>
          </w:p>
        </w:tc>
        <w:tc>
          <w:tcPr>
            <w:tcW w:w="5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734EF3" w14:textId="77777777" w:rsidR="00426279" w:rsidRDefault="0000000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Nội dung</w:t>
            </w:r>
          </w:p>
        </w:tc>
      </w:tr>
      <w:tr w:rsidR="00426279" w14:paraId="3772F268" w14:textId="77777777">
        <w:trPr>
          <w:trHeight w:val="485"/>
        </w:trPr>
        <w:tc>
          <w:tcPr>
            <w:tcW w:w="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B5E417"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FBE9E0"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Age</w:t>
            </w:r>
          </w:p>
        </w:tc>
        <w:tc>
          <w:tcPr>
            <w:tcW w:w="5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47ED99"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Độ tuổi nhân sự</w:t>
            </w:r>
          </w:p>
        </w:tc>
      </w:tr>
      <w:tr w:rsidR="00426279" w14:paraId="37B2E36E" w14:textId="77777777">
        <w:trPr>
          <w:trHeight w:val="755"/>
        </w:trPr>
        <w:tc>
          <w:tcPr>
            <w:tcW w:w="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CA41DE"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4DC36F"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Attrition</w:t>
            </w:r>
          </w:p>
        </w:tc>
        <w:tc>
          <w:tcPr>
            <w:tcW w:w="5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4F2E60"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Nghỉ việc (thể hiện Yes ~ Đã nghỉ việc thời điểm năm trước liền kề xuất dữ liệu, No ~ Vẫn hiện hữu)</w:t>
            </w:r>
          </w:p>
        </w:tc>
      </w:tr>
      <w:tr w:rsidR="00426279" w14:paraId="2B4877D4" w14:textId="77777777">
        <w:trPr>
          <w:trHeight w:val="485"/>
        </w:trPr>
        <w:tc>
          <w:tcPr>
            <w:tcW w:w="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CBC288"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F2D7DC"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BusinessTravel</w:t>
            </w:r>
          </w:p>
        </w:tc>
        <w:tc>
          <w:tcPr>
            <w:tcW w:w="5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5007D0" w14:textId="072297C8"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Tần suất đi công tác năm </w:t>
            </w:r>
            <w:r w:rsidR="00884DDE">
              <w:rPr>
                <w:rFonts w:ascii="Times New Roman" w:eastAsia="Times New Roman" w:hAnsi="Times New Roman" w:cs="Times New Roman"/>
                <w:sz w:val="26"/>
                <w:szCs w:val="26"/>
              </w:rPr>
              <w:t>2015</w:t>
            </w:r>
          </w:p>
        </w:tc>
      </w:tr>
      <w:tr w:rsidR="00426279" w14:paraId="12F7B2C3" w14:textId="77777777">
        <w:trPr>
          <w:trHeight w:val="485"/>
        </w:trPr>
        <w:tc>
          <w:tcPr>
            <w:tcW w:w="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29BB83"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0B4C9B"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Department</w:t>
            </w:r>
          </w:p>
        </w:tc>
        <w:tc>
          <w:tcPr>
            <w:tcW w:w="5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86C31A"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Phòng ban</w:t>
            </w:r>
          </w:p>
        </w:tc>
      </w:tr>
      <w:tr w:rsidR="00426279" w14:paraId="59995FB7" w14:textId="77777777">
        <w:trPr>
          <w:trHeight w:val="485"/>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3918F1F"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5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22C7F83"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Education</w:t>
            </w:r>
          </w:p>
        </w:tc>
        <w:tc>
          <w:tcPr>
            <w:tcW w:w="56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440298D" w14:textId="19B88C4E" w:rsidR="00884DDE" w:rsidRDefault="00000000" w:rsidP="00884DD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học vấn</w:t>
            </w:r>
          </w:p>
          <w:p w14:paraId="6DB0F0E0" w14:textId="0EEB2BD3" w:rsidR="00884DDE" w:rsidRPr="00884DDE" w:rsidRDefault="00884DDE" w:rsidP="00884DDE">
            <w:pPr>
              <w:spacing w:line="360" w:lineRule="auto"/>
              <w:rPr>
                <w:rFonts w:ascii="Times New Roman" w:eastAsia="Times New Roman" w:hAnsi="Times New Roman" w:cs="Times New Roman"/>
                <w:sz w:val="26"/>
                <w:szCs w:val="26"/>
              </w:rPr>
            </w:pPr>
            <w:r w:rsidRPr="00884DDE">
              <w:rPr>
                <w:rFonts w:ascii="Times New Roman" w:eastAsia="Times New Roman" w:hAnsi="Times New Roman" w:cs="Times New Roman"/>
                <w:sz w:val="26"/>
                <w:szCs w:val="26"/>
              </w:rPr>
              <w:t>1 'Below College'</w:t>
            </w:r>
            <w:r>
              <w:rPr>
                <w:rFonts w:ascii="Times New Roman" w:eastAsia="Times New Roman" w:hAnsi="Times New Roman" w:cs="Times New Roman"/>
                <w:sz w:val="26"/>
                <w:szCs w:val="26"/>
              </w:rPr>
              <w:t xml:space="preserve"> – Dưới Cao đẳng</w:t>
            </w:r>
          </w:p>
          <w:p w14:paraId="3815C1F4" w14:textId="1E65E56B" w:rsidR="00884DDE" w:rsidRPr="00884DDE" w:rsidRDefault="00884DDE" w:rsidP="00884DDE">
            <w:pPr>
              <w:spacing w:line="360" w:lineRule="auto"/>
              <w:rPr>
                <w:rFonts w:ascii="Times New Roman" w:eastAsia="Times New Roman" w:hAnsi="Times New Roman" w:cs="Times New Roman"/>
                <w:sz w:val="26"/>
                <w:szCs w:val="26"/>
              </w:rPr>
            </w:pPr>
            <w:r w:rsidRPr="00884DDE">
              <w:rPr>
                <w:rFonts w:ascii="Times New Roman" w:eastAsia="Times New Roman" w:hAnsi="Times New Roman" w:cs="Times New Roman"/>
                <w:sz w:val="26"/>
                <w:szCs w:val="26"/>
              </w:rPr>
              <w:t>2 'College'</w:t>
            </w:r>
            <w:r>
              <w:rPr>
                <w:rFonts w:ascii="Times New Roman" w:eastAsia="Times New Roman" w:hAnsi="Times New Roman" w:cs="Times New Roman"/>
                <w:sz w:val="26"/>
                <w:szCs w:val="26"/>
              </w:rPr>
              <w:t xml:space="preserve"> – Cao đẳng</w:t>
            </w:r>
          </w:p>
          <w:p w14:paraId="35BE7BCB" w14:textId="200262F1" w:rsidR="00884DDE" w:rsidRPr="00884DDE" w:rsidRDefault="00884DDE" w:rsidP="00884DDE">
            <w:pPr>
              <w:spacing w:line="360" w:lineRule="auto"/>
              <w:rPr>
                <w:rFonts w:ascii="Times New Roman" w:eastAsia="Times New Roman" w:hAnsi="Times New Roman" w:cs="Times New Roman"/>
                <w:sz w:val="26"/>
                <w:szCs w:val="26"/>
              </w:rPr>
            </w:pPr>
            <w:r w:rsidRPr="00884DDE">
              <w:rPr>
                <w:rFonts w:ascii="Times New Roman" w:eastAsia="Times New Roman" w:hAnsi="Times New Roman" w:cs="Times New Roman"/>
                <w:sz w:val="26"/>
                <w:szCs w:val="26"/>
              </w:rPr>
              <w:t>3 'Bachelor'</w:t>
            </w:r>
            <w:r>
              <w:rPr>
                <w:rFonts w:ascii="Times New Roman" w:eastAsia="Times New Roman" w:hAnsi="Times New Roman" w:cs="Times New Roman"/>
                <w:sz w:val="26"/>
                <w:szCs w:val="26"/>
              </w:rPr>
              <w:t xml:space="preserve"> – Đại học</w:t>
            </w:r>
          </w:p>
          <w:p w14:paraId="679FDF87" w14:textId="1CADEE2C" w:rsidR="00884DDE" w:rsidRPr="00884DDE" w:rsidRDefault="00884DDE" w:rsidP="00884DDE">
            <w:pPr>
              <w:spacing w:line="360" w:lineRule="auto"/>
              <w:rPr>
                <w:rFonts w:ascii="Times New Roman" w:eastAsia="Times New Roman" w:hAnsi="Times New Roman" w:cs="Times New Roman"/>
                <w:sz w:val="26"/>
                <w:szCs w:val="26"/>
              </w:rPr>
            </w:pPr>
            <w:r w:rsidRPr="00884DDE">
              <w:rPr>
                <w:rFonts w:ascii="Times New Roman" w:eastAsia="Times New Roman" w:hAnsi="Times New Roman" w:cs="Times New Roman"/>
                <w:sz w:val="26"/>
                <w:szCs w:val="26"/>
              </w:rPr>
              <w:t>4 'Master'</w:t>
            </w:r>
            <w:r>
              <w:rPr>
                <w:rFonts w:ascii="Times New Roman" w:eastAsia="Times New Roman" w:hAnsi="Times New Roman" w:cs="Times New Roman"/>
                <w:sz w:val="26"/>
                <w:szCs w:val="26"/>
              </w:rPr>
              <w:t xml:space="preserve"> – Thạc sĩ</w:t>
            </w:r>
          </w:p>
          <w:p w14:paraId="4024A9F8" w14:textId="4771FDD9" w:rsidR="00426279" w:rsidRDefault="00884DDE" w:rsidP="00884DDE">
            <w:pPr>
              <w:spacing w:line="360" w:lineRule="auto"/>
              <w:rPr>
                <w:rFonts w:ascii="Times New Roman" w:eastAsia="Times New Roman" w:hAnsi="Times New Roman" w:cs="Times New Roman"/>
                <w:sz w:val="26"/>
                <w:szCs w:val="26"/>
              </w:rPr>
            </w:pPr>
            <w:r w:rsidRPr="00884DDE">
              <w:rPr>
                <w:rFonts w:ascii="Times New Roman" w:eastAsia="Times New Roman" w:hAnsi="Times New Roman" w:cs="Times New Roman"/>
                <w:sz w:val="26"/>
                <w:szCs w:val="26"/>
              </w:rPr>
              <w:t>5 'Doctor'</w:t>
            </w:r>
            <w:r>
              <w:rPr>
                <w:rFonts w:ascii="Times New Roman" w:eastAsia="Times New Roman" w:hAnsi="Times New Roman" w:cs="Times New Roman"/>
                <w:sz w:val="26"/>
                <w:szCs w:val="26"/>
              </w:rPr>
              <w:t xml:space="preserve"> – Tiến sĩ</w:t>
            </w:r>
          </w:p>
        </w:tc>
      </w:tr>
      <w:tr w:rsidR="00426279" w14:paraId="4DE96840" w14:textId="77777777">
        <w:trPr>
          <w:trHeight w:val="485"/>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BF9DA67"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35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B3C82F9"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EducationField</w:t>
            </w:r>
          </w:p>
        </w:tc>
        <w:tc>
          <w:tcPr>
            <w:tcW w:w="56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B79777B"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Lĩnh vực học vấn</w:t>
            </w:r>
          </w:p>
        </w:tc>
      </w:tr>
      <w:tr w:rsidR="00426279" w14:paraId="06F15EC9" w14:textId="77777777">
        <w:trPr>
          <w:trHeight w:val="485"/>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E512C6E"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35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B222EE2"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Gender</w:t>
            </w:r>
          </w:p>
        </w:tc>
        <w:tc>
          <w:tcPr>
            <w:tcW w:w="56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96D7369"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Giới tính</w:t>
            </w:r>
          </w:p>
        </w:tc>
      </w:tr>
      <w:tr w:rsidR="00426279" w14:paraId="4461AD29" w14:textId="77777777">
        <w:trPr>
          <w:trHeight w:val="485"/>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4CDFE1D"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5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D9A881D"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JobLevel</w:t>
            </w:r>
          </w:p>
        </w:tc>
        <w:tc>
          <w:tcPr>
            <w:tcW w:w="56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C647177"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Cấp bậc</w:t>
            </w:r>
          </w:p>
        </w:tc>
      </w:tr>
      <w:tr w:rsidR="00426279" w14:paraId="5B086CB4" w14:textId="77777777">
        <w:trPr>
          <w:trHeight w:val="485"/>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23CC9F2"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35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11C30C4"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JobRole</w:t>
            </w:r>
          </w:p>
        </w:tc>
        <w:tc>
          <w:tcPr>
            <w:tcW w:w="56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1879FC0"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Vai trò</w:t>
            </w:r>
          </w:p>
        </w:tc>
      </w:tr>
      <w:tr w:rsidR="0005313E" w14:paraId="29FC5C19" w14:textId="77777777">
        <w:trPr>
          <w:trHeight w:val="485"/>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415672B" w14:textId="23CE6AC5"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35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423ADD8" w14:textId="29E0C98C"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EmployeeID</w:t>
            </w:r>
          </w:p>
        </w:tc>
        <w:tc>
          <w:tcPr>
            <w:tcW w:w="56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7D10D69" w14:textId="77777777"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nhân viên</w:t>
            </w:r>
          </w:p>
        </w:tc>
      </w:tr>
      <w:tr w:rsidR="0005313E" w14:paraId="77240869" w14:textId="77777777">
        <w:trPr>
          <w:trHeight w:val="485"/>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165F4BC" w14:textId="551A4792"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35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F6ABF57" w14:textId="77777777"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MaritalStatus</w:t>
            </w:r>
          </w:p>
        </w:tc>
        <w:tc>
          <w:tcPr>
            <w:tcW w:w="56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D3B4DC9" w14:textId="4FEDF36E"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Tình trạng hôn nhân</w:t>
            </w:r>
          </w:p>
        </w:tc>
      </w:tr>
      <w:tr w:rsidR="0005313E" w14:paraId="5DDFEB44" w14:textId="77777777">
        <w:trPr>
          <w:trHeight w:val="485"/>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C638FAB" w14:textId="53B64965"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tc>
        <w:tc>
          <w:tcPr>
            <w:tcW w:w="35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28B5FC6" w14:textId="77777777"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MonthlyIncome</w:t>
            </w:r>
          </w:p>
        </w:tc>
        <w:tc>
          <w:tcPr>
            <w:tcW w:w="56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7E601CD" w14:textId="1B884D9F"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Thu nhập hàng tháng</w:t>
            </w:r>
          </w:p>
        </w:tc>
      </w:tr>
      <w:tr w:rsidR="0005313E" w14:paraId="098550F5" w14:textId="77777777">
        <w:trPr>
          <w:trHeight w:val="485"/>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25168B7" w14:textId="62503DB6"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tc>
        <w:tc>
          <w:tcPr>
            <w:tcW w:w="35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82B2C97" w14:textId="77777777"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NumCompaniesWorked</w:t>
            </w:r>
          </w:p>
        </w:tc>
        <w:tc>
          <w:tcPr>
            <w:tcW w:w="56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B5A7D49" w14:textId="2D5EC513"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công ty mà nhân sự đã làm việc</w:t>
            </w:r>
          </w:p>
        </w:tc>
      </w:tr>
      <w:tr w:rsidR="0005313E" w14:paraId="68DE0729" w14:textId="77777777">
        <w:trPr>
          <w:trHeight w:val="485"/>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6F6FBF6" w14:textId="62A0800C"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tc>
        <w:tc>
          <w:tcPr>
            <w:tcW w:w="35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C2CCF21" w14:textId="77777777"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PercentSalaryHike</w:t>
            </w:r>
          </w:p>
        </w:tc>
        <w:tc>
          <w:tcPr>
            <w:tcW w:w="56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E12F8C1" w14:textId="77777777"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số tăng lương</w:t>
            </w:r>
          </w:p>
        </w:tc>
      </w:tr>
      <w:tr w:rsidR="0005313E" w14:paraId="5B1EB40D" w14:textId="77777777">
        <w:trPr>
          <w:trHeight w:val="485"/>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8C5A443" w14:textId="0DFEDCA1"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tc>
        <w:tc>
          <w:tcPr>
            <w:tcW w:w="35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13B5530" w14:textId="77777777"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YearsAtCompany</w:t>
            </w:r>
          </w:p>
        </w:tc>
        <w:tc>
          <w:tcPr>
            <w:tcW w:w="56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C3FEAC8" w14:textId="40F6095C"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năm làm việc tại công ty XYZ</w:t>
            </w:r>
          </w:p>
        </w:tc>
      </w:tr>
      <w:tr w:rsidR="0005313E" w14:paraId="6D529C9B" w14:textId="77777777">
        <w:trPr>
          <w:trHeight w:val="485"/>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3EE35CF" w14:textId="3917B0A5"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tc>
        <w:tc>
          <w:tcPr>
            <w:tcW w:w="35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4930CEF" w14:textId="77777777"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YearsSinceLastPromotion</w:t>
            </w:r>
          </w:p>
        </w:tc>
        <w:tc>
          <w:tcPr>
            <w:tcW w:w="56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863F249" w14:textId="47352E14"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Số năm từ lần thăng chức gần nhất </w:t>
            </w:r>
          </w:p>
        </w:tc>
      </w:tr>
      <w:tr w:rsidR="0005313E" w14:paraId="3A064BBA" w14:textId="77777777">
        <w:trPr>
          <w:trHeight w:val="485"/>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54EC818" w14:textId="298BBF98"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tc>
        <w:tc>
          <w:tcPr>
            <w:tcW w:w="35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A5EF5D9" w14:textId="77777777"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YearsWithCurrManager</w:t>
            </w:r>
          </w:p>
        </w:tc>
        <w:tc>
          <w:tcPr>
            <w:tcW w:w="56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80A30FD" w14:textId="40857409"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năm làm việc với quản lý hiện tại (năm)</w:t>
            </w:r>
          </w:p>
        </w:tc>
      </w:tr>
      <w:tr w:rsidR="0005313E" w14:paraId="229054BB" w14:textId="77777777">
        <w:trPr>
          <w:trHeight w:val="485"/>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E93F51D" w14:textId="079ABF10"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18</w:t>
            </w:r>
          </w:p>
        </w:tc>
        <w:tc>
          <w:tcPr>
            <w:tcW w:w="35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D2F2B82" w14:textId="77777777"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StockOptionLevel</w:t>
            </w:r>
          </w:p>
        </w:tc>
        <w:tc>
          <w:tcPr>
            <w:tcW w:w="56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5A4E921" w14:textId="14C104C2"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Quyền lựa chọn cổ phiếu</w:t>
            </w:r>
          </w:p>
        </w:tc>
      </w:tr>
      <w:tr w:rsidR="0005313E" w14:paraId="248A3C68" w14:textId="77777777">
        <w:trPr>
          <w:trHeight w:val="485"/>
        </w:trPr>
        <w:tc>
          <w:tcPr>
            <w:tcW w:w="67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60F5730" w14:textId="66796CCB"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19</w:t>
            </w:r>
          </w:p>
        </w:tc>
        <w:tc>
          <w:tcPr>
            <w:tcW w:w="35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5908A54" w14:textId="77777777"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TotalWorkingYears</w:t>
            </w:r>
          </w:p>
        </w:tc>
        <w:tc>
          <w:tcPr>
            <w:tcW w:w="56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51793B3" w14:textId="190A0961"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Tổng số năm làm việc (lao động)</w:t>
            </w:r>
          </w:p>
        </w:tc>
      </w:tr>
      <w:tr w:rsidR="0005313E" w14:paraId="3FB3FB91" w14:textId="77777777">
        <w:trPr>
          <w:trHeight w:val="485"/>
        </w:trPr>
        <w:tc>
          <w:tcPr>
            <w:tcW w:w="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3C175A" w14:textId="174A4537"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p>
        </w:tc>
        <w:tc>
          <w:tcPr>
            <w:tcW w:w="35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58D307" w14:textId="77777777"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TrainingTimesLastYear</w:t>
            </w:r>
          </w:p>
        </w:tc>
        <w:tc>
          <w:tcPr>
            <w:tcW w:w="5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A48CA2" w14:textId="3A5C206F" w:rsidR="0005313E" w:rsidRDefault="0005313E" w:rsidP="0005313E">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lần được đào tạo năm trước</w:t>
            </w:r>
          </w:p>
        </w:tc>
      </w:tr>
    </w:tbl>
    <w:p w14:paraId="68BC45FB" w14:textId="77777777" w:rsidR="0005313E" w:rsidRDefault="0005313E">
      <w:pPr>
        <w:spacing w:line="360" w:lineRule="auto"/>
        <w:rPr>
          <w:rFonts w:ascii="Times New Roman" w:eastAsia="Times New Roman" w:hAnsi="Times New Roman" w:cs="Times New Roman"/>
          <w:b/>
          <w:sz w:val="26"/>
          <w:szCs w:val="26"/>
        </w:rPr>
      </w:pPr>
    </w:p>
    <w:p w14:paraId="546BC90D" w14:textId="30849105" w:rsidR="00426279" w:rsidRPr="0005313E" w:rsidRDefault="0005313E">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b. Nhóm dữ liệu thực hiện (Fact)</w:t>
      </w:r>
    </w:p>
    <w:p w14:paraId="778513D0" w14:textId="533A8F90" w:rsidR="00426279" w:rsidRPr="00604747" w:rsidRDefault="00000000" w:rsidP="00604747">
      <w:pPr>
        <w:pStyle w:val="ListParagraph"/>
        <w:numPr>
          <w:ilvl w:val="0"/>
          <w:numId w:val="33"/>
        </w:numPr>
        <w:spacing w:line="360" w:lineRule="auto"/>
        <w:rPr>
          <w:rFonts w:ascii="Times New Roman" w:eastAsia="Times New Roman" w:hAnsi="Times New Roman" w:cs="Times New Roman"/>
          <w:sz w:val="26"/>
          <w:szCs w:val="26"/>
        </w:rPr>
      </w:pPr>
      <w:r w:rsidRPr="00604747">
        <w:rPr>
          <w:rFonts w:ascii="Times New Roman" w:eastAsia="Times New Roman" w:hAnsi="Times New Roman" w:cs="Times New Roman"/>
          <w:sz w:val="26"/>
          <w:szCs w:val="26"/>
        </w:rPr>
        <w:t>Dữ liệu khảo sát</w:t>
      </w:r>
      <w:r w:rsidR="0005313E" w:rsidRPr="00604747">
        <w:rPr>
          <w:rFonts w:ascii="Times New Roman" w:eastAsia="Times New Roman" w:hAnsi="Times New Roman" w:cs="Times New Roman"/>
          <w:sz w:val="26"/>
          <w:szCs w:val="26"/>
        </w:rPr>
        <w:t xml:space="preserve"> (bảng FactEmployeeSurvey, FactManagerRating)</w:t>
      </w:r>
    </w:p>
    <w:p w14:paraId="323F26DB" w14:textId="28D413AF" w:rsidR="005A0F7D" w:rsidRPr="00604747" w:rsidRDefault="005A0F7D" w:rsidP="00604747">
      <w:pPr>
        <w:pStyle w:val="ListParagraph"/>
        <w:numPr>
          <w:ilvl w:val="0"/>
          <w:numId w:val="34"/>
        </w:numPr>
        <w:spacing w:line="360" w:lineRule="auto"/>
        <w:rPr>
          <w:rFonts w:ascii="Times New Roman" w:eastAsia="Times New Roman" w:hAnsi="Times New Roman" w:cs="Times New Roman"/>
          <w:sz w:val="26"/>
          <w:szCs w:val="26"/>
        </w:rPr>
      </w:pPr>
      <w:r w:rsidRPr="00604747">
        <w:rPr>
          <w:rFonts w:ascii="Times New Roman" w:eastAsia="Times New Roman" w:hAnsi="Times New Roman" w:cs="Times New Roman"/>
          <w:sz w:val="26"/>
          <w:szCs w:val="26"/>
        </w:rPr>
        <w:t>Khảo sát nhân viên (FactEmployeeSurvey): tổng hợp đánh giá của nhân sự về Đánh giá mức độ hài lòng môi trường làm việc; Đánh giá mức độ hài lòng công việc và Đánh giá mức độ cân bằng công việc - cuộc sống.</w:t>
      </w:r>
    </w:p>
    <w:p w14:paraId="128FD085" w14:textId="1F7E29FA" w:rsidR="005A0F7D" w:rsidRPr="00604747" w:rsidRDefault="005A0F7D" w:rsidP="00604747">
      <w:pPr>
        <w:pStyle w:val="ListParagraph"/>
        <w:numPr>
          <w:ilvl w:val="0"/>
          <w:numId w:val="34"/>
        </w:numPr>
        <w:spacing w:line="360" w:lineRule="auto"/>
        <w:rPr>
          <w:rFonts w:ascii="Times New Roman" w:eastAsia="Times New Roman" w:hAnsi="Times New Roman" w:cs="Times New Roman"/>
          <w:sz w:val="26"/>
          <w:szCs w:val="26"/>
        </w:rPr>
      </w:pPr>
      <w:r w:rsidRPr="00604747">
        <w:rPr>
          <w:rFonts w:ascii="Times New Roman" w:eastAsia="Times New Roman" w:hAnsi="Times New Roman" w:cs="Times New Roman"/>
          <w:sz w:val="26"/>
          <w:szCs w:val="26"/>
        </w:rPr>
        <w:t>Khảo sát của quản lý (FactManagerRating): tổng hợp chấm điểm của người quản lý về các đặc điểm nhân sự Mức độ tham gia trong công việc và Đánh giá thực hiện công việc.</w:t>
      </w:r>
    </w:p>
    <w:tbl>
      <w:tblPr>
        <w:tblStyle w:val="a1"/>
        <w:tblW w:w="9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430"/>
        <w:gridCol w:w="3375"/>
        <w:gridCol w:w="2100"/>
        <w:gridCol w:w="1980"/>
      </w:tblGrid>
      <w:tr w:rsidR="00426279" w14:paraId="724A04EF" w14:textId="77777777">
        <w:trPr>
          <w:trHeight w:val="485"/>
        </w:trPr>
        <w:tc>
          <w:tcPr>
            <w:tcW w:w="2430"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561696"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EnvironmentSatisfaction</w:t>
            </w:r>
          </w:p>
        </w:tc>
        <w:tc>
          <w:tcPr>
            <w:tcW w:w="3375"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AD546E"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mức độ hài lòng môi trường làm việc</w:t>
            </w:r>
          </w:p>
        </w:tc>
        <w:tc>
          <w:tcPr>
            <w:tcW w:w="21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8CD4EE"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'Low'</w:t>
            </w:r>
          </w:p>
        </w:tc>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D1878D"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'Thấp'</w:t>
            </w:r>
          </w:p>
        </w:tc>
      </w:tr>
      <w:tr w:rsidR="00426279" w14:paraId="7C85B67F" w14:textId="77777777">
        <w:trPr>
          <w:trHeight w:val="485"/>
        </w:trPr>
        <w:tc>
          <w:tcPr>
            <w:tcW w:w="243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CAC476D" w14:textId="77777777" w:rsidR="00426279" w:rsidRDefault="00426279">
            <w:pPr>
              <w:spacing w:line="360" w:lineRule="auto"/>
              <w:rPr>
                <w:rFonts w:ascii="Times New Roman" w:eastAsia="Times New Roman" w:hAnsi="Times New Roman" w:cs="Times New Roman"/>
                <w:sz w:val="26"/>
                <w:szCs w:val="26"/>
              </w:rPr>
            </w:pPr>
          </w:p>
        </w:tc>
        <w:tc>
          <w:tcPr>
            <w:tcW w:w="337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83CEB27" w14:textId="77777777" w:rsidR="00426279" w:rsidRDefault="00426279">
            <w:pPr>
              <w:spacing w:line="360" w:lineRule="auto"/>
              <w:rPr>
                <w:rFonts w:ascii="Times New Roman" w:eastAsia="Times New Roman" w:hAnsi="Times New Roman" w:cs="Times New Roman"/>
                <w:sz w:val="26"/>
                <w:szCs w:val="26"/>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41606BD"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'Medium'</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C0D7D1F"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'Trung bình'</w:t>
            </w:r>
          </w:p>
        </w:tc>
      </w:tr>
      <w:tr w:rsidR="00426279" w14:paraId="1F07A8C1" w14:textId="77777777">
        <w:trPr>
          <w:trHeight w:val="485"/>
        </w:trPr>
        <w:tc>
          <w:tcPr>
            <w:tcW w:w="243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0B714BB" w14:textId="77777777" w:rsidR="00426279" w:rsidRDefault="00426279">
            <w:pPr>
              <w:spacing w:line="360" w:lineRule="auto"/>
              <w:rPr>
                <w:rFonts w:ascii="Times New Roman" w:eastAsia="Times New Roman" w:hAnsi="Times New Roman" w:cs="Times New Roman"/>
                <w:sz w:val="26"/>
                <w:szCs w:val="26"/>
              </w:rPr>
            </w:pPr>
          </w:p>
        </w:tc>
        <w:tc>
          <w:tcPr>
            <w:tcW w:w="337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AA327AA" w14:textId="77777777" w:rsidR="00426279" w:rsidRDefault="00426279">
            <w:pPr>
              <w:spacing w:line="360" w:lineRule="auto"/>
              <w:rPr>
                <w:rFonts w:ascii="Times New Roman" w:eastAsia="Times New Roman" w:hAnsi="Times New Roman" w:cs="Times New Roman"/>
                <w:sz w:val="26"/>
                <w:szCs w:val="26"/>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035ADE0"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'High'</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65C53CE"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'Cao'</w:t>
            </w:r>
          </w:p>
        </w:tc>
      </w:tr>
      <w:tr w:rsidR="00426279" w14:paraId="07B181BF" w14:textId="77777777">
        <w:trPr>
          <w:trHeight w:val="485"/>
        </w:trPr>
        <w:tc>
          <w:tcPr>
            <w:tcW w:w="243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3E1C052" w14:textId="77777777" w:rsidR="00426279" w:rsidRDefault="00426279">
            <w:pPr>
              <w:spacing w:line="360" w:lineRule="auto"/>
              <w:rPr>
                <w:rFonts w:ascii="Times New Roman" w:eastAsia="Times New Roman" w:hAnsi="Times New Roman" w:cs="Times New Roman"/>
                <w:sz w:val="26"/>
                <w:szCs w:val="26"/>
              </w:rPr>
            </w:pPr>
          </w:p>
        </w:tc>
        <w:tc>
          <w:tcPr>
            <w:tcW w:w="337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69BB2DB" w14:textId="77777777" w:rsidR="00426279" w:rsidRDefault="00426279">
            <w:pPr>
              <w:spacing w:line="360" w:lineRule="auto"/>
              <w:rPr>
                <w:rFonts w:ascii="Times New Roman" w:eastAsia="Times New Roman" w:hAnsi="Times New Roman" w:cs="Times New Roman"/>
                <w:sz w:val="26"/>
                <w:szCs w:val="26"/>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E291D5B"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'Very High'</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A57DC77"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'Rất cao'</w:t>
            </w:r>
          </w:p>
        </w:tc>
      </w:tr>
      <w:tr w:rsidR="00426279" w14:paraId="4BE72608" w14:textId="77777777">
        <w:trPr>
          <w:trHeight w:val="485"/>
        </w:trPr>
        <w:tc>
          <w:tcPr>
            <w:tcW w:w="2430"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FCB3EEC"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JobInvolvement</w:t>
            </w:r>
          </w:p>
        </w:tc>
        <w:tc>
          <w:tcPr>
            <w:tcW w:w="337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339C8F6"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Mức độ tham gia trong công việc</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ADF6E6C"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'Low'</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89BCBD3"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'Thấp'</w:t>
            </w:r>
          </w:p>
        </w:tc>
      </w:tr>
      <w:tr w:rsidR="00426279" w14:paraId="3FBBF774" w14:textId="77777777">
        <w:trPr>
          <w:trHeight w:val="485"/>
        </w:trPr>
        <w:tc>
          <w:tcPr>
            <w:tcW w:w="243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DAAEC93" w14:textId="77777777" w:rsidR="00426279" w:rsidRDefault="00426279">
            <w:pPr>
              <w:spacing w:line="360" w:lineRule="auto"/>
              <w:rPr>
                <w:rFonts w:ascii="Times New Roman" w:eastAsia="Times New Roman" w:hAnsi="Times New Roman" w:cs="Times New Roman"/>
                <w:sz w:val="26"/>
                <w:szCs w:val="26"/>
              </w:rPr>
            </w:pPr>
          </w:p>
        </w:tc>
        <w:tc>
          <w:tcPr>
            <w:tcW w:w="337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142C448" w14:textId="77777777" w:rsidR="00426279" w:rsidRDefault="00426279">
            <w:pPr>
              <w:spacing w:line="360" w:lineRule="auto"/>
              <w:rPr>
                <w:rFonts w:ascii="Times New Roman" w:eastAsia="Times New Roman" w:hAnsi="Times New Roman" w:cs="Times New Roman"/>
                <w:sz w:val="26"/>
                <w:szCs w:val="26"/>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970C1D2"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'Medium'</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5C84998"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'Trung bình'</w:t>
            </w:r>
          </w:p>
        </w:tc>
      </w:tr>
      <w:tr w:rsidR="00426279" w14:paraId="4F39A516" w14:textId="77777777">
        <w:trPr>
          <w:trHeight w:val="485"/>
        </w:trPr>
        <w:tc>
          <w:tcPr>
            <w:tcW w:w="243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910EF90" w14:textId="77777777" w:rsidR="00426279" w:rsidRDefault="00426279">
            <w:pPr>
              <w:spacing w:line="360" w:lineRule="auto"/>
              <w:rPr>
                <w:rFonts w:ascii="Times New Roman" w:eastAsia="Times New Roman" w:hAnsi="Times New Roman" w:cs="Times New Roman"/>
                <w:sz w:val="26"/>
                <w:szCs w:val="26"/>
              </w:rPr>
            </w:pPr>
          </w:p>
        </w:tc>
        <w:tc>
          <w:tcPr>
            <w:tcW w:w="337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9C339AA" w14:textId="77777777" w:rsidR="00426279" w:rsidRDefault="00426279">
            <w:pPr>
              <w:spacing w:line="360" w:lineRule="auto"/>
              <w:rPr>
                <w:rFonts w:ascii="Times New Roman" w:eastAsia="Times New Roman" w:hAnsi="Times New Roman" w:cs="Times New Roman"/>
                <w:sz w:val="26"/>
                <w:szCs w:val="26"/>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187D3C6"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'High'</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2D4226D"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'Cao'</w:t>
            </w:r>
          </w:p>
        </w:tc>
      </w:tr>
      <w:tr w:rsidR="00426279" w14:paraId="08A1B5F4" w14:textId="77777777">
        <w:trPr>
          <w:trHeight w:val="485"/>
        </w:trPr>
        <w:tc>
          <w:tcPr>
            <w:tcW w:w="243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17F0FA3" w14:textId="77777777" w:rsidR="00426279" w:rsidRDefault="00426279">
            <w:pPr>
              <w:spacing w:line="360" w:lineRule="auto"/>
              <w:rPr>
                <w:rFonts w:ascii="Times New Roman" w:eastAsia="Times New Roman" w:hAnsi="Times New Roman" w:cs="Times New Roman"/>
                <w:sz w:val="26"/>
                <w:szCs w:val="26"/>
              </w:rPr>
            </w:pPr>
          </w:p>
        </w:tc>
        <w:tc>
          <w:tcPr>
            <w:tcW w:w="337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287C778" w14:textId="77777777" w:rsidR="00426279" w:rsidRDefault="00426279">
            <w:pPr>
              <w:spacing w:line="360" w:lineRule="auto"/>
              <w:rPr>
                <w:rFonts w:ascii="Times New Roman" w:eastAsia="Times New Roman" w:hAnsi="Times New Roman" w:cs="Times New Roman"/>
                <w:sz w:val="26"/>
                <w:szCs w:val="26"/>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DFC05C3"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'Very High'</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875C209"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'Rất cao'</w:t>
            </w:r>
          </w:p>
        </w:tc>
      </w:tr>
      <w:tr w:rsidR="00426279" w14:paraId="3A54B5E4" w14:textId="77777777">
        <w:trPr>
          <w:trHeight w:val="485"/>
        </w:trPr>
        <w:tc>
          <w:tcPr>
            <w:tcW w:w="2430"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ECE0D95"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JobSatisfaction</w:t>
            </w:r>
          </w:p>
        </w:tc>
        <w:tc>
          <w:tcPr>
            <w:tcW w:w="337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1EBF2F6"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mức độ hài lòng công việc</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3D47513"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'Low'</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89C2C1B"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'Thấp'</w:t>
            </w:r>
          </w:p>
        </w:tc>
      </w:tr>
      <w:tr w:rsidR="00426279" w14:paraId="0F322254" w14:textId="77777777">
        <w:trPr>
          <w:trHeight w:val="485"/>
        </w:trPr>
        <w:tc>
          <w:tcPr>
            <w:tcW w:w="243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ED2BA80" w14:textId="77777777" w:rsidR="00426279" w:rsidRDefault="00426279">
            <w:pPr>
              <w:spacing w:line="360" w:lineRule="auto"/>
              <w:rPr>
                <w:rFonts w:ascii="Times New Roman" w:eastAsia="Times New Roman" w:hAnsi="Times New Roman" w:cs="Times New Roman"/>
                <w:sz w:val="26"/>
                <w:szCs w:val="26"/>
              </w:rPr>
            </w:pPr>
          </w:p>
        </w:tc>
        <w:tc>
          <w:tcPr>
            <w:tcW w:w="337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549B610" w14:textId="77777777" w:rsidR="00426279" w:rsidRDefault="00426279">
            <w:pPr>
              <w:spacing w:line="360" w:lineRule="auto"/>
              <w:rPr>
                <w:rFonts w:ascii="Times New Roman" w:eastAsia="Times New Roman" w:hAnsi="Times New Roman" w:cs="Times New Roman"/>
                <w:sz w:val="26"/>
                <w:szCs w:val="26"/>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7DA5D6E"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'Medium'</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F3F01BA"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'Trung bình'</w:t>
            </w:r>
          </w:p>
        </w:tc>
      </w:tr>
      <w:tr w:rsidR="00426279" w14:paraId="13117557" w14:textId="77777777">
        <w:trPr>
          <w:trHeight w:val="485"/>
        </w:trPr>
        <w:tc>
          <w:tcPr>
            <w:tcW w:w="243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15B9742" w14:textId="77777777" w:rsidR="00426279" w:rsidRDefault="00426279">
            <w:pPr>
              <w:spacing w:line="360" w:lineRule="auto"/>
              <w:rPr>
                <w:rFonts w:ascii="Times New Roman" w:eastAsia="Times New Roman" w:hAnsi="Times New Roman" w:cs="Times New Roman"/>
                <w:sz w:val="26"/>
                <w:szCs w:val="26"/>
              </w:rPr>
            </w:pPr>
          </w:p>
        </w:tc>
        <w:tc>
          <w:tcPr>
            <w:tcW w:w="337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1C66EEF" w14:textId="77777777" w:rsidR="00426279" w:rsidRDefault="00426279">
            <w:pPr>
              <w:spacing w:line="360" w:lineRule="auto"/>
              <w:rPr>
                <w:rFonts w:ascii="Times New Roman" w:eastAsia="Times New Roman" w:hAnsi="Times New Roman" w:cs="Times New Roman"/>
                <w:sz w:val="26"/>
                <w:szCs w:val="26"/>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49A83E4"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'High'</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6C29D18"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'Cao'</w:t>
            </w:r>
          </w:p>
        </w:tc>
      </w:tr>
      <w:tr w:rsidR="00426279" w14:paraId="2C558B07" w14:textId="77777777">
        <w:trPr>
          <w:trHeight w:val="485"/>
        </w:trPr>
        <w:tc>
          <w:tcPr>
            <w:tcW w:w="243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FCF595B" w14:textId="77777777" w:rsidR="00426279" w:rsidRDefault="00426279">
            <w:pPr>
              <w:spacing w:line="360" w:lineRule="auto"/>
              <w:rPr>
                <w:rFonts w:ascii="Times New Roman" w:eastAsia="Times New Roman" w:hAnsi="Times New Roman" w:cs="Times New Roman"/>
                <w:sz w:val="26"/>
                <w:szCs w:val="26"/>
              </w:rPr>
            </w:pPr>
          </w:p>
        </w:tc>
        <w:tc>
          <w:tcPr>
            <w:tcW w:w="337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A3CE39" w14:textId="77777777" w:rsidR="00426279" w:rsidRDefault="00426279">
            <w:pPr>
              <w:spacing w:line="360" w:lineRule="auto"/>
              <w:rPr>
                <w:rFonts w:ascii="Times New Roman" w:eastAsia="Times New Roman" w:hAnsi="Times New Roman" w:cs="Times New Roman"/>
                <w:sz w:val="26"/>
                <w:szCs w:val="26"/>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2B5C90"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'Very High'</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58AE3E5"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'Rất cao'</w:t>
            </w:r>
          </w:p>
        </w:tc>
      </w:tr>
      <w:tr w:rsidR="00426279" w14:paraId="226E9A23" w14:textId="77777777">
        <w:trPr>
          <w:trHeight w:val="485"/>
        </w:trPr>
        <w:tc>
          <w:tcPr>
            <w:tcW w:w="2430"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8C36647"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PerformanceRating</w:t>
            </w:r>
          </w:p>
        </w:tc>
        <w:tc>
          <w:tcPr>
            <w:tcW w:w="337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B37B0B9"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thực hiện công việc</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2837783"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'Low'</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88C88F2"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'Kém'</w:t>
            </w:r>
          </w:p>
        </w:tc>
      </w:tr>
      <w:tr w:rsidR="00426279" w14:paraId="3EBC9B3C" w14:textId="77777777">
        <w:trPr>
          <w:trHeight w:val="485"/>
        </w:trPr>
        <w:tc>
          <w:tcPr>
            <w:tcW w:w="243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81BEB9D" w14:textId="77777777" w:rsidR="00426279" w:rsidRDefault="00426279">
            <w:pPr>
              <w:spacing w:line="360" w:lineRule="auto"/>
              <w:rPr>
                <w:rFonts w:ascii="Times New Roman" w:eastAsia="Times New Roman" w:hAnsi="Times New Roman" w:cs="Times New Roman"/>
                <w:sz w:val="26"/>
                <w:szCs w:val="26"/>
              </w:rPr>
            </w:pPr>
          </w:p>
        </w:tc>
        <w:tc>
          <w:tcPr>
            <w:tcW w:w="337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22A90AC" w14:textId="77777777" w:rsidR="00426279" w:rsidRDefault="00426279">
            <w:pPr>
              <w:spacing w:line="360" w:lineRule="auto"/>
              <w:rPr>
                <w:rFonts w:ascii="Times New Roman" w:eastAsia="Times New Roman" w:hAnsi="Times New Roman" w:cs="Times New Roman"/>
                <w:sz w:val="26"/>
                <w:szCs w:val="26"/>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5FCD786"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'Good'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FE4FCA1"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'Tốt'</w:t>
            </w:r>
          </w:p>
        </w:tc>
      </w:tr>
      <w:tr w:rsidR="00426279" w14:paraId="7A569A67" w14:textId="77777777">
        <w:trPr>
          <w:trHeight w:val="485"/>
        </w:trPr>
        <w:tc>
          <w:tcPr>
            <w:tcW w:w="243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49C1241" w14:textId="77777777" w:rsidR="00426279" w:rsidRDefault="00426279">
            <w:pPr>
              <w:spacing w:line="360" w:lineRule="auto"/>
              <w:rPr>
                <w:rFonts w:ascii="Times New Roman" w:eastAsia="Times New Roman" w:hAnsi="Times New Roman" w:cs="Times New Roman"/>
                <w:sz w:val="26"/>
                <w:szCs w:val="26"/>
              </w:rPr>
            </w:pPr>
          </w:p>
        </w:tc>
        <w:tc>
          <w:tcPr>
            <w:tcW w:w="337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2753010" w14:textId="77777777" w:rsidR="00426279" w:rsidRDefault="00426279">
            <w:pPr>
              <w:spacing w:line="360" w:lineRule="auto"/>
              <w:rPr>
                <w:rFonts w:ascii="Times New Roman" w:eastAsia="Times New Roman" w:hAnsi="Times New Roman" w:cs="Times New Roman"/>
                <w:sz w:val="26"/>
                <w:szCs w:val="26"/>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4C1B797"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'Excellent'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6AD1DA2"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'Xuất sắc'</w:t>
            </w:r>
          </w:p>
        </w:tc>
      </w:tr>
      <w:tr w:rsidR="00426279" w14:paraId="609E596F" w14:textId="77777777">
        <w:trPr>
          <w:trHeight w:val="485"/>
        </w:trPr>
        <w:tc>
          <w:tcPr>
            <w:tcW w:w="243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76E575A" w14:textId="77777777" w:rsidR="00426279" w:rsidRDefault="00426279">
            <w:pPr>
              <w:spacing w:line="360" w:lineRule="auto"/>
              <w:rPr>
                <w:rFonts w:ascii="Times New Roman" w:eastAsia="Times New Roman" w:hAnsi="Times New Roman" w:cs="Times New Roman"/>
                <w:sz w:val="26"/>
                <w:szCs w:val="26"/>
              </w:rPr>
            </w:pPr>
          </w:p>
        </w:tc>
        <w:tc>
          <w:tcPr>
            <w:tcW w:w="337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F1A144E" w14:textId="77777777" w:rsidR="00426279" w:rsidRDefault="00426279">
            <w:pPr>
              <w:spacing w:line="360" w:lineRule="auto"/>
              <w:rPr>
                <w:rFonts w:ascii="Times New Roman" w:eastAsia="Times New Roman" w:hAnsi="Times New Roman" w:cs="Times New Roman"/>
                <w:sz w:val="26"/>
                <w:szCs w:val="26"/>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689AA6E"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'Outstanding'</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A5C43B6"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'Vượt bậc'</w:t>
            </w:r>
          </w:p>
        </w:tc>
      </w:tr>
      <w:tr w:rsidR="00426279" w14:paraId="518F144C" w14:textId="77777777">
        <w:trPr>
          <w:trHeight w:val="485"/>
        </w:trPr>
        <w:tc>
          <w:tcPr>
            <w:tcW w:w="2430"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5D9D9A2"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RelationshipSatisfaction</w:t>
            </w:r>
          </w:p>
        </w:tc>
        <w:tc>
          <w:tcPr>
            <w:tcW w:w="337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17EDB52"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mức độ hài lòng các mối quan hệ</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AB0867E"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'Low'</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1248855"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'Thấp'</w:t>
            </w:r>
          </w:p>
        </w:tc>
      </w:tr>
      <w:tr w:rsidR="00426279" w14:paraId="1C2E944C" w14:textId="77777777">
        <w:trPr>
          <w:trHeight w:val="485"/>
        </w:trPr>
        <w:tc>
          <w:tcPr>
            <w:tcW w:w="243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90A8544" w14:textId="77777777" w:rsidR="00426279" w:rsidRDefault="00426279">
            <w:pPr>
              <w:spacing w:line="360" w:lineRule="auto"/>
              <w:rPr>
                <w:rFonts w:ascii="Times New Roman" w:eastAsia="Times New Roman" w:hAnsi="Times New Roman" w:cs="Times New Roman"/>
                <w:sz w:val="26"/>
                <w:szCs w:val="26"/>
              </w:rPr>
            </w:pPr>
          </w:p>
        </w:tc>
        <w:tc>
          <w:tcPr>
            <w:tcW w:w="337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3A783DB" w14:textId="77777777" w:rsidR="00426279" w:rsidRDefault="00426279">
            <w:pPr>
              <w:spacing w:line="360" w:lineRule="auto"/>
              <w:rPr>
                <w:rFonts w:ascii="Times New Roman" w:eastAsia="Times New Roman" w:hAnsi="Times New Roman" w:cs="Times New Roman"/>
                <w:sz w:val="26"/>
                <w:szCs w:val="26"/>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C7A2FAA"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'Medium'</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683750F"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'Trung bình'</w:t>
            </w:r>
          </w:p>
        </w:tc>
      </w:tr>
      <w:tr w:rsidR="00426279" w14:paraId="36263B00" w14:textId="77777777">
        <w:trPr>
          <w:trHeight w:val="485"/>
        </w:trPr>
        <w:tc>
          <w:tcPr>
            <w:tcW w:w="243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1FBE4E7" w14:textId="77777777" w:rsidR="00426279" w:rsidRDefault="00426279">
            <w:pPr>
              <w:spacing w:line="360" w:lineRule="auto"/>
              <w:rPr>
                <w:rFonts w:ascii="Times New Roman" w:eastAsia="Times New Roman" w:hAnsi="Times New Roman" w:cs="Times New Roman"/>
                <w:sz w:val="26"/>
                <w:szCs w:val="26"/>
              </w:rPr>
            </w:pPr>
          </w:p>
        </w:tc>
        <w:tc>
          <w:tcPr>
            <w:tcW w:w="337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7893BB8" w14:textId="77777777" w:rsidR="00426279" w:rsidRDefault="00426279">
            <w:pPr>
              <w:spacing w:line="360" w:lineRule="auto"/>
              <w:rPr>
                <w:rFonts w:ascii="Times New Roman" w:eastAsia="Times New Roman" w:hAnsi="Times New Roman" w:cs="Times New Roman"/>
                <w:sz w:val="26"/>
                <w:szCs w:val="26"/>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6C4FED2"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'High'</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E70BD98"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'Cao'</w:t>
            </w:r>
          </w:p>
        </w:tc>
      </w:tr>
      <w:tr w:rsidR="00426279" w14:paraId="6A1900D8" w14:textId="77777777">
        <w:trPr>
          <w:trHeight w:val="485"/>
        </w:trPr>
        <w:tc>
          <w:tcPr>
            <w:tcW w:w="243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3B22D1D" w14:textId="77777777" w:rsidR="00426279" w:rsidRDefault="00426279">
            <w:pPr>
              <w:spacing w:line="360" w:lineRule="auto"/>
              <w:rPr>
                <w:rFonts w:ascii="Times New Roman" w:eastAsia="Times New Roman" w:hAnsi="Times New Roman" w:cs="Times New Roman"/>
                <w:sz w:val="26"/>
                <w:szCs w:val="26"/>
              </w:rPr>
            </w:pPr>
          </w:p>
        </w:tc>
        <w:tc>
          <w:tcPr>
            <w:tcW w:w="337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579A1A1" w14:textId="77777777" w:rsidR="00426279" w:rsidRDefault="00426279">
            <w:pPr>
              <w:spacing w:line="360" w:lineRule="auto"/>
              <w:rPr>
                <w:rFonts w:ascii="Times New Roman" w:eastAsia="Times New Roman" w:hAnsi="Times New Roman" w:cs="Times New Roman"/>
                <w:sz w:val="26"/>
                <w:szCs w:val="26"/>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63A6D22"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'Very High'</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A79B4C7"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'Rất cao'</w:t>
            </w:r>
          </w:p>
        </w:tc>
      </w:tr>
      <w:tr w:rsidR="00426279" w14:paraId="66078B91" w14:textId="77777777">
        <w:trPr>
          <w:trHeight w:val="485"/>
        </w:trPr>
        <w:tc>
          <w:tcPr>
            <w:tcW w:w="2430"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425468"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WorkLifeBalance</w:t>
            </w:r>
          </w:p>
        </w:tc>
        <w:tc>
          <w:tcPr>
            <w:tcW w:w="3375" w:type="dxa"/>
            <w:vMerge w:val="restart"/>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7ACEFDF"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mức độ cân bằng công việc - cuộc sống</w:t>
            </w: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07B32E6"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'Bad'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15C892E"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'Tệ'</w:t>
            </w:r>
          </w:p>
        </w:tc>
      </w:tr>
      <w:tr w:rsidR="00426279" w14:paraId="50832166" w14:textId="77777777">
        <w:trPr>
          <w:trHeight w:val="485"/>
        </w:trPr>
        <w:tc>
          <w:tcPr>
            <w:tcW w:w="243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A821C0E" w14:textId="77777777" w:rsidR="00426279" w:rsidRDefault="00426279">
            <w:pPr>
              <w:spacing w:line="360" w:lineRule="auto"/>
              <w:rPr>
                <w:rFonts w:ascii="Times New Roman" w:eastAsia="Times New Roman" w:hAnsi="Times New Roman" w:cs="Times New Roman"/>
                <w:sz w:val="26"/>
                <w:szCs w:val="26"/>
              </w:rPr>
            </w:pPr>
          </w:p>
        </w:tc>
        <w:tc>
          <w:tcPr>
            <w:tcW w:w="337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C7B31E1" w14:textId="77777777" w:rsidR="00426279" w:rsidRDefault="00426279">
            <w:pPr>
              <w:spacing w:line="360" w:lineRule="auto"/>
              <w:rPr>
                <w:rFonts w:ascii="Times New Roman" w:eastAsia="Times New Roman" w:hAnsi="Times New Roman" w:cs="Times New Roman"/>
                <w:sz w:val="26"/>
                <w:szCs w:val="26"/>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D357B0D"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'Good'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7BE745F"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'Tốt'</w:t>
            </w:r>
          </w:p>
        </w:tc>
      </w:tr>
      <w:tr w:rsidR="00426279" w14:paraId="1BDA0AA2" w14:textId="77777777">
        <w:trPr>
          <w:trHeight w:val="485"/>
        </w:trPr>
        <w:tc>
          <w:tcPr>
            <w:tcW w:w="243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1A52B6F" w14:textId="77777777" w:rsidR="00426279" w:rsidRDefault="00426279">
            <w:pPr>
              <w:spacing w:line="360" w:lineRule="auto"/>
              <w:rPr>
                <w:rFonts w:ascii="Times New Roman" w:eastAsia="Times New Roman" w:hAnsi="Times New Roman" w:cs="Times New Roman"/>
                <w:sz w:val="26"/>
                <w:szCs w:val="26"/>
              </w:rPr>
            </w:pPr>
          </w:p>
        </w:tc>
        <w:tc>
          <w:tcPr>
            <w:tcW w:w="337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88011F2" w14:textId="77777777" w:rsidR="00426279" w:rsidRDefault="00426279">
            <w:pPr>
              <w:spacing w:line="360" w:lineRule="auto"/>
              <w:rPr>
                <w:rFonts w:ascii="Times New Roman" w:eastAsia="Times New Roman" w:hAnsi="Times New Roman" w:cs="Times New Roman"/>
                <w:sz w:val="26"/>
                <w:szCs w:val="26"/>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43D5BD5"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'Better'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F9024C"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'Rất tốt'</w:t>
            </w:r>
          </w:p>
        </w:tc>
      </w:tr>
      <w:tr w:rsidR="00426279" w14:paraId="07EC3DE4" w14:textId="77777777">
        <w:trPr>
          <w:trHeight w:val="485"/>
        </w:trPr>
        <w:tc>
          <w:tcPr>
            <w:tcW w:w="2430"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6D6A76B" w14:textId="77777777" w:rsidR="00426279" w:rsidRDefault="00426279">
            <w:pPr>
              <w:spacing w:line="360" w:lineRule="auto"/>
              <w:rPr>
                <w:rFonts w:ascii="Times New Roman" w:eastAsia="Times New Roman" w:hAnsi="Times New Roman" w:cs="Times New Roman"/>
                <w:sz w:val="26"/>
                <w:szCs w:val="26"/>
              </w:rPr>
            </w:pPr>
          </w:p>
        </w:tc>
        <w:tc>
          <w:tcPr>
            <w:tcW w:w="3375" w:type="dxa"/>
            <w:vMerge/>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3E1810C" w14:textId="77777777" w:rsidR="00426279" w:rsidRDefault="00426279">
            <w:pPr>
              <w:spacing w:line="360" w:lineRule="auto"/>
              <w:rPr>
                <w:rFonts w:ascii="Times New Roman" w:eastAsia="Times New Roman" w:hAnsi="Times New Roman" w:cs="Times New Roman"/>
                <w:sz w:val="26"/>
                <w:szCs w:val="26"/>
              </w:rPr>
            </w:pPr>
          </w:p>
        </w:tc>
        <w:tc>
          <w:tcPr>
            <w:tcW w:w="210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D2086A5"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'Best'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3DA4741" w14:textId="77777777"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'Tuyệt vời'</w:t>
            </w:r>
          </w:p>
        </w:tc>
      </w:tr>
    </w:tbl>
    <w:p w14:paraId="0D0F0CED" w14:textId="77777777" w:rsidR="00426279" w:rsidRDefault="00426279">
      <w:pPr>
        <w:spacing w:line="360" w:lineRule="auto"/>
        <w:rPr>
          <w:rFonts w:ascii="Times New Roman" w:eastAsia="Times New Roman" w:hAnsi="Times New Roman" w:cs="Times New Roman"/>
          <w:sz w:val="26"/>
          <w:szCs w:val="26"/>
        </w:rPr>
      </w:pPr>
    </w:p>
    <w:p w14:paraId="041BA3CA" w14:textId="2F72F2B5" w:rsidR="0005313E" w:rsidRPr="00604747" w:rsidRDefault="0005313E" w:rsidP="00604747">
      <w:pPr>
        <w:pStyle w:val="ListParagraph"/>
        <w:numPr>
          <w:ilvl w:val="0"/>
          <w:numId w:val="32"/>
        </w:numPr>
        <w:spacing w:line="360" w:lineRule="auto"/>
        <w:rPr>
          <w:rFonts w:ascii="Times New Roman" w:eastAsia="Times New Roman" w:hAnsi="Times New Roman" w:cs="Times New Roman"/>
          <w:sz w:val="26"/>
          <w:szCs w:val="26"/>
        </w:rPr>
      </w:pPr>
      <w:r w:rsidRPr="00604747">
        <w:rPr>
          <w:rFonts w:ascii="Times New Roman" w:eastAsia="Times New Roman" w:hAnsi="Times New Roman" w:cs="Times New Roman"/>
          <w:sz w:val="26"/>
          <w:szCs w:val="26"/>
        </w:rPr>
        <w:t>Dữ liệu thời gian (bảng in_time và out_time được gộp lại thành bảng FactTime)</w:t>
      </w:r>
    </w:p>
    <w:tbl>
      <w:tblPr>
        <w:tblStyle w:val="TableGrid"/>
        <w:tblW w:w="0" w:type="auto"/>
        <w:tblLook w:val="04A0" w:firstRow="1" w:lastRow="0" w:firstColumn="1" w:lastColumn="0" w:noHBand="0" w:noVBand="1"/>
      </w:tblPr>
      <w:tblGrid>
        <w:gridCol w:w="2425"/>
        <w:gridCol w:w="6925"/>
      </w:tblGrid>
      <w:tr w:rsidR="005A0F7D" w14:paraId="57F00D40" w14:textId="77777777" w:rsidTr="005A0F7D">
        <w:tc>
          <w:tcPr>
            <w:tcW w:w="2425" w:type="dxa"/>
          </w:tcPr>
          <w:p w14:paraId="70DF7C69" w14:textId="17E03DC1" w:rsidR="005A0F7D" w:rsidRDefault="005A0F7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6925" w:type="dxa"/>
          </w:tcPr>
          <w:p w14:paraId="48B4B77D" w14:textId="55E49E0E" w:rsidR="005A0F7D" w:rsidRDefault="005A0F7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Ngày làm việc (Từ thứ Hai đến thứ Sáu)</w:t>
            </w:r>
          </w:p>
        </w:tc>
      </w:tr>
      <w:tr w:rsidR="005A0F7D" w14:paraId="7B6304BC" w14:textId="77777777" w:rsidTr="005A0F7D">
        <w:tc>
          <w:tcPr>
            <w:tcW w:w="2425" w:type="dxa"/>
          </w:tcPr>
          <w:p w14:paraId="2F393E19" w14:textId="1533CBF4" w:rsidR="005A0F7D" w:rsidRDefault="005A0F7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TimeKey</w:t>
            </w:r>
          </w:p>
        </w:tc>
        <w:tc>
          <w:tcPr>
            <w:tcW w:w="6925" w:type="dxa"/>
          </w:tcPr>
          <w:p w14:paraId="4210037F" w14:textId="393CADF4" w:rsidR="005A0F7D" w:rsidRDefault="005A0F7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nhân viên + Năm + Tháng + Ngày</w:t>
            </w:r>
          </w:p>
        </w:tc>
      </w:tr>
      <w:tr w:rsidR="005A0F7D" w14:paraId="057D7831" w14:textId="77777777" w:rsidTr="005A0F7D">
        <w:tc>
          <w:tcPr>
            <w:tcW w:w="2425" w:type="dxa"/>
          </w:tcPr>
          <w:p w14:paraId="20B9AC31" w14:textId="608A3A32" w:rsidR="005A0F7D" w:rsidRDefault="005A0F7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InTime</w:t>
            </w:r>
          </w:p>
        </w:tc>
        <w:tc>
          <w:tcPr>
            <w:tcW w:w="6925" w:type="dxa"/>
          </w:tcPr>
          <w:p w14:paraId="0E0F8C13" w14:textId="7835DC44" w:rsidR="005A0F7D" w:rsidRDefault="005A0F7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Giờ vào làm</w:t>
            </w:r>
          </w:p>
        </w:tc>
      </w:tr>
      <w:tr w:rsidR="005A0F7D" w14:paraId="37052847" w14:textId="77777777" w:rsidTr="005A0F7D">
        <w:tc>
          <w:tcPr>
            <w:tcW w:w="2425" w:type="dxa"/>
          </w:tcPr>
          <w:p w14:paraId="3978A7A0" w14:textId="35423C61" w:rsidR="005A0F7D" w:rsidRDefault="005A0F7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OutTime</w:t>
            </w:r>
          </w:p>
        </w:tc>
        <w:tc>
          <w:tcPr>
            <w:tcW w:w="6925" w:type="dxa"/>
          </w:tcPr>
          <w:p w14:paraId="64C364F6" w14:textId="4AA1B0C1" w:rsidR="005A0F7D" w:rsidRDefault="005A0F7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Giờ tan làm</w:t>
            </w:r>
          </w:p>
        </w:tc>
      </w:tr>
      <w:tr w:rsidR="005A0F7D" w14:paraId="12606A50" w14:textId="77777777" w:rsidTr="005A0F7D">
        <w:tc>
          <w:tcPr>
            <w:tcW w:w="2425" w:type="dxa"/>
          </w:tcPr>
          <w:p w14:paraId="5BE70FBF" w14:textId="14ECBCB7" w:rsidR="005A0F7D" w:rsidRDefault="005A0F7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WorkingHours</w:t>
            </w:r>
          </w:p>
        </w:tc>
        <w:tc>
          <w:tcPr>
            <w:tcW w:w="6925" w:type="dxa"/>
          </w:tcPr>
          <w:p w14:paraId="53543839" w14:textId="77777777" w:rsidR="005A0F7D" w:rsidRDefault="005A0F7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Số thời gian làm việc của nhân sự trong ngày </w:t>
            </w:r>
          </w:p>
          <w:p w14:paraId="4A53F810" w14:textId="67DAE5A2" w:rsidR="005A0F7D" w:rsidRDefault="005A0F7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(WorkingHours = OutTime – InTime)</w:t>
            </w:r>
          </w:p>
        </w:tc>
      </w:tr>
    </w:tbl>
    <w:p w14:paraId="7219CE8D" w14:textId="77777777" w:rsidR="005A0F7D" w:rsidRDefault="005A0F7D">
      <w:pPr>
        <w:spacing w:line="360" w:lineRule="auto"/>
        <w:rPr>
          <w:rFonts w:ascii="Times New Roman" w:eastAsia="Times New Roman" w:hAnsi="Times New Roman" w:cs="Times New Roman"/>
          <w:sz w:val="26"/>
          <w:szCs w:val="26"/>
        </w:rPr>
      </w:pPr>
    </w:p>
    <w:p w14:paraId="2768C021" w14:textId="60C529EC" w:rsidR="00426279" w:rsidRDefault="00000000" w:rsidP="00656A66">
      <w:pPr>
        <w:pStyle w:val="Heading2"/>
      </w:pPr>
      <w:bookmarkStart w:id="11" w:name="_wrmnimp40owx" w:colFirst="0" w:colLast="0"/>
      <w:bookmarkStart w:id="12" w:name="_Toc165305981"/>
      <w:bookmarkStart w:id="13" w:name="_Toc165308707"/>
      <w:bookmarkEnd w:id="11"/>
      <w:r>
        <w:t>Mục tiêu báo cáo</w:t>
      </w:r>
      <w:bookmarkEnd w:id="12"/>
      <w:bookmarkEnd w:id="13"/>
    </w:p>
    <w:p w14:paraId="7FE79034" w14:textId="10528868" w:rsidR="005A0F7D" w:rsidRPr="00604747" w:rsidRDefault="005A0F7D">
      <w:pPr>
        <w:spacing w:line="360" w:lineRule="auto"/>
        <w:rPr>
          <w:rFonts w:ascii="Times New Roman" w:eastAsia="Times New Roman" w:hAnsi="Times New Roman" w:cs="Times New Roman"/>
          <w:b/>
          <w:bCs/>
          <w:sz w:val="26"/>
          <w:szCs w:val="26"/>
        </w:rPr>
      </w:pPr>
      <w:r w:rsidRPr="00604747">
        <w:rPr>
          <w:rFonts w:ascii="Times New Roman" w:eastAsia="Times New Roman" w:hAnsi="Times New Roman" w:cs="Times New Roman"/>
          <w:b/>
          <w:bCs/>
          <w:sz w:val="26"/>
          <w:szCs w:val="26"/>
        </w:rPr>
        <w:t>a. Mục tiêu chung</w:t>
      </w:r>
    </w:p>
    <w:p w14:paraId="60C9673B" w14:textId="671E8261" w:rsidR="005A0F7D" w:rsidRDefault="005A0F7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Tìm ra các yếu tố ảnh hưởng đến sự ra đi của nhân viên (bao gồm cả chủ động nghỉ việc và bị sa thải). Từ đó đưa ra giải pháp quản trị nguồn nhân lực cho công ty XYZ</w:t>
      </w:r>
      <w:r w:rsidR="00604747">
        <w:rPr>
          <w:rFonts w:ascii="Times New Roman" w:eastAsia="Times New Roman" w:hAnsi="Times New Roman" w:cs="Times New Roman"/>
          <w:sz w:val="26"/>
          <w:szCs w:val="26"/>
        </w:rPr>
        <w:t xml:space="preserve"> nhằm giảm đi tỷ lệ nhân sự nghỉ việc này.</w:t>
      </w:r>
    </w:p>
    <w:p w14:paraId="0129C85A" w14:textId="2F37A093" w:rsidR="00604747" w:rsidRPr="00604747" w:rsidRDefault="00604747" w:rsidP="00604747">
      <w:pPr>
        <w:spacing w:line="360" w:lineRule="auto"/>
        <w:rPr>
          <w:rFonts w:ascii="Times New Roman" w:eastAsia="Times New Roman" w:hAnsi="Times New Roman" w:cs="Times New Roman"/>
          <w:b/>
          <w:bCs/>
          <w:sz w:val="26"/>
          <w:szCs w:val="26"/>
        </w:rPr>
      </w:pPr>
      <w:r w:rsidRPr="00604747">
        <w:rPr>
          <w:rFonts w:ascii="Times New Roman" w:eastAsia="Times New Roman" w:hAnsi="Times New Roman" w:cs="Times New Roman"/>
          <w:b/>
          <w:bCs/>
          <w:sz w:val="26"/>
          <w:szCs w:val="26"/>
        </w:rPr>
        <w:t>b. Mục tiêu cụ thể</w:t>
      </w:r>
    </w:p>
    <w:p w14:paraId="789F7A24" w14:textId="53A87043" w:rsidR="00426279"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Trong báo cáo này, nhóm sẽ tìm câu trả lời cho các câu hỏi:</w:t>
      </w:r>
    </w:p>
    <w:p w14:paraId="191DB436" w14:textId="77777777" w:rsidR="00426279" w:rsidRDefault="00000000" w:rsidP="00604747">
      <w:pPr>
        <w:numPr>
          <w:ilvl w:val="0"/>
          <w:numId w:val="31"/>
        </w:numPr>
        <w:rPr>
          <w:rFonts w:ascii="Times New Roman" w:eastAsia="Times New Roman" w:hAnsi="Times New Roman" w:cs="Times New Roman"/>
          <w:sz w:val="26"/>
          <w:szCs w:val="26"/>
        </w:rPr>
      </w:pPr>
      <w:r>
        <w:rPr>
          <w:rFonts w:ascii="Times New Roman" w:eastAsia="Times New Roman" w:hAnsi="Times New Roman" w:cs="Times New Roman"/>
          <w:sz w:val="26"/>
          <w:szCs w:val="26"/>
        </w:rPr>
        <w:t>Xác định yếu tố ảnh hưởng đến quyết định nghỉ việc của nhân viên:</w:t>
      </w:r>
    </w:p>
    <w:p w14:paraId="23973C48" w14:textId="4EC66472" w:rsidR="00426279" w:rsidRDefault="00000000" w:rsidP="00604747">
      <w:pPr>
        <w:numPr>
          <w:ilvl w:val="1"/>
          <w:numId w:val="31"/>
        </w:numPr>
        <w:rPr>
          <w:rFonts w:ascii="Times New Roman" w:eastAsia="Times New Roman" w:hAnsi="Times New Roman" w:cs="Times New Roman"/>
          <w:sz w:val="26"/>
          <w:szCs w:val="26"/>
        </w:rPr>
      </w:pPr>
      <w:r>
        <w:rPr>
          <w:rFonts w:ascii="Times New Roman" w:eastAsia="Times New Roman" w:hAnsi="Times New Roman" w:cs="Times New Roman"/>
          <w:sz w:val="26"/>
          <w:szCs w:val="26"/>
        </w:rPr>
        <w:t>Những yếu tố nào có thể dẫn đến sự thoái hóa của nhân viên?</w:t>
      </w:r>
      <w:r w:rsidR="00604747">
        <w:rPr>
          <w:rFonts w:ascii="Times New Roman" w:eastAsia="Times New Roman" w:hAnsi="Times New Roman" w:cs="Times New Roman"/>
          <w:sz w:val="26"/>
          <w:szCs w:val="26"/>
        </w:rPr>
        <w:t xml:space="preserve"> Giải thích nguyên nhân.</w:t>
      </w:r>
    </w:p>
    <w:p w14:paraId="7BF066A0" w14:textId="77777777" w:rsidR="00426279" w:rsidRDefault="00000000" w:rsidP="00604747">
      <w:pPr>
        <w:numPr>
          <w:ilvl w:val="1"/>
          <w:numId w:val="31"/>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Mức độ hài lòng với môi trường làm việc và mức độ cam kết của nhân viên có ảnh hưởng như thế nào đến việc giữ chân nhân viên?</w:t>
      </w:r>
    </w:p>
    <w:p w14:paraId="25CC97A6" w14:textId="77777777" w:rsidR="00426279" w:rsidRDefault="00000000" w:rsidP="00604747">
      <w:pPr>
        <w:numPr>
          <w:ilvl w:val="0"/>
          <w:numId w:val="31"/>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Đề xuất giải pháp và chiến lược cải thiện:</w:t>
      </w:r>
    </w:p>
    <w:p w14:paraId="0D645ED1" w14:textId="77777777" w:rsidR="00611D6E" w:rsidRDefault="00000000" w:rsidP="00604747">
      <w:pPr>
        <w:numPr>
          <w:ilvl w:val="1"/>
          <w:numId w:val="31"/>
        </w:numPr>
        <w:rPr>
          <w:rFonts w:ascii="Times New Roman" w:eastAsia="Times New Roman" w:hAnsi="Times New Roman" w:cs="Times New Roman"/>
          <w:sz w:val="26"/>
          <w:szCs w:val="26"/>
        </w:rPr>
      </w:pPr>
      <w:r>
        <w:rPr>
          <w:rFonts w:ascii="Times New Roman" w:eastAsia="Times New Roman" w:hAnsi="Times New Roman" w:cs="Times New Roman"/>
          <w:sz w:val="26"/>
          <w:szCs w:val="26"/>
        </w:rPr>
        <w:t>Dựa trên phân tích dữ liệu, đề xuất các giải pháp và chiến lược cải thiện để giảm tỷ lệ thoái hóa nhân viên và tăng cường sự ổn định của lực lượng lao động.</w:t>
      </w:r>
      <w:bookmarkStart w:id="14" w:name="_ojmwdub2vywn" w:colFirst="0" w:colLast="0"/>
      <w:bookmarkEnd w:id="14"/>
    </w:p>
    <w:p w14:paraId="63014CFF" w14:textId="207AB55D" w:rsidR="00611D6E" w:rsidRPr="00611D6E" w:rsidRDefault="00611D6E" w:rsidP="00611D6E">
      <w:pPr>
        <w:numPr>
          <w:ilvl w:val="1"/>
          <w:numId w:val="3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Tối ưu hóa quy trình tuyển dụng và đào tạo:</w:t>
      </w:r>
      <w:r w:rsidRPr="00611D6E">
        <w:rPr>
          <w:rFonts w:ascii="Times New Roman" w:eastAsia="Times New Roman" w:hAnsi="Times New Roman" w:cs="Times New Roman"/>
          <w:sz w:val="26"/>
          <w:szCs w:val="26"/>
        </w:rPr>
        <w:t>Làm thế nào để cải thiện quy trình tuyển dụng để thu hút và giữ chân nhân viên tốt?</w:t>
      </w:r>
      <w:r>
        <w:rPr>
          <w:rFonts w:ascii="Times New Roman" w:eastAsia="Times New Roman" w:hAnsi="Times New Roman" w:cs="Times New Roman"/>
          <w:sz w:val="26"/>
          <w:szCs w:val="26"/>
        </w:rPr>
        <w:t xml:space="preserve"> </w:t>
      </w:r>
      <w:r w:rsidRPr="00611D6E">
        <w:rPr>
          <w:rFonts w:ascii="Times New Roman" w:eastAsia="Times New Roman" w:hAnsi="Times New Roman" w:cs="Times New Roman"/>
          <w:sz w:val="26"/>
          <w:szCs w:val="26"/>
        </w:rPr>
        <w:t>Làm thế nào để giảm thiểu thời gian đào tạo cho nhân viên mới và tăng cường sự hòa nhập của họ?</w:t>
      </w:r>
      <w:r>
        <w:rPr>
          <w:rFonts w:ascii="Times New Roman" w:eastAsia="Times New Roman" w:hAnsi="Times New Roman" w:cs="Times New Roman"/>
          <w:sz w:val="26"/>
          <w:szCs w:val="26"/>
        </w:rPr>
        <w:t>...</w:t>
      </w:r>
    </w:p>
    <w:p w14:paraId="0C00601F" w14:textId="77777777" w:rsidR="00611D6E" w:rsidRDefault="00611D6E" w:rsidP="00611D6E">
      <w:pPr>
        <w:pStyle w:val="Heading2"/>
      </w:pPr>
      <w:bookmarkStart w:id="15" w:name="_Toc165308708"/>
      <w:r>
        <w:t>Các chỉ số tính toán</w:t>
      </w:r>
      <w:bookmarkEnd w:id="15"/>
      <w:r>
        <w:t xml:space="preserve"> </w:t>
      </w:r>
    </w:p>
    <w:p w14:paraId="35E0F5E1" w14:textId="2EAA4834" w:rsidR="00611D6E" w:rsidRPr="00611D6E" w:rsidRDefault="00611D6E" w:rsidP="00611D6E">
      <w:pPr>
        <w:rPr>
          <w:rFonts w:ascii="Times New Roman" w:hAnsi="Times New Roman" w:cs="Times New Roman"/>
          <w:b/>
          <w:bCs/>
          <w:sz w:val="26"/>
          <w:szCs w:val="26"/>
        </w:rPr>
      </w:pPr>
      <w:r w:rsidRPr="00611D6E">
        <w:rPr>
          <w:rFonts w:ascii="Times New Roman" w:hAnsi="Times New Roman" w:cs="Times New Roman"/>
          <w:b/>
          <w:bCs/>
          <w:sz w:val="26"/>
          <w:szCs w:val="26"/>
        </w:rPr>
        <w:t>(bảng Measure)</w:t>
      </w:r>
    </w:p>
    <w:tbl>
      <w:tblPr>
        <w:tblStyle w:val="TableGrid"/>
        <w:tblW w:w="0" w:type="auto"/>
        <w:tblLook w:val="04A0" w:firstRow="1" w:lastRow="0" w:firstColumn="1" w:lastColumn="0" w:noHBand="0" w:noVBand="1"/>
      </w:tblPr>
      <w:tblGrid>
        <w:gridCol w:w="708"/>
        <w:gridCol w:w="2257"/>
        <w:gridCol w:w="6385"/>
      </w:tblGrid>
      <w:tr w:rsidR="00611D6E" w:rsidRPr="00611D6E" w14:paraId="2D8FE225" w14:textId="77777777" w:rsidTr="00611D6E">
        <w:tc>
          <w:tcPr>
            <w:tcW w:w="708" w:type="dxa"/>
          </w:tcPr>
          <w:p w14:paraId="72E57C65" w14:textId="19571ED0" w:rsidR="00611D6E" w:rsidRPr="00611D6E" w:rsidRDefault="00611D6E" w:rsidP="00611D6E">
            <w:pPr>
              <w:spacing w:line="360" w:lineRule="auto"/>
              <w:rPr>
                <w:rFonts w:ascii="Times New Roman" w:hAnsi="Times New Roman" w:cs="Times New Roman"/>
                <w:b/>
                <w:bCs/>
                <w:sz w:val="26"/>
                <w:szCs w:val="26"/>
              </w:rPr>
            </w:pPr>
            <w:r w:rsidRPr="00611D6E">
              <w:rPr>
                <w:rFonts w:ascii="Times New Roman" w:hAnsi="Times New Roman" w:cs="Times New Roman"/>
                <w:b/>
                <w:bCs/>
                <w:sz w:val="26"/>
                <w:szCs w:val="26"/>
              </w:rPr>
              <w:t>STT</w:t>
            </w:r>
          </w:p>
        </w:tc>
        <w:tc>
          <w:tcPr>
            <w:tcW w:w="2257" w:type="dxa"/>
          </w:tcPr>
          <w:p w14:paraId="68E23556" w14:textId="7F15C077" w:rsidR="00611D6E" w:rsidRPr="00611D6E" w:rsidRDefault="00611D6E" w:rsidP="00611D6E">
            <w:pPr>
              <w:spacing w:line="360" w:lineRule="auto"/>
              <w:jc w:val="center"/>
              <w:rPr>
                <w:rFonts w:ascii="Times New Roman" w:hAnsi="Times New Roman" w:cs="Times New Roman"/>
                <w:b/>
                <w:bCs/>
                <w:sz w:val="26"/>
                <w:szCs w:val="26"/>
              </w:rPr>
            </w:pPr>
            <w:r w:rsidRPr="00611D6E">
              <w:rPr>
                <w:rFonts w:ascii="Times New Roman" w:hAnsi="Times New Roman" w:cs="Times New Roman"/>
                <w:b/>
                <w:bCs/>
                <w:sz w:val="26"/>
                <w:szCs w:val="26"/>
              </w:rPr>
              <w:t>Chỉ số</w:t>
            </w:r>
          </w:p>
        </w:tc>
        <w:tc>
          <w:tcPr>
            <w:tcW w:w="6385" w:type="dxa"/>
          </w:tcPr>
          <w:p w14:paraId="49250DD1" w14:textId="72F4DF67" w:rsidR="00611D6E" w:rsidRPr="00611D6E" w:rsidRDefault="00611D6E" w:rsidP="00611D6E">
            <w:pPr>
              <w:spacing w:line="360" w:lineRule="auto"/>
              <w:jc w:val="center"/>
              <w:rPr>
                <w:rFonts w:ascii="Times New Roman" w:hAnsi="Times New Roman" w:cs="Times New Roman"/>
                <w:b/>
                <w:bCs/>
                <w:sz w:val="26"/>
                <w:szCs w:val="26"/>
              </w:rPr>
            </w:pPr>
            <w:r w:rsidRPr="00611D6E">
              <w:rPr>
                <w:rFonts w:ascii="Times New Roman" w:hAnsi="Times New Roman" w:cs="Times New Roman"/>
                <w:b/>
                <w:bCs/>
                <w:sz w:val="26"/>
                <w:szCs w:val="26"/>
              </w:rPr>
              <w:t>Định nghĩa</w:t>
            </w:r>
          </w:p>
        </w:tc>
      </w:tr>
      <w:tr w:rsidR="00611D6E" w:rsidRPr="00611D6E" w14:paraId="2A5B7CCD" w14:textId="77777777" w:rsidTr="00611D6E">
        <w:tc>
          <w:tcPr>
            <w:tcW w:w="708" w:type="dxa"/>
          </w:tcPr>
          <w:p w14:paraId="03E36968" w14:textId="6547F36E" w:rsidR="00611D6E" w:rsidRPr="00611D6E" w:rsidRDefault="00611D6E" w:rsidP="00611D6E">
            <w:pPr>
              <w:spacing w:line="360" w:lineRule="auto"/>
              <w:jc w:val="center"/>
              <w:rPr>
                <w:rFonts w:ascii="Times New Roman" w:hAnsi="Times New Roman" w:cs="Times New Roman"/>
                <w:sz w:val="26"/>
                <w:szCs w:val="26"/>
              </w:rPr>
            </w:pPr>
            <w:r w:rsidRPr="00611D6E">
              <w:rPr>
                <w:rFonts w:ascii="Times New Roman" w:hAnsi="Times New Roman" w:cs="Times New Roman"/>
                <w:sz w:val="26"/>
                <w:szCs w:val="26"/>
              </w:rPr>
              <w:t>1</w:t>
            </w:r>
          </w:p>
        </w:tc>
        <w:tc>
          <w:tcPr>
            <w:tcW w:w="2257" w:type="dxa"/>
          </w:tcPr>
          <w:p w14:paraId="464F6497" w14:textId="437072E6" w:rsidR="00611D6E" w:rsidRPr="00611D6E" w:rsidRDefault="00611D6E" w:rsidP="00611D6E">
            <w:pPr>
              <w:spacing w:line="360" w:lineRule="auto"/>
              <w:rPr>
                <w:rFonts w:ascii="Times New Roman" w:hAnsi="Times New Roman" w:cs="Times New Roman"/>
                <w:sz w:val="26"/>
                <w:szCs w:val="26"/>
              </w:rPr>
            </w:pPr>
            <w:r w:rsidRPr="00611D6E">
              <w:rPr>
                <w:rFonts w:ascii="Times New Roman" w:hAnsi="Times New Roman" w:cs="Times New Roman"/>
                <w:sz w:val="26"/>
                <w:szCs w:val="26"/>
              </w:rPr>
              <w:t>TotalEmployees</w:t>
            </w:r>
          </w:p>
        </w:tc>
        <w:tc>
          <w:tcPr>
            <w:tcW w:w="6385" w:type="dxa"/>
          </w:tcPr>
          <w:p w14:paraId="6ED2DC54" w14:textId="7006B4DD" w:rsidR="00611D6E" w:rsidRPr="00611D6E" w:rsidRDefault="00611D6E" w:rsidP="00611D6E">
            <w:pPr>
              <w:spacing w:line="360" w:lineRule="auto"/>
              <w:rPr>
                <w:rFonts w:ascii="Times New Roman" w:hAnsi="Times New Roman" w:cs="Times New Roman"/>
                <w:sz w:val="26"/>
                <w:szCs w:val="26"/>
              </w:rPr>
            </w:pPr>
            <w:r w:rsidRPr="00611D6E">
              <w:rPr>
                <w:rFonts w:ascii="Times New Roman" w:hAnsi="Times New Roman" w:cs="Times New Roman"/>
                <w:sz w:val="26"/>
                <w:szCs w:val="26"/>
              </w:rPr>
              <w:t>Đếm tổng số nhân viên (cả đã nghỉ việc và chưa nghỉ việc)</w:t>
            </w:r>
          </w:p>
        </w:tc>
      </w:tr>
      <w:tr w:rsidR="00611D6E" w:rsidRPr="00611D6E" w14:paraId="6DFF98C3" w14:textId="77777777" w:rsidTr="00611D6E">
        <w:tc>
          <w:tcPr>
            <w:tcW w:w="708" w:type="dxa"/>
          </w:tcPr>
          <w:p w14:paraId="12CF88BC" w14:textId="1452B0BC" w:rsidR="00611D6E" w:rsidRPr="00611D6E" w:rsidRDefault="00611D6E" w:rsidP="00611D6E">
            <w:pPr>
              <w:spacing w:line="360" w:lineRule="auto"/>
              <w:jc w:val="center"/>
              <w:rPr>
                <w:rFonts w:ascii="Times New Roman" w:hAnsi="Times New Roman" w:cs="Times New Roman"/>
                <w:sz w:val="26"/>
                <w:szCs w:val="26"/>
              </w:rPr>
            </w:pPr>
            <w:r w:rsidRPr="00611D6E">
              <w:rPr>
                <w:rFonts w:ascii="Times New Roman" w:hAnsi="Times New Roman" w:cs="Times New Roman"/>
                <w:sz w:val="26"/>
                <w:szCs w:val="26"/>
              </w:rPr>
              <w:t>2</w:t>
            </w:r>
          </w:p>
        </w:tc>
        <w:tc>
          <w:tcPr>
            <w:tcW w:w="2257" w:type="dxa"/>
          </w:tcPr>
          <w:p w14:paraId="3EBD59FB" w14:textId="78B53485" w:rsidR="00611D6E" w:rsidRPr="00611D6E" w:rsidRDefault="00611D6E" w:rsidP="00611D6E">
            <w:pPr>
              <w:spacing w:line="360" w:lineRule="auto"/>
              <w:rPr>
                <w:rFonts w:ascii="Times New Roman" w:hAnsi="Times New Roman" w:cs="Times New Roman"/>
                <w:sz w:val="26"/>
                <w:szCs w:val="26"/>
              </w:rPr>
            </w:pPr>
            <w:r w:rsidRPr="00611D6E">
              <w:rPr>
                <w:rFonts w:ascii="Times New Roman" w:hAnsi="Times New Roman" w:cs="Times New Roman"/>
                <w:sz w:val="26"/>
                <w:szCs w:val="26"/>
              </w:rPr>
              <w:t>Active</w:t>
            </w:r>
            <w:r w:rsidRPr="00611D6E">
              <w:rPr>
                <w:rFonts w:ascii="Times New Roman" w:hAnsi="Times New Roman" w:cs="Times New Roman"/>
                <w:sz w:val="26"/>
                <w:szCs w:val="26"/>
              </w:rPr>
              <w:t>Employees</w:t>
            </w:r>
          </w:p>
        </w:tc>
        <w:tc>
          <w:tcPr>
            <w:tcW w:w="6385" w:type="dxa"/>
          </w:tcPr>
          <w:p w14:paraId="0131C92E" w14:textId="0F41BA2C" w:rsidR="00611D6E" w:rsidRPr="00611D6E" w:rsidRDefault="00611D6E" w:rsidP="00611D6E">
            <w:pPr>
              <w:spacing w:line="360" w:lineRule="auto"/>
              <w:rPr>
                <w:rFonts w:ascii="Times New Roman" w:hAnsi="Times New Roman" w:cs="Times New Roman"/>
                <w:sz w:val="26"/>
                <w:szCs w:val="26"/>
              </w:rPr>
            </w:pPr>
            <w:r w:rsidRPr="00611D6E">
              <w:rPr>
                <w:rFonts w:ascii="Times New Roman" w:hAnsi="Times New Roman" w:cs="Times New Roman"/>
                <w:sz w:val="26"/>
                <w:szCs w:val="26"/>
              </w:rPr>
              <w:t>Đếm nhân viên chưa nghỉ việc</w:t>
            </w:r>
          </w:p>
        </w:tc>
      </w:tr>
      <w:tr w:rsidR="00611D6E" w:rsidRPr="00611D6E" w14:paraId="3CE3FAC5" w14:textId="77777777" w:rsidTr="00611D6E">
        <w:tc>
          <w:tcPr>
            <w:tcW w:w="708" w:type="dxa"/>
          </w:tcPr>
          <w:p w14:paraId="101C9538" w14:textId="11181FBA" w:rsidR="00611D6E" w:rsidRPr="00611D6E" w:rsidRDefault="00611D6E" w:rsidP="00611D6E">
            <w:pPr>
              <w:spacing w:line="360" w:lineRule="auto"/>
              <w:jc w:val="center"/>
              <w:rPr>
                <w:rFonts w:ascii="Times New Roman" w:hAnsi="Times New Roman" w:cs="Times New Roman"/>
                <w:sz w:val="26"/>
                <w:szCs w:val="26"/>
              </w:rPr>
            </w:pPr>
            <w:r w:rsidRPr="00611D6E">
              <w:rPr>
                <w:rFonts w:ascii="Times New Roman" w:hAnsi="Times New Roman" w:cs="Times New Roman"/>
                <w:sz w:val="26"/>
                <w:szCs w:val="26"/>
              </w:rPr>
              <w:t>3</w:t>
            </w:r>
          </w:p>
        </w:tc>
        <w:tc>
          <w:tcPr>
            <w:tcW w:w="2257" w:type="dxa"/>
          </w:tcPr>
          <w:p w14:paraId="33952FE7" w14:textId="7AAF3FD7" w:rsidR="00611D6E" w:rsidRPr="00611D6E" w:rsidRDefault="00611D6E" w:rsidP="00611D6E">
            <w:pPr>
              <w:spacing w:line="360" w:lineRule="auto"/>
              <w:rPr>
                <w:rFonts w:ascii="Times New Roman" w:hAnsi="Times New Roman" w:cs="Times New Roman"/>
                <w:sz w:val="26"/>
                <w:szCs w:val="26"/>
              </w:rPr>
            </w:pPr>
            <w:r w:rsidRPr="00611D6E">
              <w:rPr>
                <w:rFonts w:ascii="Times New Roman" w:hAnsi="Times New Roman" w:cs="Times New Roman"/>
                <w:sz w:val="26"/>
                <w:szCs w:val="26"/>
              </w:rPr>
              <w:t>Ina</w:t>
            </w:r>
            <w:r w:rsidRPr="00611D6E">
              <w:rPr>
                <w:rFonts w:ascii="Times New Roman" w:hAnsi="Times New Roman" w:cs="Times New Roman"/>
                <w:sz w:val="26"/>
                <w:szCs w:val="26"/>
              </w:rPr>
              <w:t>ctiveEmployees</w:t>
            </w:r>
          </w:p>
        </w:tc>
        <w:tc>
          <w:tcPr>
            <w:tcW w:w="6385" w:type="dxa"/>
          </w:tcPr>
          <w:p w14:paraId="7D5B9159" w14:textId="0A7C5B9D" w:rsidR="00611D6E" w:rsidRPr="00611D6E" w:rsidRDefault="00611D6E" w:rsidP="00611D6E">
            <w:pPr>
              <w:spacing w:line="360" w:lineRule="auto"/>
              <w:rPr>
                <w:rFonts w:ascii="Times New Roman" w:hAnsi="Times New Roman" w:cs="Times New Roman"/>
                <w:sz w:val="26"/>
                <w:szCs w:val="26"/>
              </w:rPr>
            </w:pPr>
            <w:r w:rsidRPr="00611D6E">
              <w:rPr>
                <w:rFonts w:ascii="Times New Roman" w:hAnsi="Times New Roman" w:cs="Times New Roman"/>
                <w:sz w:val="26"/>
                <w:szCs w:val="26"/>
              </w:rPr>
              <w:t xml:space="preserve">Đếm nhân viên </w:t>
            </w:r>
            <w:r w:rsidRPr="00611D6E">
              <w:rPr>
                <w:rFonts w:ascii="Times New Roman" w:hAnsi="Times New Roman" w:cs="Times New Roman"/>
                <w:sz w:val="26"/>
                <w:szCs w:val="26"/>
              </w:rPr>
              <w:t>đã</w:t>
            </w:r>
            <w:r w:rsidRPr="00611D6E">
              <w:rPr>
                <w:rFonts w:ascii="Times New Roman" w:hAnsi="Times New Roman" w:cs="Times New Roman"/>
                <w:sz w:val="26"/>
                <w:szCs w:val="26"/>
              </w:rPr>
              <w:t xml:space="preserve"> nghỉ việc</w:t>
            </w:r>
          </w:p>
        </w:tc>
      </w:tr>
      <w:tr w:rsidR="00611D6E" w:rsidRPr="00611D6E" w14:paraId="7BCA069D" w14:textId="77777777" w:rsidTr="00611D6E">
        <w:tc>
          <w:tcPr>
            <w:tcW w:w="708" w:type="dxa"/>
          </w:tcPr>
          <w:p w14:paraId="371D2B28" w14:textId="7D415AF9" w:rsidR="00611D6E" w:rsidRPr="00611D6E" w:rsidRDefault="00611D6E" w:rsidP="00611D6E">
            <w:pPr>
              <w:spacing w:line="360" w:lineRule="auto"/>
              <w:jc w:val="center"/>
              <w:rPr>
                <w:rFonts w:ascii="Times New Roman" w:hAnsi="Times New Roman" w:cs="Times New Roman"/>
                <w:sz w:val="26"/>
                <w:szCs w:val="26"/>
              </w:rPr>
            </w:pPr>
            <w:r w:rsidRPr="00611D6E">
              <w:rPr>
                <w:rFonts w:ascii="Times New Roman" w:hAnsi="Times New Roman" w:cs="Times New Roman"/>
                <w:sz w:val="26"/>
                <w:szCs w:val="26"/>
              </w:rPr>
              <w:t>4</w:t>
            </w:r>
          </w:p>
        </w:tc>
        <w:tc>
          <w:tcPr>
            <w:tcW w:w="2257" w:type="dxa"/>
          </w:tcPr>
          <w:p w14:paraId="750D7ABD" w14:textId="513D4525" w:rsidR="00611D6E" w:rsidRPr="00611D6E" w:rsidRDefault="00611D6E" w:rsidP="00611D6E">
            <w:pPr>
              <w:spacing w:line="360" w:lineRule="auto"/>
              <w:rPr>
                <w:rFonts w:ascii="Times New Roman" w:hAnsi="Times New Roman" w:cs="Times New Roman"/>
                <w:sz w:val="26"/>
                <w:szCs w:val="26"/>
              </w:rPr>
            </w:pPr>
            <w:r w:rsidRPr="00611D6E">
              <w:rPr>
                <w:rFonts w:ascii="Times New Roman" w:hAnsi="Times New Roman" w:cs="Times New Roman"/>
                <w:sz w:val="26"/>
                <w:szCs w:val="26"/>
              </w:rPr>
              <w:t>AttritionRate</w:t>
            </w:r>
          </w:p>
        </w:tc>
        <w:tc>
          <w:tcPr>
            <w:tcW w:w="6385" w:type="dxa"/>
          </w:tcPr>
          <w:p w14:paraId="212AA35E" w14:textId="2227B43A" w:rsidR="00611D6E" w:rsidRPr="00611D6E" w:rsidRDefault="00611D6E" w:rsidP="00611D6E">
            <w:pPr>
              <w:spacing w:line="360" w:lineRule="auto"/>
              <w:rPr>
                <w:rFonts w:ascii="Times New Roman" w:hAnsi="Times New Roman" w:cs="Times New Roman"/>
                <w:sz w:val="26"/>
                <w:szCs w:val="26"/>
              </w:rPr>
            </w:pPr>
            <w:r w:rsidRPr="00611D6E">
              <w:rPr>
                <w:rFonts w:ascii="Times New Roman" w:hAnsi="Times New Roman" w:cs="Times New Roman"/>
                <w:sz w:val="26"/>
                <w:szCs w:val="26"/>
              </w:rPr>
              <w:t>Tỷ lệ nhân viên nghỉ việc (Số nhân viên đã nghỉ việc tính trên tổng số)</w:t>
            </w:r>
          </w:p>
        </w:tc>
      </w:tr>
    </w:tbl>
    <w:p w14:paraId="08B8902F" w14:textId="7679B350" w:rsidR="00604747" w:rsidRPr="00604747" w:rsidRDefault="00604747" w:rsidP="00611D6E">
      <w:pPr>
        <w:pStyle w:val="Heading2"/>
        <w:numPr>
          <w:ilvl w:val="0"/>
          <w:numId w:val="0"/>
        </w:numPr>
      </w:pPr>
      <w:r>
        <w:br w:type="page"/>
      </w:r>
    </w:p>
    <w:p w14:paraId="251FE739" w14:textId="75574727" w:rsidR="00426279" w:rsidRDefault="00604747" w:rsidP="00604747">
      <w:pPr>
        <w:pStyle w:val="Heading1"/>
        <w:jc w:val="center"/>
      </w:pPr>
      <w:bookmarkStart w:id="16" w:name="_Toc165305982"/>
      <w:bookmarkStart w:id="17" w:name="_Toc165308709"/>
      <w:r>
        <w:lastRenderedPageBreak/>
        <w:t>PHẦN 2. THỰC TRẠNG TÌNH HÌNH NHÂN SỰ CỦA CÔNG TY XYZ</w:t>
      </w:r>
      <w:bookmarkEnd w:id="16"/>
      <w:bookmarkEnd w:id="17"/>
    </w:p>
    <w:p w14:paraId="53F641AF" w14:textId="42BE9FAA" w:rsidR="00426279" w:rsidRDefault="0000000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sz w:val="26"/>
          <w:szCs w:val="26"/>
        </w:rPr>
        <w:t>Dựa trên số liệu đã có, nhân sự của công ty XYZ thường là những lao động trẻ có độ tuổi chủ yếu từ 25 - 39 tuổi (với 22.11% nhân viên từ 30-34 tuổi, 20.2% nhân viên từ 35-39 tuổi, và 15.58% nhân viên 25-29 tuổi). Điều này phù hợp với số liệu theo báo cáo của Tổng cục Thống kê Việt Nam, tỷ lệ tham gia lực lượng lao động của cá nhân trong độ tuổi 25-39 là 82,3% vào năm 2020, cho thấy sự hiện diện đáng kể của nhóm tuổi này trong lực lượng lao động (Tổng cục Thống kê Việt Nam, 202</w:t>
      </w:r>
      <w:r w:rsidR="009A14ED">
        <w:rPr>
          <w:rFonts w:ascii="Times New Roman" w:eastAsia="Times New Roman" w:hAnsi="Times New Roman" w:cs="Times New Roman"/>
          <w:sz w:val="26"/>
          <w:szCs w:val="26"/>
        </w:rPr>
        <w:t>0</w:t>
      </w:r>
      <w:r w:rsidR="009A14ED">
        <w:rPr>
          <w:rStyle w:val="FootnoteReference"/>
          <w:rFonts w:ascii="Times New Roman" w:eastAsia="Times New Roman" w:hAnsi="Times New Roman" w:cs="Times New Roman"/>
          <w:sz w:val="26"/>
          <w:szCs w:val="26"/>
        </w:rPr>
        <w:footnoteReference w:id="1"/>
      </w:r>
      <w:r>
        <w:rPr>
          <w:rFonts w:ascii="Times New Roman" w:eastAsia="Times New Roman" w:hAnsi="Times New Roman" w:cs="Times New Roman"/>
          <w:sz w:val="26"/>
          <w:szCs w:val="26"/>
        </w:rPr>
        <w:t>).  Ngoài ra, trong một nghiên cứu do Tổ chức Lao động Quốc tế (ILO) thực hiện tại Việt Nam, người ta thấy rằng thời gian làm việc trung bình</w:t>
      </w:r>
      <w:r w:rsidR="000B3218">
        <w:rPr>
          <w:rFonts w:ascii="Times New Roman" w:eastAsia="Times New Roman" w:hAnsi="Times New Roman" w:cs="Times New Roman"/>
          <w:sz w:val="26"/>
          <w:szCs w:val="26"/>
        </w:rPr>
        <w:t xml:space="preserve"> tại một tổ chức</w:t>
      </w:r>
      <w:r>
        <w:rPr>
          <w:rFonts w:ascii="Times New Roman" w:eastAsia="Times New Roman" w:hAnsi="Times New Roman" w:cs="Times New Roman"/>
          <w:sz w:val="26"/>
          <w:szCs w:val="26"/>
        </w:rPr>
        <w:t xml:space="preserve"> của người lao động trong nước là 6,2 năm, trong đó thời gian làm việc trung bình ở khu vực công cao hơn so với khu vực tư nhân (Tổ chức Lao động Quốc tế, 2018</w:t>
      </w:r>
      <w:r w:rsidR="005D5D02">
        <w:rPr>
          <w:rStyle w:val="FootnoteReference"/>
          <w:rFonts w:ascii="Times New Roman" w:eastAsia="Times New Roman" w:hAnsi="Times New Roman" w:cs="Times New Roman"/>
          <w:sz w:val="26"/>
          <w:szCs w:val="26"/>
        </w:rPr>
        <w:footnoteReference w:id="2"/>
      </w:r>
      <w:r>
        <w:rPr>
          <w:rFonts w:ascii="Times New Roman" w:eastAsia="Times New Roman" w:hAnsi="Times New Roman" w:cs="Times New Roman"/>
          <w:sz w:val="26"/>
          <w:szCs w:val="26"/>
        </w:rPr>
        <w:t>). Tương tự, tại công ty XYZ, hơn 50% nhân viên làm việc tại công ty từ trên 1 năm đến dưới 10 năm, trong khi nhân viên lâu năm (làm việc từ 20 năm trở lên) chỉ chiếm 6,33%. Bên cạnh đó, vấn đề nhân viên phân bổ vào các phòng ban cũng là một điểm đáng chú ý, với nhân viên phòng R&amp;D chiếm 65.37%, trong khi nhân viên phòng HR chỉ chiếm 4.27%, từ đó có thể thấy rằng nhiệm vụ chính của công ty tập trung vào nghiên cứu và phát triển sản phẩm.</w:t>
      </w:r>
    </w:p>
    <w:p w14:paraId="2942B775" w14:textId="52DB58ED" w:rsidR="00426279" w:rsidRDefault="00000000">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khảo sát của Navigos Search</w:t>
      </w:r>
      <w:r w:rsidR="009A14ED">
        <w:rPr>
          <w:rStyle w:val="FootnoteReference"/>
          <w:rFonts w:ascii="Times New Roman" w:eastAsia="Times New Roman" w:hAnsi="Times New Roman" w:cs="Times New Roman"/>
          <w:sz w:val="26"/>
          <w:szCs w:val="26"/>
        </w:rPr>
        <w:footnoteReference w:id="3"/>
      </w:r>
      <w:r>
        <w:rPr>
          <w:rFonts w:ascii="Times New Roman" w:eastAsia="Times New Roman" w:hAnsi="Times New Roman" w:cs="Times New Roman"/>
          <w:sz w:val="26"/>
          <w:szCs w:val="26"/>
        </w:rPr>
        <w:t xml:space="preserve"> - Công ty tuyển dụng nhân sự cấp trung và cấp cao cho thấy có gần 87% </w:t>
      </w:r>
      <w:r w:rsidR="000B3218">
        <w:rPr>
          <w:rFonts w:ascii="Times New Roman" w:eastAsia="Times New Roman" w:hAnsi="Times New Roman" w:cs="Times New Roman"/>
          <w:sz w:val="26"/>
          <w:szCs w:val="26"/>
        </w:rPr>
        <w:t>doanh nghiệp</w:t>
      </w:r>
      <w:r>
        <w:rPr>
          <w:rFonts w:ascii="Times New Roman" w:eastAsia="Times New Roman" w:hAnsi="Times New Roman" w:cs="Times New Roman"/>
          <w:sz w:val="26"/>
          <w:szCs w:val="26"/>
        </w:rPr>
        <w:t xml:space="preserve"> phản hồi </w:t>
      </w:r>
      <w:r w:rsidR="00DA719B">
        <w:rPr>
          <w:rFonts w:ascii="Times New Roman" w:eastAsia="Times New Roman" w:hAnsi="Times New Roman" w:cs="Times New Roman"/>
          <w:sz w:val="26"/>
          <w:szCs w:val="26"/>
        </w:rPr>
        <w:t xml:space="preserve">rằng </w:t>
      </w:r>
      <w:r>
        <w:rPr>
          <w:rFonts w:ascii="Times New Roman" w:eastAsia="Times New Roman" w:hAnsi="Times New Roman" w:cs="Times New Roman"/>
          <w:sz w:val="26"/>
          <w:szCs w:val="26"/>
        </w:rPr>
        <w:t xml:space="preserve">họ gặp khó khăn trong tuyển dụng nhân sự. </w:t>
      </w:r>
      <w:r w:rsidR="00DA719B">
        <w:rPr>
          <w:rFonts w:ascii="Times New Roman" w:eastAsia="Times New Roman" w:hAnsi="Times New Roman" w:cs="Times New Roman"/>
          <w:sz w:val="26"/>
          <w:szCs w:val="26"/>
        </w:rPr>
        <w:t>Khoảng</w:t>
      </w:r>
      <w:r>
        <w:rPr>
          <w:rFonts w:ascii="Times New Roman" w:eastAsia="Times New Roman" w:hAnsi="Times New Roman" w:cs="Times New Roman"/>
          <w:sz w:val="26"/>
          <w:szCs w:val="26"/>
        </w:rPr>
        <w:t xml:space="preserve"> 12% doanh nghiệp có tỷ lệ nhân viên nghỉ việc lên tới 30% - 40% và gần 41% doanh nghiệp có tỷ lệ nhân viên nghỉ việc 10% - 20%</w:t>
      </w:r>
      <w:r w:rsidR="005D5D02">
        <w:rPr>
          <w:rFonts w:ascii="Times New Roman" w:eastAsia="Times New Roman" w:hAnsi="Times New Roman" w:cs="Times New Roman"/>
          <w:sz w:val="26"/>
          <w:szCs w:val="26"/>
        </w:rPr>
        <w:t>. Côn</w:t>
      </w:r>
      <w:r>
        <w:rPr>
          <w:rFonts w:ascii="Times New Roman" w:eastAsia="Times New Roman" w:hAnsi="Times New Roman" w:cs="Times New Roman"/>
          <w:sz w:val="26"/>
          <w:szCs w:val="26"/>
        </w:rPr>
        <w:t>g ty XYZ thuộc nhóm 41% doanh nghiệp theo kết quả khảo sát trên với tỷ lệ nhân viên rời khỏi công ty hàng năm là</w:t>
      </w:r>
      <w:r w:rsidR="005D5D02">
        <w:rPr>
          <w:rFonts w:ascii="Times New Roman" w:eastAsia="Times New Roman" w:hAnsi="Times New Roman" w:cs="Times New Roman"/>
          <w:sz w:val="26"/>
          <w:szCs w:val="26"/>
        </w:rPr>
        <w:t xml:space="preserve"> khoảng 15%, năm 2015 là</w:t>
      </w:r>
      <w:r>
        <w:rPr>
          <w:rFonts w:ascii="Times New Roman" w:eastAsia="Times New Roman" w:hAnsi="Times New Roman" w:cs="Times New Roman"/>
          <w:sz w:val="26"/>
          <w:szCs w:val="26"/>
        </w:rPr>
        <w:t xml:space="preserve"> 16.12%, trong đó:</w:t>
      </w:r>
    </w:p>
    <w:p w14:paraId="7F84D805" w14:textId="17FDD5D0" w:rsidR="00426279" w:rsidRDefault="00000000">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Theo phòng ban (Department)</w:t>
      </w:r>
      <w:r>
        <w:rPr>
          <w:rFonts w:ascii="Times New Roman" w:eastAsia="Times New Roman" w:hAnsi="Times New Roman" w:cs="Times New Roman"/>
          <w:sz w:val="26"/>
          <w:szCs w:val="26"/>
        </w:rPr>
        <w:t xml:space="preserve">: 63.71% nhân viên phòng R&amp;D tương ứng với 453 người, 28.27% nhân viên phòng Sales tương ứng với 201 người, và 8.02% nhân viên phòng </w:t>
      </w:r>
      <w:r>
        <w:rPr>
          <w:rFonts w:ascii="Times New Roman" w:eastAsia="Times New Roman" w:hAnsi="Times New Roman" w:cs="Times New Roman"/>
          <w:sz w:val="26"/>
          <w:szCs w:val="26"/>
        </w:rPr>
        <w:lastRenderedPageBreak/>
        <w:t>HR tương ứng với 57 người. Trong mỗi phòng ban,  HR là phòng có tỷ lệ nghỉ việc cao nhất, chiếm 30.16% số nhân viên cả phòng. Tiếp theo là phòng R&amp;D có tỷ lệ nhân viên nghỉ việc chiếm 15.71% và phòng Sales với 15.02%. Điều này hoàn toàn phù hợp với kết quả khảo sát của Anphabe - đối tác chiến lược phát triển thị trường của LinkedIn tại Việt Nam, chuyên cung cấp các giải pháp Tuyển dụng - Thương hiệu nhà tuyển dụng cho doanh nghiệp, khi cho rằng Nhân Sự là một trong ba ngành có tỷ lệ nghỉ việc cao nhất và có thể lên đến hơn 40% (Anphabe.com, 2022</w:t>
      </w:r>
      <w:r w:rsidR="005D5D02">
        <w:rPr>
          <w:rStyle w:val="FootnoteReference"/>
          <w:rFonts w:ascii="Times New Roman" w:eastAsia="Times New Roman" w:hAnsi="Times New Roman" w:cs="Times New Roman"/>
          <w:sz w:val="26"/>
          <w:szCs w:val="26"/>
        </w:rPr>
        <w:footnoteReference w:id="4"/>
      </w:r>
      <w:r>
        <w:rPr>
          <w:rFonts w:ascii="Times New Roman" w:eastAsia="Times New Roman" w:hAnsi="Times New Roman" w:cs="Times New Roman"/>
          <w:sz w:val="26"/>
          <w:szCs w:val="26"/>
        </w:rPr>
        <w:t>).</w:t>
      </w:r>
    </w:p>
    <w:p w14:paraId="266033D3" w14:textId="33CDA8A8" w:rsidR="00426279" w:rsidRDefault="00000000">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Theo chức vụ (Job Role)</w:t>
      </w:r>
      <w:r>
        <w:rPr>
          <w:rFonts w:ascii="Times New Roman" w:eastAsia="Times New Roman" w:hAnsi="Times New Roman" w:cs="Times New Roman"/>
          <w:sz w:val="26"/>
          <w:szCs w:val="26"/>
        </w:rPr>
        <w:t>: 23.21% là nhân viên Sales Executive tương ưng với 165 người, 22.36% nhân viên Research Scientist tương ứng với 159 người, 17.72% nhân viên Laborabory Technician tương ứng với 126 người, 8.02% nhân viên Healthcare Representative tương ứng với 57 người, 8.02% cũng là tỷ lệ nhân viên Research Director, và còn lại là các chức vụ khác. Trong mỗi chức vụ, nhân viên có cấp bậc công việc (</w:t>
      </w:r>
      <w:r>
        <w:rPr>
          <w:rFonts w:ascii="Times New Roman" w:eastAsia="Times New Roman" w:hAnsi="Times New Roman" w:cs="Times New Roman"/>
          <w:i/>
          <w:sz w:val="26"/>
          <w:szCs w:val="26"/>
        </w:rPr>
        <w:t>job level</w:t>
      </w:r>
      <w:r>
        <w:rPr>
          <w:rFonts w:ascii="Times New Roman" w:eastAsia="Times New Roman" w:hAnsi="Times New Roman" w:cs="Times New Roman"/>
          <w:sz w:val="26"/>
          <w:szCs w:val="26"/>
        </w:rPr>
        <w:t>) ở mức 1 và 2 là chủ yếu và có tỷ lệ lên đến khoảng 70%</w:t>
      </w:r>
      <w:r w:rsidR="005D5D02">
        <w:rPr>
          <w:rFonts w:ascii="Times New Roman" w:eastAsia="Times New Roman" w:hAnsi="Times New Roman" w:cs="Times New Roman"/>
          <w:sz w:val="26"/>
          <w:szCs w:val="26"/>
        </w:rPr>
        <w:t>.</w:t>
      </w:r>
    </w:p>
    <w:p w14:paraId="53B0F0CE" w14:textId="77777777" w:rsidR="00426279" w:rsidRDefault="00000000">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Theo độ tuổi (Age)</w:t>
      </w:r>
      <w:r>
        <w:rPr>
          <w:rFonts w:ascii="Times New Roman" w:eastAsia="Times New Roman" w:hAnsi="Times New Roman" w:cs="Times New Roman"/>
          <w:sz w:val="26"/>
          <w:szCs w:val="26"/>
        </w:rPr>
        <w:t>: nhân viên ở độ tuổi 25-34 có tỷ lệ nghỉ việc lớn nhất (chiếm 47.25% số nhân viên rời khỏi công ty). Tiếp theo sau đó là nhân viên 35-39 tuổi chiếm 12.66% tương ứng với 90 người.</w:t>
      </w:r>
    </w:p>
    <w:p w14:paraId="4612EFCB" w14:textId="77777777" w:rsidR="00426279" w:rsidRDefault="00000000">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Theo số năm làm việc tại công ty (Years at Company)</w:t>
      </w:r>
      <w:r>
        <w:rPr>
          <w:rFonts w:ascii="Times New Roman" w:eastAsia="Times New Roman" w:hAnsi="Times New Roman" w:cs="Times New Roman"/>
          <w:sz w:val="26"/>
          <w:szCs w:val="26"/>
        </w:rPr>
        <w:t>: nhân viên có số năm làm việc tại công ty càng ít thì có tỷ lệ nghỉ việc càng cao. Cụ thể, nhân viên làm việc tại công ty dưới 1 năm chiếm 31.65% nhân viên nghỉ việc, nhân viên làm việc dưới 5 năm chiếm 27.85%, nhân viên làm việc dưới 10 năm chiếm 24.47%, nhân viên làm việc dưới 20 năm chiếm 12.24%, còn lại là dưới 30 năm chiếm 2.11% và dưới 40 năm chiếm 1.69%.</w:t>
      </w:r>
    </w:p>
    <w:p w14:paraId="40D73A65" w14:textId="77777777" w:rsidR="00604747" w:rsidRDefault="00604747">
      <w:pPr>
        <w:rPr>
          <w:rFonts w:ascii="Times New Roman" w:eastAsia="Times New Roman" w:hAnsi="Times New Roman" w:cs="Times New Roman"/>
          <w:b/>
          <w:sz w:val="26"/>
          <w:szCs w:val="26"/>
        </w:rPr>
      </w:pPr>
      <w:bookmarkStart w:id="18" w:name="_tcflmxv5l5qu" w:colFirst="0" w:colLast="0"/>
      <w:bookmarkEnd w:id="18"/>
      <w:r>
        <w:br w:type="page"/>
      </w:r>
    </w:p>
    <w:p w14:paraId="5F861A3B" w14:textId="337C0A37" w:rsidR="00426279" w:rsidRDefault="00604747" w:rsidP="00604747">
      <w:pPr>
        <w:pStyle w:val="Heading1"/>
        <w:jc w:val="center"/>
      </w:pPr>
      <w:bookmarkStart w:id="19" w:name="_Toc165305983"/>
      <w:bookmarkStart w:id="20" w:name="_Toc165308710"/>
      <w:r>
        <w:lastRenderedPageBreak/>
        <w:t>PHẦN 3. YẾU TỐ ẢNH HƯỞNG ĐẾN SỰ RA ĐI CỦA NHÂN VIÊN</w:t>
      </w:r>
      <w:bookmarkEnd w:id="19"/>
      <w:bookmarkEnd w:id="20"/>
    </w:p>
    <w:p w14:paraId="78693D6C" w14:textId="77777777" w:rsidR="00604747" w:rsidRDefault="00000000" w:rsidP="00656A66">
      <w:pPr>
        <w:pStyle w:val="Heading2"/>
        <w:numPr>
          <w:ilvl w:val="0"/>
          <w:numId w:val="37"/>
        </w:numPr>
      </w:pPr>
      <w:bookmarkStart w:id="21" w:name="_o58ngs8g68ux" w:colFirst="0" w:colLast="0"/>
      <w:bookmarkStart w:id="22" w:name="_Toc165305984"/>
      <w:bookmarkStart w:id="23" w:name="_Toc165308711"/>
      <w:bookmarkEnd w:id="21"/>
      <w:r w:rsidRPr="00604747">
        <w:t>Các yếu tố cá nhân</w:t>
      </w:r>
      <w:bookmarkEnd w:id="22"/>
      <w:bookmarkEnd w:id="23"/>
    </w:p>
    <w:p w14:paraId="163BB23F" w14:textId="13247355" w:rsidR="00426279" w:rsidRPr="003C7A7B" w:rsidRDefault="00000000" w:rsidP="00656A66">
      <w:pPr>
        <w:pStyle w:val="Heading3"/>
      </w:pPr>
      <w:bookmarkStart w:id="24" w:name="_Toc165305985"/>
      <w:r w:rsidRPr="003C7A7B">
        <w:t>Độ tuổi : Tỷ lệ nghỉ việc nhiều nhất ở độ tuổi 30 - 50 (hơn 9%) và ít nhất ở độ tuổi trên 50 (dưới 1%)</w:t>
      </w:r>
      <w:bookmarkEnd w:id="24"/>
    </w:p>
    <w:p w14:paraId="0B31CAFF" w14:textId="68150BDB" w:rsidR="00426279" w:rsidRDefault="00000000" w:rsidP="00A90A03">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Những người ở độ tuổi từ 30 - 50 ưu tiên việc phấn đấu cho sự nghiệp và tích lũy kinh nghiệm hơn; vì vậy, bất cứ vị trí công việc và doanh nghiệp nào đáp ứng được 2 điều này họ sẽ có khả năng sẵn sàng nhảy việc. Đối với độ tuổi trên 50, độ tuổi sát tuổi được nghỉ hưu, khi kinh nghiệm và tích lũy của cải đã đủ nhiều, sự ổn định và nhiều thời gian cho bản thân, gia đình có thể là những ưu tiên hàng đầu; vì vậy, khả năng nghỉ việc của họ ít hơn. </w:t>
      </w:r>
    </w:p>
    <w:p w14:paraId="7D207619" w14:textId="77777777" w:rsidR="00A90A03" w:rsidRDefault="000B3218" w:rsidP="00A90A03">
      <w:pPr>
        <w:pStyle w:val="ListParagraph"/>
        <w:numPr>
          <w:ilvl w:val="1"/>
          <w:numId w:val="29"/>
        </w:numPr>
        <w:spacing w:line="360" w:lineRule="auto"/>
        <w:rPr>
          <w:rFonts w:ascii="Times New Roman" w:eastAsia="Times New Roman" w:hAnsi="Times New Roman" w:cs="Times New Roman"/>
          <w:sz w:val="26"/>
          <w:szCs w:val="26"/>
        </w:rPr>
      </w:pPr>
      <w:r w:rsidRPr="003C7A7B">
        <w:rPr>
          <w:rFonts w:ascii="Times New Roman" w:eastAsia="Times New Roman" w:hAnsi="Times New Roman" w:cs="Times New Roman"/>
          <w:b/>
          <w:bCs/>
          <w:sz w:val="26"/>
          <w:szCs w:val="26"/>
        </w:rPr>
        <w:t>Giới tính:</w:t>
      </w:r>
      <w:r w:rsidRPr="00A90A03">
        <w:rPr>
          <w:rFonts w:ascii="Times New Roman" w:eastAsia="Times New Roman" w:hAnsi="Times New Roman" w:cs="Times New Roman"/>
          <w:sz w:val="26"/>
          <w:szCs w:val="26"/>
        </w:rPr>
        <w:t xml:space="preserve"> Nam giới có xu hướng nghỉ việc nhiều hơn nữ giới</w:t>
      </w:r>
    </w:p>
    <w:p w14:paraId="2EBF25FB" w14:textId="484603F3" w:rsidR="000B3218" w:rsidRPr="00A90A03" w:rsidRDefault="00656A66" w:rsidP="00A90A03">
      <w:pPr>
        <w:spacing w:line="360" w:lineRule="auto"/>
        <w:ind w:firstLine="720"/>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Nhân viên nam thường chịu áp lực về kinh tế do định kiến xã hội nhiều hơn nữ giới. Thêm vào đó, nhân viên nam ít chịu ràng buộc bởi việc chăm sóc gia đình (độ tuổi kết hôn muộn hơn, chăm sóc con cái ít hơn,...). Vì vậy, nhân viên nam có nhiều thời gian cho công việc hơn, xu hướng nhảy việc nhiều hơn để tìm cơ hội thăng tiến.</w:t>
      </w:r>
    </w:p>
    <w:p w14:paraId="3FD92650" w14:textId="77777777" w:rsidR="00A90A03" w:rsidRDefault="000B3218" w:rsidP="00A90A03">
      <w:pPr>
        <w:numPr>
          <w:ilvl w:val="1"/>
          <w:numId w:val="29"/>
        </w:numPr>
        <w:spacing w:line="360" w:lineRule="auto"/>
        <w:rPr>
          <w:rFonts w:ascii="Times New Roman" w:eastAsia="Times New Roman" w:hAnsi="Times New Roman" w:cs="Times New Roman"/>
          <w:sz w:val="26"/>
          <w:szCs w:val="26"/>
        </w:rPr>
      </w:pPr>
      <w:r w:rsidRPr="00A90A03">
        <w:rPr>
          <w:rFonts w:ascii="Times New Roman" w:eastAsia="Times New Roman" w:hAnsi="Times New Roman" w:cs="Times New Roman"/>
          <w:b/>
          <w:bCs/>
          <w:sz w:val="26"/>
          <w:szCs w:val="26"/>
        </w:rPr>
        <w:t>Trình độ học vấn:</w:t>
      </w:r>
      <w:r w:rsidRPr="000B3218">
        <w:rPr>
          <w:rFonts w:ascii="Times New Roman" w:eastAsia="Times New Roman" w:hAnsi="Times New Roman" w:cs="Times New Roman"/>
          <w:sz w:val="26"/>
          <w:szCs w:val="26"/>
        </w:rPr>
        <w:t xml:space="preserve"> Nhân viên có trình độ cử nhân nhảy việc nhiều nhất, có trình độ tiến sĩ nhảy việc ít nhất</w:t>
      </w:r>
    </w:p>
    <w:p w14:paraId="7D266347" w14:textId="59D35644" w:rsidR="00656A66" w:rsidRPr="000B3218" w:rsidRDefault="00870042" w:rsidP="00870042">
      <w:pPr>
        <w:spacing w:line="360" w:lineRule="auto"/>
        <w:ind w:firstLine="720"/>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Nhân viên có trình độ cử nhân chưa đầu tư học vấn nhiều bằng nhân viên có trình độ tiến sĩ nên họ cảm thấy không ngại thay đổi công việc và nghề nghiệp. Nhân viên có trình độ tiến sĩ đã xác định được thế mạnh của mình và học chuyên sâu lên tiến sĩ đồng nghĩa với việc họ muốn gắn bó lâu dài với ngành. Đồng thời họ ngại thay đổi vì nếu đổi ngành họ sẽ phải bắt đầu lại từ đầu. Ngoài ra, nhân viên có trình độ tiến sĩ có thể được hỗ trợ bởi công ty vì vậy họ phải cống hiến trong khoảng thời gian công ty quy định được thỏa thuận khi công ty hỗ trợ học phí.</w:t>
      </w:r>
    </w:p>
    <w:p w14:paraId="509A4FFA" w14:textId="77777777" w:rsidR="00A90A03" w:rsidRDefault="000B3218" w:rsidP="00A90A03">
      <w:pPr>
        <w:numPr>
          <w:ilvl w:val="1"/>
          <w:numId w:val="29"/>
        </w:numPr>
        <w:spacing w:line="360" w:lineRule="auto"/>
        <w:rPr>
          <w:rFonts w:ascii="Times New Roman" w:eastAsia="Times New Roman" w:hAnsi="Times New Roman" w:cs="Times New Roman"/>
          <w:sz w:val="26"/>
          <w:szCs w:val="26"/>
        </w:rPr>
      </w:pPr>
      <w:r w:rsidRPr="00A90A03">
        <w:rPr>
          <w:rFonts w:ascii="Times New Roman" w:eastAsia="Times New Roman" w:hAnsi="Times New Roman" w:cs="Times New Roman"/>
          <w:b/>
          <w:bCs/>
          <w:sz w:val="26"/>
          <w:szCs w:val="26"/>
        </w:rPr>
        <w:t>Ngành học:</w:t>
      </w:r>
      <w:r w:rsidRPr="000B3218">
        <w:rPr>
          <w:rFonts w:ascii="Times New Roman" w:eastAsia="Times New Roman" w:hAnsi="Times New Roman" w:cs="Times New Roman"/>
          <w:sz w:val="26"/>
          <w:szCs w:val="26"/>
        </w:rPr>
        <w:t xml:space="preserve"> Nhân viên học ngành khoa học về đời sống nghỉ việc nhiều nhất, ngành nhân sự nghỉ việc ít nhất</w:t>
      </w:r>
    </w:p>
    <w:p w14:paraId="4018E6CE" w14:textId="0300CBE2" w:rsidR="000B3218" w:rsidRPr="000B3218" w:rsidRDefault="000B3218" w:rsidP="00A90A03">
      <w:pPr>
        <w:spacing w:line="360" w:lineRule="auto"/>
        <w:ind w:firstLine="720"/>
        <w:rPr>
          <w:rFonts w:ascii="Times New Roman" w:eastAsia="Times New Roman" w:hAnsi="Times New Roman" w:cs="Times New Roman"/>
          <w:sz w:val="26"/>
          <w:szCs w:val="26"/>
        </w:rPr>
      </w:pPr>
      <w:r w:rsidRPr="000B3218">
        <w:rPr>
          <w:rFonts w:ascii="Times New Roman" w:eastAsia="Times New Roman" w:hAnsi="Times New Roman" w:cs="Times New Roman"/>
          <w:sz w:val="26"/>
          <w:szCs w:val="26"/>
        </w:rPr>
        <w:t xml:space="preserve">Ngành khoa học đời sống là một ngành rất rộng và không cần kiến thức đặc thù vì vậy nhân sự có thể cảm thấy lĩnh vực hiện tại không phù hợp và muốn làm việc trong lĩnh </w:t>
      </w:r>
      <w:r w:rsidRPr="000B3218">
        <w:rPr>
          <w:rFonts w:ascii="Times New Roman" w:eastAsia="Times New Roman" w:hAnsi="Times New Roman" w:cs="Times New Roman"/>
          <w:sz w:val="26"/>
          <w:szCs w:val="26"/>
        </w:rPr>
        <w:lastRenderedPageBreak/>
        <w:t>vực khác của ngành khoa học đời sống. Ngành nhân sự có kiến thức đặc thù, khát nhân lực nên nhân viên ngại nhảy việc.</w:t>
      </w:r>
    </w:p>
    <w:p w14:paraId="10453D48" w14:textId="3DF37694" w:rsidR="00426279" w:rsidRDefault="00000000" w:rsidP="00A90A03">
      <w:pPr>
        <w:numPr>
          <w:ilvl w:val="1"/>
          <w:numId w:val="29"/>
        </w:numPr>
        <w:spacing w:line="360" w:lineRule="auto"/>
        <w:rPr>
          <w:rFonts w:ascii="Times New Roman" w:eastAsia="Times New Roman" w:hAnsi="Times New Roman" w:cs="Times New Roman"/>
          <w:sz w:val="26"/>
          <w:szCs w:val="26"/>
        </w:rPr>
      </w:pPr>
      <w:r w:rsidRPr="00A90A03">
        <w:rPr>
          <w:rFonts w:ascii="Times New Roman" w:eastAsia="Times New Roman" w:hAnsi="Times New Roman" w:cs="Times New Roman"/>
          <w:b/>
          <w:iCs/>
          <w:sz w:val="26"/>
          <w:szCs w:val="26"/>
        </w:rPr>
        <w:t>Tình trạng hôn nhân:</w:t>
      </w:r>
      <w:r>
        <w:rPr>
          <w:rFonts w:ascii="Times New Roman" w:eastAsia="Times New Roman" w:hAnsi="Times New Roman" w:cs="Times New Roman"/>
          <w:sz w:val="26"/>
          <w:szCs w:val="26"/>
        </w:rPr>
        <w:t xml:space="preserve"> Người độc thân có tỷ lệ nghỉ việc cao nhất (25.53%  gấp 2 lần tỷ lệ của người đã kết hôn (12.48%) và 2.5 lần tỷ lệ của người đã ly hôn (10.09%)) </w:t>
      </w:r>
    </w:p>
    <w:p w14:paraId="4B4C9FD0" w14:textId="3E93061A" w:rsidR="00426279" w:rsidRDefault="00000000" w:rsidP="00A90A03">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Những người độc thân có thể là người ưu tiên phấn đấu cho sự nghiệp để có tài chính vững chắc trước khi kết hôn và họ cũng có nhiều thời gian dành cho công việc, muốn có nhiều trải nghiệm; vì vậy, họ luôn tìm kiếm những cơ hội mới đáp ứng những nhu cầu riêng của mình, nên tỷ lệ nghỉ việc sẽ nhiều hơn. Đối với nhóm người đã kết hôn, vì phải dành thời gian chăm sóc gia đình và có trách nhiệm đối với nhiều khoản chi phí hơn nên tỷ lệ nghỉ việc ít hơn vì sợ chưa tìm được việc ngay. </w:t>
      </w:r>
    </w:p>
    <w:p w14:paraId="559BD24B" w14:textId="445D6587" w:rsidR="00426279" w:rsidRDefault="00000000" w:rsidP="00A90A03">
      <w:pPr>
        <w:numPr>
          <w:ilvl w:val="1"/>
          <w:numId w:val="29"/>
        </w:numPr>
        <w:spacing w:line="360" w:lineRule="auto"/>
        <w:rPr>
          <w:rFonts w:ascii="Times New Roman" w:eastAsia="Times New Roman" w:hAnsi="Times New Roman" w:cs="Times New Roman"/>
          <w:sz w:val="26"/>
          <w:szCs w:val="26"/>
        </w:rPr>
      </w:pPr>
      <w:r w:rsidRPr="00A90A03">
        <w:rPr>
          <w:rFonts w:ascii="Times New Roman" w:eastAsia="Times New Roman" w:hAnsi="Times New Roman" w:cs="Times New Roman"/>
          <w:b/>
          <w:iCs/>
          <w:sz w:val="26"/>
          <w:szCs w:val="26"/>
        </w:rPr>
        <w:t>Khả năng cân bằng giữa thời gian dành cho công việc và cuộc sống hàng ngày:</w:t>
      </w:r>
      <w:r>
        <w:rPr>
          <w:rFonts w:ascii="Times New Roman" w:eastAsia="Times New Roman" w:hAnsi="Times New Roman" w:cs="Times New Roman"/>
          <w:sz w:val="26"/>
          <w:szCs w:val="26"/>
        </w:rPr>
        <w:t xml:space="preserve"> Tỷ lệ nghỉ việc cao nhất ở nhóm nhân viên có mức độ cân bằng giữa cuộc sống và công việc tệ (31.38%), ở các mức độ còn lại (trong khoảng từ 16.78% - 17.84%), tỷ lệ này chênh lệch không đáng kể</w:t>
      </w:r>
    </w:p>
    <w:p w14:paraId="55DF5805" w14:textId="4E0CBEEA" w:rsidR="00426279" w:rsidRDefault="00000000" w:rsidP="00A90A03">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Những người không có khả năng cân bằng giữa công việc và cuộc sống tốt sẽ cảm thấy áp lực về công việc nhiều hơn, từ đó ảnh hưởng tới kết quả, hiệu suất của công việc, nên có khả năng nghỉ việc nhiều hơn. </w:t>
      </w:r>
    </w:p>
    <w:p w14:paraId="23889762" w14:textId="2F1A6C98" w:rsidR="00A90A03" w:rsidRPr="00A90A03" w:rsidRDefault="00000000" w:rsidP="00A90A03">
      <w:pPr>
        <w:pStyle w:val="ListParagraph"/>
        <w:numPr>
          <w:ilvl w:val="1"/>
          <w:numId w:val="29"/>
        </w:numPr>
        <w:spacing w:line="360" w:lineRule="auto"/>
        <w:rPr>
          <w:rFonts w:ascii="Times New Roman" w:eastAsia="Times New Roman" w:hAnsi="Times New Roman" w:cs="Times New Roman"/>
          <w:b/>
          <w:bCs/>
          <w:sz w:val="26"/>
          <w:szCs w:val="26"/>
        </w:rPr>
      </w:pPr>
      <w:r w:rsidRPr="00A90A03">
        <w:rPr>
          <w:rFonts w:ascii="Times New Roman" w:eastAsia="Times New Roman" w:hAnsi="Times New Roman" w:cs="Times New Roman"/>
          <w:b/>
          <w:bCs/>
          <w:sz w:val="26"/>
          <w:szCs w:val="26"/>
        </w:rPr>
        <w:t xml:space="preserve">Khoảng cách từ nhà đến nơi làm việc: </w:t>
      </w:r>
      <w:r w:rsidR="00A90A03" w:rsidRPr="00A90A03">
        <w:rPr>
          <w:rFonts w:ascii="Times New Roman" w:eastAsia="Times New Roman" w:hAnsi="Times New Roman" w:cs="Times New Roman"/>
          <w:sz w:val="26"/>
          <w:szCs w:val="26"/>
        </w:rPr>
        <w:t>Tỷ lệ nghỉ việc lớn nhất ở nhóm đi 15</w:t>
      </w:r>
      <w:r w:rsidR="00A90A03">
        <w:rPr>
          <w:rFonts w:ascii="Times New Roman" w:eastAsia="Times New Roman" w:hAnsi="Times New Roman" w:cs="Times New Roman"/>
          <w:sz w:val="26"/>
          <w:szCs w:val="26"/>
        </w:rPr>
        <w:t xml:space="preserve"> </w:t>
      </w:r>
      <w:r w:rsidR="00A90A03" w:rsidRPr="00A90A03">
        <w:rPr>
          <w:rFonts w:ascii="Times New Roman" w:eastAsia="Times New Roman" w:hAnsi="Times New Roman" w:cs="Times New Roman"/>
          <w:sz w:val="26"/>
          <w:szCs w:val="26"/>
        </w:rPr>
        <w:t xml:space="preserve">km từ nhà tới nơi làm việc (42.31%), </w:t>
      </w:r>
      <w:r w:rsidR="00A90A03">
        <w:rPr>
          <w:rFonts w:ascii="Times New Roman" w:eastAsia="Times New Roman" w:hAnsi="Times New Roman" w:cs="Times New Roman"/>
          <w:sz w:val="26"/>
          <w:szCs w:val="26"/>
        </w:rPr>
        <w:t xml:space="preserve">và </w:t>
      </w:r>
      <w:r w:rsidR="00A90A03" w:rsidRPr="00A90A03">
        <w:rPr>
          <w:rFonts w:ascii="Times New Roman" w:eastAsia="Times New Roman" w:hAnsi="Times New Roman" w:cs="Times New Roman"/>
          <w:sz w:val="26"/>
          <w:szCs w:val="26"/>
        </w:rPr>
        <w:t>nhóm có khoảng cách từ 10 đến 20 km</w:t>
      </w:r>
      <w:r w:rsidR="00A90A03">
        <w:rPr>
          <w:rFonts w:ascii="Times New Roman" w:eastAsia="Times New Roman" w:hAnsi="Times New Roman" w:cs="Times New Roman"/>
          <w:sz w:val="26"/>
          <w:szCs w:val="26"/>
        </w:rPr>
        <w:t xml:space="preserve"> cũng có tỷ lệ nghỉ việc cao.</w:t>
      </w:r>
    </w:p>
    <w:p w14:paraId="74EC0B76" w14:textId="55F46B66" w:rsidR="00A90A03" w:rsidRPr="00A90A03" w:rsidRDefault="00A90A03" w:rsidP="00A90A03">
      <w:pPr>
        <w:spacing w:line="360" w:lineRule="auto"/>
        <w:ind w:firstLine="720"/>
        <w:rPr>
          <w:rFonts w:ascii="Times New Roman" w:eastAsia="Times New Roman" w:hAnsi="Times New Roman" w:cs="Times New Roman"/>
          <w:sz w:val="26"/>
          <w:szCs w:val="26"/>
        </w:rPr>
      </w:pPr>
      <w:r w:rsidRPr="00A90A03">
        <w:rPr>
          <w:rFonts w:ascii="Times New Roman" w:eastAsia="Times New Roman" w:hAnsi="Times New Roman" w:cs="Times New Roman"/>
          <w:sz w:val="26"/>
          <w:szCs w:val="26"/>
        </w:rPr>
        <w:t xml:space="preserve">Những người đi làm xa sẽ vất vả hơn trong những ngày thời tiết vất vả; vì vậy nếu không có những quyền lợi, lương thưởng hay trợ cấp đặc biệt hơn để giữ chân họ thì khả năng nghỉ việc của họ sẽ cao. </w:t>
      </w:r>
    </w:p>
    <w:p w14:paraId="6B06F860" w14:textId="716648E4" w:rsidR="00426279" w:rsidRDefault="00000000" w:rsidP="00656A66">
      <w:pPr>
        <w:pStyle w:val="Heading2"/>
      </w:pPr>
      <w:bookmarkStart w:id="25" w:name="_eozu72wess04" w:colFirst="0" w:colLast="0"/>
      <w:bookmarkStart w:id="26" w:name="_Toc165305986"/>
      <w:bookmarkStart w:id="27" w:name="_Toc165308712"/>
      <w:bookmarkEnd w:id="25"/>
      <w:r>
        <w:t>Các yếu tố công việc</w:t>
      </w:r>
      <w:bookmarkEnd w:id="26"/>
      <w:bookmarkEnd w:id="27"/>
      <w:r>
        <w:t xml:space="preserve"> </w:t>
      </w:r>
    </w:p>
    <w:p w14:paraId="05736880" w14:textId="304AEA48" w:rsidR="00426279" w:rsidRPr="00A90A03" w:rsidRDefault="00000000" w:rsidP="00A90A03">
      <w:pPr>
        <w:pStyle w:val="ListParagraph"/>
        <w:numPr>
          <w:ilvl w:val="1"/>
          <w:numId w:val="29"/>
        </w:numPr>
        <w:spacing w:line="360" w:lineRule="auto"/>
        <w:rPr>
          <w:rFonts w:ascii="Times New Roman" w:eastAsia="Times New Roman" w:hAnsi="Times New Roman" w:cs="Times New Roman"/>
          <w:sz w:val="26"/>
          <w:szCs w:val="26"/>
        </w:rPr>
      </w:pPr>
      <w:r w:rsidRPr="00A90A03">
        <w:rPr>
          <w:rFonts w:ascii="Times New Roman" w:eastAsia="Times New Roman" w:hAnsi="Times New Roman" w:cs="Times New Roman"/>
          <w:b/>
          <w:iCs/>
          <w:sz w:val="26"/>
          <w:szCs w:val="26"/>
        </w:rPr>
        <w:t>Số lần được training</w:t>
      </w:r>
      <w:r w:rsidRPr="00A90A03">
        <w:rPr>
          <w:rFonts w:ascii="Times New Roman" w:eastAsia="Times New Roman" w:hAnsi="Times New Roman" w:cs="Times New Roman"/>
          <w:iCs/>
          <w:sz w:val="26"/>
          <w:szCs w:val="26"/>
        </w:rPr>
        <w:t xml:space="preserve"> :</w:t>
      </w:r>
      <w:r w:rsidRPr="00A90A03">
        <w:rPr>
          <w:rFonts w:ascii="Times New Roman" w:eastAsia="Times New Roman" w:hAnsi="Times New Roman" w:cs="Times New Roman"/>
          <w:sz w:val="26"/>
          <w:szCs w:val="26"/>
        </w:rPr>
        <w:t xml:space="preserve"> Tỷ lệ nghỉ việc cao nhất ở nhóm chưa được training trong năm ngoái (18.52%) và tỷ lệ này giảm dần theo sự tăng dần của số lần được training. </w:t>
      </w:r>
    </w:p>
    <w:p w14:paraId="377CA016" w14:textId="47D91E38" w:rsidR="00426279" w:rsidRDefault="00000000" w:rsidP="00A90A03">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Số lần được training thể hiện mức độ cơ hội được học hỏi kiến thức và tích lũy kinh nghiệm từ công việc. Hai điều này là những nhu cầu quan trọng nhất của mỗi nhân viên ở bất kỳ vị trí nào. Vì vậy, nhóm người được training ít hơn 4 lần trong năm ngoái có xu hướng nghỉ việc nhiều hơn vì số lần training chưa đáp ứng đủ nhu cầu của họ.</w:t>
      </w:r>
    </w:p>
    <w:p w14:paraId="43163E90" w14:textId="6F691C2A" w:rsidR="00426279" w:rsidRDefault="00000000" w:rsidP="00A90A03">
      <w:pPr>
        <w:numPr>
          <w:ilvl w:val="1"/>
          <w:numId w:val="29"/>
        </w:numPr>
        <w:spacing w:line="360" w:lineRule="auto"/>
        <w:rPr>
          <w:rFonts w:ascii="Times New Roman" w:eastAsia="Times New Roman" w:hAnsi="Times New Roman" w:cs="Times New Roman"/>
          <w:sz w:val="26"/>
          <w:szCs w:val="26"/>
        </w:rPr>
      </w:pPr>
      <w:r w:rsidRPr="00A90A03">
        <w:rPr>
          <w:rFonts w:ascii="Times New Roman" w:eastAsia="Times New Roman" w:hAnsi="Times New Roman" w:cs="Times New Roman"/>
          <w:b/>
          <w:iCs/>
          <w:sz w:val="26"/>
          <w:szCs w:val="26"/>
        </w:rPr>
        <w:t>Cường độ đi công tác:</w:t>
      </w:r>
      <w:r>
        <w:rPr>
          <w:rFonts w:ascii="Times New Roman" w:eastAsia="Times New Roman" w:hAnsi="Times New Roman" w:cs="Times New Roman"/>
          <w:sz w:val="26"/>
          <w:szCs w:val="26"/>
        </w:rPr>
        <w:t xml:space="preserve"> Tỷ lệ nghỉ việc cao nhất ở nhóm có mức độ đi công tác thường xuyên (24.91%) và ít nhất ở nhóm có chưa đi công tác (8%)</w:t>
      </w:r>
    </w:p>
    <w:p w14:paraId="476AFA98" w14:textId="2E6A5E96" w:rsidR="00426279" w:rsidRDefault="00000000" w:rsidP="00A90A03">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người đi công tác thường xuyên thường là những người ưu tiên công việc và muốn có nhiều cơ hội thăng tiến trong tương lai. Tỷ lệ nghỉ việc nhiều ở nhóm này có thể do các quyền lợi được nhận thêm (tăng lương, tốc độ thăng chức) còn thấp hoặc do mức độ hài lòng với công việc và môi trường làm việc thấp. Từ dữ liệu, những người ở nhóm đi công tác thường xuyên đều cho thấy khả năng cân bằng giữa cuộc sống và công việc ở mức độ 3 và 4, điều đó có nghĩa là tỷ lệ nghỉ việc cao ở nhóm này không phải do sự không cân bằng được thời gian nếu đi công tác thường xuyên. Một trong những nguyên nhân giải thích cho kết quả này đến từ mức độ hài lòng thấp về công việc và môi trường làm việc, vì các mức độ này chiếm tỷ lệ cao nhất trong mức độ hài lòng của nhóm thấp. </w:t>
      </w:r>
    </w:p>
    <w:p w14:paraId="6E1C82B7" w14:textId="41BB668D" w:rsidR="00426279" w:rsidRDefault="00000000" w:rsidP="00A90A03">
      <w:pPr>
        <w:numPr>
          <w:ilvl w:val="1"/>
          <w:numId w:val="29"/>
        </w:numPr>
        <w:spacing w:line="360" w:lineRule="auto"/>
        <w:rPr>
          <w:rFonts w:ascii="Times New Roman" w:eastAsia="Times New Roman" w:hAnsi="Times New Roman" w:cs="Times New Roman"/>
          <w:sz w:val="26"/>
          <w:szCs w:val="26"/>
        </w:rPr>
      </w:pPr>
      <w:r w:rsidRPr="00A90A03">
        <w:rPr>
          <w:rFonts w:ascii="Times New Roman" w:eastAsia="Times New Roman" w:hAnsi="Times New Roman" w:cs="Times New Roman"/>
          <w:b/>
          <w:iCs/>
          <w:sz w:val="26"/>
          <w:szCs w:val="26"/>
        </w:rPr>
        <w:t>Số năm cống hiến cho công ty:</w:t>
      </w:r>
      <w:r>
        <w:rPr>
          <w:rFonts w:ascii="Times New Roman" w:eastAsia="Times New Roman" w:hAnsi="Times New Roman" w:cs="Times New Roman"/>
          <w:sz w:val="26"/>
          <w:szCs w:val="26"/>
        </w:rPr>
        <w:t xml:space="preserve"> Tỷ lệ nghỉ việc cao nhất ở nhóm có số năm cống hiến dưới 1 năm (34.88%), thấp nhất ở nhóm có số năm cống hiến từ 11 đến 30 năm (trong khoảng 6.67% - 8%)</w:t>
      </w:r>
    </w:p>
    <w:p w14:paraId="56CF9D17" w14:textId="4D5A02B1" w:rsidR="00426279" w:rsidRDefault="00000000" w:rsidP="00A90A03">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Những người cống hiến dưới 1 năm thường không có sự gắn bó nhiều với doanh nghiệp; vì vậy, khi có những cơ hội tốt hơn, khả năng sẵn sàng nghỉ việc để theo đuổi những cơ hội đó sẽ cao hơn</w:t>
      </w:r>
    </w:p>
    <w:p w14:paraId="75CA69DF" w14:textId="1126277B" w:rsidR="00426279" w:rsidRDefault="00000000" w:rsidP="00A90A03">
      <w:pPr>
        <w:numPr>
          <w:ilvl w:val="1"/>
          <w:numId w:val="29"/>
        </w:numPr>
        <w:spacing w:line="360" w:lineRule="auto"/>
        <w:rPr>
          <w:rFonts w:ascii="Times New Roman" w:eastAsia="Times New Roman" w:hAnsi="Times New Roman" w:cs="Times New Roman"/>
          <w:sz w:val="26"/>
          <w:szCs w:val="26"/>
        </w:rPr>
      </w:pPr>
      <w:r w:rsidRPr="00A90A03">
        <w:rPr>
          <w:rFonts w:ascii="Times New Roman" w:eastAsia="Times New Roman" w:hAnsi="Times New Roman" w:cs="Times New Roman"/>
          <w:b/>
          <w:iCs/>
          <w:sz w:val="26"/>
          <w:szCs w:val="26"/>
        </w:rPr>
        <w:t>Hiệu suất làm việc (performance rating):</w:t>
      </w:r>
      <w:r>
        <w:rPr>
          <w:rFonts w:ascii="Times New Roman" w:eastAsia="Times New Roman" w:hAnsi="Times New Roman" w:cs="Times New Roman"/>
          <w:sz w:val="26"/>
          <w:szCs w:val="26"/>
        </w:rPr>
        <w:t xml:space="preserve"> từ dữ liệu, các nhân viên đều có hiệu suất làm việc ở mức 3 và 4, tỷ lệ nghỉ việc cao nhất ở nhóm có hiệu suất làm việc ở mức 4, trong đó tỷ lệ đối với nhóm số 4 (18.14%) và số 3 (15.76%) không chênh lệch nhau quá nhiều. Vì vậy, hiệu suất làm việc không ảnh hưởng đến tỷ lệ nghỉ việc</w:t>
      </w:r>
    </w:p>
    <w:p w14:paraId="714C8D24" w14:textId="77777777" w:rsidR="00426279" w:rsidRDefault="00000000" w:rsidP="00A90A03">
      <w:pPr>
        <w:numPr>
          <w:ilvl w:val="1"/>
          <w:numId w:val="29"/>
        </w:numPr>
        <w:spacing w:line="360" w:lineRule="auto"/>
        <w:rPr>
          <w:rFonts w:ascii="Times New Roman" w:eastAsia="Times New Roman" w:hAnsi="Times New Roman" w:cs="Times New Roman"/>
          <w:sz w:val="26"/>
          <w:szCs w:val="26"/>
        </w:rPr>
      </w:pPr>
      <w:r w:rsidRPr="00A90A03">
        <w:rPr>
          <w:rFonts w:ascii="Times New Roman" w:eastAsia="Times New Roman" w:hAnsi="Times New Roman" w:cs="Times New Roman"/>
          <w:b/>
          <w:iCs/>
          <w:sz w:val="26"/>
          <w:szCs w:val="26"/>
        </w:rPr>
        <w:lastRenderedPageBreak/>
        <w:t>Sự tích cực trong công việc (job involvement):</w:t>
      </w:r>
      <w:r>
        <w:rPr>
          <w:rFonts w:ascii="Times New Roman" w:eastAsia="Times New Roman" w:hAnsi="Times New Roman" w:cs="Times New Roman"/>
          <w:sz w:val="26"/>
          <w:szCs w:val="26"/>
        </w:rPr>
        <w:t xml:space="preserve"> Tỷ lệ nghỉ việc nhiều nhất ở nhóm có mức độ tích cực trong công việc thấp nhất (21.69%), gấp đôi tỷ lệ ở mức 4 (18.06%) và gấp 4 lần tỷ lệ ở mức 2 (16%) và 3 (15.32%)</w:t>
      </w:r>
    </w:p>
    <w:p w14:paraId="20CF851B" w14:textId="7FC551BA" w:rsidR="00426279" w:rsidRDefault="00000000" w:rsidP="00A90A03">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Mức độ tích cực trong công việc thấp có thể ảnh hưởng tới kết quả công việc; vì vậy, những người ở nhóm này thường có khả năng bị sa thải nhiều hơn các nhóm khác. </w:t>
      </w:r>
    </w:p>
    <w:p w14:paraId="54322D5B" w14:textId="6C535ABA" w:rsidR="00426279" w:rsidRPr="00A90A03" w:rsidRDefault="00000000" w:rsidP="00A90A03">
      <w:pPr>
        <w:pStyle w:val="ListParagraph"/>
        <w:numPr>
          <w:ilvl w:val="1"/>
          <w:numId w:val="29"/>
        </w:numPr>
        <w:spacing w:line="360" w:lineRule="auto"/>
        <w:rPr>
          <w:rFonts w:ascii="Times New Roman" w:eastAsia="Times New Roman" w:hAnsi="Times New Roman" w:cs="Times New Roman"/>
          <w:sz w:val="26"/>
          <w:szCs w:val="26"/>
        </w:rPr>
      </w:pPr>
      <w:r w:rsidRPr="00A90A03">
        <w:rPr>
          <w:rFonts w:ascii="Times New Roman" w:eastAsia="Times New Roman" w:hAnsi="Times New Roman" w:cs="Times New Roman"/>
          <w:b/>
          <w:iCs/>
          <w:sz w:val="26"/>
          <w:szCs w:val="26"/>
        </w:rPr>
        <w:t>Mức độ hài lòng về công việc:</w:t>
      </w:r>
      <w:r w:rsidRPr="00A90A03">
        <w:rPr>
          <w:rFonts w:ascii="Times New Roman" w:eastAsia="Times New Roman" w:hAnsi="Times New Roman" w:cs="Times New Roman"/>
          <w:sz w:val="26"/>
          <w:szCs w:val="26"/>
        </w:rPr>
        <w:t xml:space="preserve"> Tỷ lệ nghỉ việc nhiều nhất ở nhóm có mức độ hài lòng với công việc thấp nhất (22.91%), tỷ lệ này gấp hơn 3 lần so với mức 4 (11.41%) và gấp đôi so với mức 2 (16.43%) và 3 (16.55%)</w:t>
      </w:r>
    </w:p>
    <w:p w14:paraId="2402E004" w14:textId="422DA658" w:rsidR="00426279" w:rsidRDefault="00000000" w:rsidP="00A90A03">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Mức độ hài lòng với công việc là một yếu tố quan trọng quyết định đến sự cam kết, hiệu suất của nhân viên với công việc đó. Vì vậy, nhóm có mức độ hài lòng với công việc thấp sẽ có xu hướng nghỉ việc nhiều hơn để đi tìm kiếm vị trí công việc khác phù hợp với họ hơn. </w:t>
      </w:r>
    </w:p>
    <w:p w14:paraId="1D58B8C5" w14:textId="54CC8CD4" w:rsidR="00426279" w:rsidRPr="00A90A03" w:rsidRDefault="00000000" w:rsidP="00A90A03">
      <w:pPr>
        <w:pStyle w:val="ListParagraph"/>
        <w:numPr>
          <w:ilvl w:val="1"/>
          <w:numId w:val="29"/>
        </w:numPr>
        <w:spacing w:line="360" w:lineRule="auto"/>
        <w:rPr>
          <w:rFonts w:ascii="Times New Roman" w:eastAsia="Times New Roman" w:hAnsi="Times New Roman" w:cs="Times New Roman"/>
          <w:sz w:val="26"/>
          <w:szCs w:val="26"/>
        </w:rPr>
      </w:pPr>
      <w:r w:rsidRPr="00A90A03">
        <w:rPr>
          <w:rFonts w:ascii="Times New Roman" w:eastAsia="Times New Roman" w:hAnsi="Times New Roman" w:cs="Times New Roman"/>
          <w:b/>
          <w:iCs/>
          <w:sz w:val="26"/>
          <w:szCs w:val="26"/>
        </w:rPr>
        <w:t>Mức độ hài lòng về môi trường làm việc:</w:t>
      </w:r>
      <w:r w:rsidRPr="00A90A03">
        <w:rPr>
          <w:rFonts w:ascii="Times New Roman" w:eastAsia="Times New Roman" w:hAnsi="Times New Roman" w:cs="Times New Roman"/>
          <w:sz w:val="26"/>
          <w:szCs w:val="26"/>
        </w:rPr>
        <w:t xml:space="preserve"> Tỷ lệ nghỉ việc nhiều nhất ở nhóm có mức độ hài lòng với môi trường làm việc thấp nhất (25.21%), tỷ lệ này gấp hơn 3 lần đối với 3 mức độ còn lại (trong khoảng từ 13.42% - 14.95%)</w:t>
      </w:r>
    </w:p>
    <w:p w14:paraId="6FB523B2" w14:textId="278F5E9E" w:rsidR="00426279" w:rsidRDefault="00000000" w:rsidP="00A90A03">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Mức độ hài lòng với môi trường làm việc là một yếu tố quan trọng quyết định đến sự cam kết với doanh nghiệp và hiệu suất của nhân viên với công việc đó. Vì vậy, nhóm có mức độ hài lòng với môi trường làm việc thấp sẽ có xu hướng nghỉ việc nhiều hơn để đi tìm kiếm môi trường làm việc khác phù hợp với họ hơn. </w:t>
      </w:r>
    </w:p>
    <w:p w14:paraId="13276478" w14:textId="51FA1A0B" w:rsidR="00426279" w:rsidRPr="00A90A03" w:rsidRDefault="00000000" w:rsidP="00A90A03">
      <w:pPr>
        <w:pStyle w:val="ListParagraph"/>
        <w:numPr>
          <w:ilvl w:val="1"/>
          <w:numId w:val="29"/>
        </w:numPr>
        <w:spacing w:line="360" w:lineRule="auto"/>
        <w:rPr>
          <w:rFonts w:ascii="Times New Roman" w:eastAsia="Times New Roman" w:hAnsi="Times New Roman" w:cs="Times New Roman"/>
          <w:sz w:val="26"/>
          <w:szCs w:val="26"/>
        </w:rPr>
      </w:pPr>
      <w:r w:rsidRPr="00A90A03">
        <w:rPr>
          <w:rFonts w:ascii="Times New Roman" w:eastAsia="Times New Roman" w:hAnsi="Times New Roman" w:cs="Times New Roman"/>
          <w:b/>
          <w:iCs/>
          <w:sz w:val="26"/>
          <w:szCs w:val="26"/>
        </w:rPr>
        <w:t>Cấp bậc của công việc (job level):</w:t>
      </w:r>
      <w:r w:rsidRPr="00A90A03">
        <w:rPr>
          <w:rFonts w:ascii="Times New Roman" w:eastAsia="Times New Roman" w:hAnsi="Times New Roman" w:cs="Times New Roman"/>
          <w:sz w:val="26"/>
          <w:szCs w:val="26"/>
        </w:rPr>
        <w:t xml:space="preserve"> Tỷ lệ nghỉ việc nhiều nhất ở nhóm cấp bậc công việc ở mức 2 (17.79%), tỷ lệ này giảm dần theo sự tăng dần của cấp bậc. </w:t>
      </w:r>
    </w:p>
    <w:p w14:paraId="69460C5C" w14:textId="3338DD52" w:rsidR="00426279" w:rsidRDefault="00000000" w:rsidP="00A90A03">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Cấp bậc của công việc thường tỷ lệ thuận với tốc độ tăng lương, thăng cấp và lượng kinh nghiệm, kiến thức được tích lũy. Vì vậy, đối với những vị trí công việc có cấp bậc thấp sẽ ít hấp dẫn hơn nên tỷ lệ nghỉ việc sẽ cao hơn để tìm kiếm một vị trí khác nhiều cơ hội hơn. </w:t>
      </w:r>
    </w:p>
    <w:p w14:paraId="3F550B2D" w14:textId="5D2FD2CA" w:rsidR="00426279" w:rsidRPr="00A90A03" w:rsidRDefault="00000000" w:rsidP="00656A66">
      <w:pPr>
        <w:pStyle w:val="Heading2"/>
      </w:pPr>
      <w:bookmarkStart w:id="28" w:name="_cyek2vqfaodg" w:colFirst="0" w:colLast="0"/>
      <w:bookmarkStart w:id="29" w:name="_Toc165305987"/>
      <w:bookmarkStart w:id="30" w:name="_Toc165308713"/>
      <w:bookmarkEnd w:id="28"/>
      <w:r w:rsidRPr="00A90A03">
        <w:lastRenderedPageBreak/>
        <w:t>Các yếu tố về quyền lợi</w:t>
      </w:r>
      <w:bookmarkEnd w:id="29"/>
      <w:bookmarkEnd w:id="30"/>
    </w:p>
    <w:p w14:paraId="2FDBC7E6" w14:textId="77777777" w:rsidR="003C7A7B" w:rsidRPr="003C7A7B" w:rsidRDefault="00000000" w:rsidP="00A90A03">
      <w:pPr>
        <w:pStyle w:val="ListParagraph"/>
        <w:numPr>
          <w:ilvl w:val="1"/>
          <w:numId w:val="29"/>
        </w:numPr>
        <w:shd w:val="clear" w:color="auto" w:fill="FFFFFF"/>
        <w:spacing w:line="360" w:lineRule="auto"/>
        <w:rPr>
          <w:color w:val="252423"/>
          <w:sz w:val="18"/>
          <w:szCs w:val="18"/>
        </w:rPr>
      </w:pPr>
      <w:r w:rsidRPr="00A90A03">
        <w:rPr>
          <w:rFonts w:ascii="Times New Roman" w:eastAsia="Times New Roman" w:hAnsi="Times New Roman" w:cs="Times New Roman"/>
          <w:b/>
          <w:iCs/>
          <w:sz w:val="26"/>
          <w:szCs w:val="26"/>
        </w:rPr>
        <w:t>Lương hàng tháng</w:t>
      </w:r>
      <w:r w:rsidRPr="00A90A03">
        <w:rPr>
          <w:rFonts w:ascii="Times New Roman" w:eastAsia="Times New Roman" w:hAnsi="Times New Roman" w:cs="Times New Roman"/>
          <w:sz w:val="26"/>
          <w:szCs w:val="26"/>
        </w:rPr>
        <w:t xml:space="preserve"> không ảnh hưởng </w:t>
      </w:r>
      <w:r w:rsidR="003C7A7B">
        <w:rPr>
          <w:rFonts w:ascii="Times New Roman" w:eastAsia="Times New Roman" w:hAnsi="Times New Roman" w:cs="Times New Roman"/>
          <w:sz w:val="26"/>
          <w:szCs w:val="26"/>
        </w:rPr>
        <w:t>đến sự ra đi</w:t>
      </w:r>
      <w:r w:rsidRPr="00A90A03">
        <w:rPr>
          <w:rFonts w:ascii="Times New Roman" w:eastAsia="Times New Roman" w:hAnsi="Times New Roman" w:cs="Times New Roman"/>
          <w:sz w:val="26"/>
          <w:szCs w:val="26"/>
        </w:rPr>
        <w:t xml:space="preserve"> của nhân viên</w:t>
      </w:r>
    </w:p>
    <w:p w14:paraId="0FBE3419" w14:textId="5CC63888" w:rsidR="00426279" w:rsidRPr="003C7A7B" w:rsidRDefault="00000000" w:rsidP="003C7A7B">
      <w:pPr>
        <w:shd w:val="clear" w:color="auto" w:fill="FFFFFF"/>
        <w:spacing w:line="360" w:lineRule="auto"/>
        <w:ind w:firstLine="720"/>
        <w:rPr>
          <w:color w:val="252423"/>
          <w:sz w:val="18"/>
          <w:szCs w:val="18"/>
        </w:rPr>
      </w:pPr>
      <w:r w:rsidRPr="003C7A7B">
        <w:rPr>
          <w:rFonts w:ascii="Times New Roman" w:eastAsia="Times New Roman" w:hAnsi="Times New Roman" w:cs="Times New Roman"/>
          <w:sz w:val="26"/>
          <w:szCs w:val="26"/>
        </w:rPr>
        <w:t xml:space="preserve">Riêng đối với những người làm việc ở công ty </w:t>
      </w:r>
      <w:r w:rsidR="00A90A03" w:rsidRPr="003C7A7B">
        <w:rPr>
          <w:rFonts w:ascii="Times New Roman" w:eastAsia="Times New Roman" w:hAnsi="Times New Roman" w:cs="Times New Roman"/>
          <w:sz w:val="26"/>
          <w:szCs w:val="26"/>
        </w:rPr>
        <w:t xml:space="preserve">từ 2 đến </w:t>
      </w:r>
      <w:r w:rsidRPr="003C7A7B">
        <w:rPr>
          <w:rFonts w:ascii="Times New Roman" w:eastAsia="Times New Roman" w:hAnsi="Times New Roman" w:cs="Times New Roman"/>
          <w:sz w:val="26"/>
          <w:szCs w:val="26"/>
        </w:rPr>
        <w:t>3 năm và quyết định nghỉ việc có mức lương cao bất thường</w:t>
      </w:r>
      <w:r w:rsidR="003C7A7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Có thể là do dây là thời gian làm việc mà mọi người thường đổi việc vì họ cảm thấy công việc đã còn cơ hội để phát triển tiếp</w:t>
      </w:r>
    </w:p>
    <w:p w14:paraId="3F462F54" w14:textId="6C32E93E" w:rsidR="00A90A03" w:rsidRPr="00A90A03" w:rsidRDefault="00000000" w:rsidP="00A90A03">
      <w:pPr>
        <w:pStyle w:val="ListParagraph"/>
        <w:numPr>
          <w:ilvl w:val="1"/>
          <w:numId w:val="29"/>
        </w:numPr>
        <w:shd w:val="clear" w:color="auto" w:fill="FFFFFF"/>
        <w:spacing w:line="360" w:lineRule="auto"/>
      </w:pPr>
      <w:r w:rsidRPr="00A90A03">
        <w:rPr>
          <w:rFonts w:ascii="Times New Roman" w:eastAsia="Times New Roman" w:hAnsi="Times New Roman" w:cs="Times New Roman"/>
          <w:b/>
          <w:iCs/>
          <w:sz w:val="26"/>
          <w:szCs w:val="26"/>
        </w:rPr>
        <w:t>Tỷ lệ tăng lương</w:t>
      </w:r>
      <w:r w:rsidRPr="00A90A03">
        <w:rPr>
          <w:rFonts w:ascii="Times New Roman" w:eastAsia="Times New Roman" w:hAnsi="Times New Roman" w:cs="Times New Roman"/>
          <w:sz w:val="26"/>
          <w:szCs w:val="26"/>
        </w:rPr>
        <w:t xml:space="preserve"> có ảnh hưởng </w:t>
      </w:r>
      <w:r w:rsidR="003C7A7B">
        <w:rPr>
          <w:rFonts w:ascii="Times New Roman" w:eastAsia="Times New Roman" w:hAnsi="Times New Roman" w:cs="Times New Roman"/>
          <w:sz w:val="26"/>
          <w:szCs w:val="26"/>
        </w:rPr>
        <w:t>đến sự ra đi của nhân viên</w:t>
      </w:r>
    </w:p>
    <w:p w14:paraId="77326D10" w14:textId="3E000602" w:rsidR="00426279" w:rsidRPr="00A90A03" w:rsidRDefault="00000000" w:rsidP="00A90A03">
      <w:pPr>
        <w:shd w:val="clear" w:color="auto" w:fill="FFFFFF"/>
        <w:spacing w:line="360" w:lineRule="auto"/>
        <w:ind w:firstLine="720"/>
      </w:pPr>
      <w:r w:rsidRPr="00A90A03">
        <w:rPr>
          <w:rFonts w:ascii="Times New Roman" w:eastAsia="Times New Roman" w:hAnsi="Times New Roman" w:cs="Times New Roman"/>
          <w:sz w:val="26"/>
          <w:szCs w:val="26"/>
        </w:rPr>
        <w:t xml:space="preserve"> Có thể thấy tỷ lệ tăng lương trung bình của tất cả nhân viên cao hơn so với nhóm người nghỉ việc. Riêng đối với nhóm làm việc 33 năm, tỷ lệ tăng lương của những người nghỉ việc cao hơn</w:t>
      </w:r>
      <w:r w:rsidR="00A90A03" w:rsidRPr="00A90A03">
        <w:rPr>
          <w:rFonts w:ascii="Times New Roman" w:eastAsia="Times New Roman" w:hAnsi="Times New Roman" w:cs="Times New Roman"/>
          <w:sz w:val="26"/>
          <w:szCs w:val="26"/>
        </w:rPr>
        <w:t xml:space="preserve">, </w:t>
      </w:r>
      <w:r w:rsidRPr="00A90A03">
        <w:rPr>
          <w:rFonts w:ascii="Times New Roman" w:eastAsia="Times New Roman" w:hAnsi="Times New Roman" w:cs="Times New Roman"/>
          <w:sz w:val="26"/>
          <w:szCs w:val="26"/>
        </w:rPr>
        <w:t>có thể là do 33 năm những người này thường có xu hướng nghỉ hưu</w:t>
      </w:r>
      <w:r w:rsidR="003C7A7B">
        <w:rPr>
          <w:rFonts w:ascii="Times New Roman" w:eastAsia="Times New Roman" w:hAnsi="Times New Roman" w:cs="Times New Roman"/>
          <w:sz w:val="26"/>
          <w:szCs w:val="26"/>
        </w:rPr>
        <w:t>.</w:t>
      </w:r>
    </w:p>
    <w:p w14:paraId="38DDC5FC" w14:textId="77777777" w:rsidR="003C7A7B" w:rsidRPr="003C7A7B" w:rsidRDefault="00000000" w:rsidP="003C7A7B">
      <w:pPr>
        <w:pStyle w:val="ListParagraph"/>
        <w:numPr>
          <w:ilvl w:val="1"/>
          <w:numId w:val="29"/>
        </w:numPr>
        <w:shd w:val="clear" w:color="auto" w:fill="FFFFFF"/>
        <w:spacing w:line="360" w:lineRule="auto"/>
      </w:pPr>
      <w:r w:rsidRPr="003C7A7B">
        <w:rPr>
          <w:rFonts w:ascii="Times New Roman" w:eastAsia="Times New Roman" w:hAnsi="Times New Roman" w:cs="Times New Roman"/>
          <w:b/>
          <w:iCs/>
          <w:sz w:val="26"/>
          <w:szCs w:val="26"/>
        </w:rPr>
        <w:t>Cấp bậc</w:t>
      </w:r>
      <w:r w:rsidRPr="003C7A7B">
        <w:rPr>
          <w:rFonts w:ascii="Times New Roman" w:eastAsia="Times New Roman" w:hAnsi="Times New Roman" w:cs="Times New Roman"/>
          <w:sz w:val="26"/>
          <w:szCs w:val="26"/>
        </w:rPr>
        <w:t xml:space="preserve"> có ảnh hưởng </w:t>
      </w:r>
      <w:r w:rsidR="003C7A7B" w:rsidRPr="003C7A7B">
        <w:rPr>
          <w:rFonts w:ascii="Times New Roman" w:eastAsia="Times New Roman" w:hAnsi="Times New Roman" w:cs="Times New Roman"/>
          <w:sz w:val="26"/>
          <w:szCs w:val="26"/>
        </w:rPr>
        <w:t>đến sự ra đi</w:t>
      </w:r>
      <w:r w:rsidR="003C7A7B">
        <w:rPr>
          <w:rFonts w:ascii="Times New Roman" w:eastAsia="Times New Roman" w:hAnsi="Times New Roman" w:cs="Times New Roman"/>
          <w:sz w:val="26"/>
          <w:szCs w:val="26"/>
        </w:rPr>
        <w:t xml:space="preserve"> của nhân viên</w:t>
      </w:r>
    </w:p>
    <w:p w14:paraId="648F0827" w14:textId="61D4DBC5" w:rsidR="00426279" w:rsidRDefault="003C7A7B" w:rsidP="003C7A7B">
      <w:pPr>
        <w:shd w:val="clear" w:color="auto" w:fill="FFFFFF"/>
        <w:spacing w:line="360" w:lineRule="auto"/>
        <w:ind w:firstLine="720"/>
      </w:pPr>
      <w:r>
        <w:rPr>
          <w:rFonts w:ascii="Times New Roman" w:eastAsia="Times New Roman" w:hAnsi="Times New Roman" w:cs="Times New Roman"/>
          <w:sz w:val="26"/>
          <w:szCs w:val="26"/>
        </w:rPr>
        <w:t>N</w:t>
      </w:r>
      <w:r w:rsidRPr="003C7A7B">
        <w:rPr>
          <w:rFonts w:ascii="Times New Roman" w:eastAsia="Times New Roman" w:hAnsi="Times New Roman" w:cs="Times New Roman"/>
          <w:sz w:val="26"/>
          <w:szCs w:val="26"/>
        </w:rPr>
        <w:t>hững người ở level 2 thường có xu hướng nghỉ việc nhiều hơn những nhân viên ở mức độ khác</w:t>
      </w:r>
      <w:r>
        <w:rPr>
          <w:rFonts w:ascii="Times New Roman" w:eastAsia="Times New Roman" w:hAnsi="Times New Roman" w:cs="Times New Roman"/>
          <w:sz w:val="26"/>
          <w:szCs w:val="26"/>
        </w:rPr>
        <w:t>.</w:t>
      </w:r>
    </w:p>
    <w:p w14:paraId="5E38BE6C" w14:textId="5E9EB3D1" w:rsidR="00426279" w:rsidRPr="003C7A7B" w:rsidRDefault="00000000" w:rsidP="003C7A7B">
      <w:pPr>
        <w:pStyle w:val="ListParagraph"/>
        <w:numPr>
          <w:ilvl w:val="0"/>
          <w:numId w:val="29"/>
        </w:numPr>
        <w:shd w:val="clear" w:color="auto" w:fill="FFFFFF"/>
        <w:spacing w:line="360" w:lineRule="auto"/>
        <w:rPr>
          <w:rFonts w:ascii="Times New Roman" w:eastAsia="Times New Roman" w:hAnsi="Times New Roman" w:cs="Times New Roman"/>
          <w:b/>
          <w:sz w:val="26"/>
          <w:szCs w:val="26"/>
        </w:rPr>
      </w:pPr>
      <w:r w:rsidRPr="003C7A7B">
        <w:rPr>
          <w:rFonts w:ascii="Times New Roman" w:eastAsia="Times New Roman" w:hAnsi="Times New Roman" w:cs="Times New Roman"/>
          <w:b/>
          <w:sz w:val="26"/>
          <w:szCs w:val="26"/>
        </w:rPr>
        <w:t>Các yếu tố liên quan đến cơ hội thăng tiến:</w:t>
      </w:r>
    </w:p>
    <w:p w14:paraId="41EE118C" w14:textId="6D0FA3E0" w:rsidR="00426279" w:rsidRDefault="003C7A7B" w:rsidP="003C7A7B">
      <w:pPr>
        <w:numPr>
          <w:ilvl w:val="0"/>
          <w:numId w:val="36"/>
        </w:numPr>
        <w:shd w:val="clear" w:color="auto" w:fill="FFFFFF"/>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nhân sự thuộc nhóm level 2 chiếm đa số (35,2%)</w:t>
      </w:r>
    </w:p>
    <w:p w14:paraId="6523F94E" w14:textId="77777777" w:rsidR="00426279" w:rsidRDefault="00000000" w:rsidP="003C7A7B">
      <w:pPr>
        <w:numPr>
          <w:ilvl w:val="0"/>
          <w:numId w:val="36"/>
        </w:numPr>
        <w:shd w:val="clear" w:color="auto" w:fill="FFFFFF"/>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nhân sự nghỉ việc nhiều nhất tập trung ở nhóm level 2 (570 nS ~ 17,8% nhóm)</w:t>
      </w:r>
    </w:p>
    <w:p w14:paraId="3020102F" w14:textId="77777777" w:rsidR="00426279" w:rsidRDefault="00000000" w:rsidP="003C7A7B">
      <w:pPr>
        <w:numPr>
          <w:ilvl w:val="1"/>
          <w:numId w:val="36"/>
        </w:numPr>
        <w:shd w:val="clear" w:color="auto" w:fill="FFFFFF"/>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Chiếm nhiều nhất là nhóm Từ 0 - 5 năm chưa được thăng chức =&gt; thông tin chưa đánh giá được thời gian thăng tiến ngắn hay dài có ảnh hưởng đến nhân sự nghỉ việc không</w:t>
      </w:r>
    </w:p>
    <w:p w14:paraId="5919B5A9" w14:textId="77777777" w:rsidR="00426279" w:rsidRDefault="00000000" w:rsidP="003C7A7B">
      <w:pPr>
        <w:numPr>
          <w:ilvl w:val="1"/>
          <w:numId w:val="36"/>
        </w:numPr>
        <w:shd w:val="clear" w:color="auto" w:fill="FFFFFF"/>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Chiếm số lượng nhân sự Từ 5 - 10 năm chưa được thăng chức nhiều nhất trong các nhóm theo level nghỉ việc (66 NS)</w:t>
      </w:r>
    </w:p>
    <w:p w14:paraId="6831BFE2" w14:textId="77777777" w:rsidR="00656A66" w:rsidRDefault="00656A66">
      <w:pPr>
        <w:rPr>
          <w:rFonts w:ascii="Times New Roman" w:eastAsia="Times New Roman" w:hAnsi="Times New Roman" w:cs="Times New Roman"/>
          <w:b/>
          <w:sz w:val="26"/>
          <w:szCs w:val="26"/>
        </w:rPr>
      </w:pPr>
      <w:bookmarkStart w:id="31" w:name="_8qsqktd6m4aj" w:colFirst="0" w:colLast="0"/>
      <w:bookmarkStart w:id="32" w:name="_Toc165305988"/>
      <w:bookmarkEnd w:id="31"/>
      <w:r>
        <w:br w:type="page"/>
      </w:r>
    </w:p>
    <w:p w14:paraId="4A5B0563" w14:textId="4ED8A4A9" w:rsidR="00426279" w:rsidRDefault="00604747" w:rsidP="00604747">
      <w:pPr>
        <w:pStyle w:val="Heading1"/>
        <w:jc w:val="center"/>
      </w:pPr>
      <w:bookmarkStart w:id="33" w:name="_Toc165308714"/>
      <w:r>
        <w:lastRenderedPageBreak/>
        <w:t>PHẦN 4. KHUYẾN NGHỊ CHO CÔNG TY NHẰM GIỮ CHÂN NHÂN VIÊN</w:t>
      </w:r>
      <w:bookmarkEnd w:id="32"/>
      <w:bookmarkEnd w:id="33"/>
    </w:p>
    <w:p w14:paraId="513BC8C8" w14:textId="10DBBA5B" w:rsidR="00656A66" w:rsidRPr="00656A66" w:rsidRDefault="00000000" w:rsidP="00656A66">
      <w:pPr>
        <w:pStyle w:val="Heading2"/>
        <w:numPr>
          <w:ilvl w:val="0"/>
          <w:numId w:val="38"/>
        </w:numPr>
      </w:pPr>
      <w:bookmarkStart w:id="34" w:name="_Toc165308715"/>
      <w:r w:rsidRPr="00656A66">
        <w:t>Giải pháp cho các yếu tố cá nhân</w:t>
      </w:r>
      <w:bookmarkEnd w:id="34"/>
    </w:p>
    <w:p w14:paraId="5EDDB632" w14:textId="36896D88" w:rsidR="00426279" w:rsidRPr="00656A66" w:rsidRDefault="00000000" w:rsidP="00656A66">
      <w:pPr>
        <w:pStyle w:val="Heading3"/>
        <w:numPr>
          <w:ilvl w:val="1"/>
          <w:numId w:val="38"/>
        </w:numPr>
      </w:pPr>
      <w:r w:rsidRPr="00656A66">
        <w:t>Quan tâm tới gia đình nhân viên</w:t>
      </w:r>
    </w:p>
    <w:p w14:paraId="7AA3916C" w14:textId="77777777" w:rsidR="00426279" w:rsidRPr="00656A66" w:rsidRDefault="00000000" w:rsidP="00656A66">
      <w:pPr>
        <w:pStyle w:val="ListParagraph"/>
        <w:numPr>
          <w:ilvl w:val="0"/>
          <w:numId w:val="39"/>
        </w:numPr>
        <w:spacing w:line="360" w:lineRule="auto"/>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Có những phần quà dành cho gia đình nhân viên các dịp lễ, Tết.</w:t>
      </w:r>
    </w:p>
    <w:p w14:paraId="700EE6B3" w14:textId="77777777" w:rsidR="00426279" w:rsidRPr="00656A66" w:rsidRDefault="00000000" w:rsidP="00656A66">
      <w:pPr>
        <w:pStyle w:val="ListParagraph"/>
        <w:numPr>
          <w:ilvl w:val="0"/>
          <w:numId w:val="39"/>
        </w:numPr>
        <w:spacing w:line="360" w:lineRule="auto"/>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Có những chuyến du lịch cùng công ty dành cho gia đình nhân viên.</w:t>
      </w:r>
    </w:p>
    <w:p w14:paraId="06B554A5" w14:textId="77777777" w:rsidR="00426279" w:rsidRPr="00656A66" w:rsidRDefault="00000000" w:rsidP="00656A66">
      <w:pPr>
        <w:pStyle w:val="ListParagraph"/>
        <w:numPr>
          <w:ilvl w:val="0"/>
          <w:numId w:val="39"/>
        </w:numPr>
        <w:spacing w:line="360" w:lineRule="auto"/>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Thăm hỏi bố mẹ của nhân viên khi ông bà nằm viện.</w:t>
      </w:r>
    </w:p>
    <w:p w14:paraId="757CFBE7" w14:textId="77777777" w:rsidR="00426279" w:rsidRPr="00656A66" w:rsidRDefault="00000000" w:rsidP="00656A66">
      <w:pPr>
        <w:pStyle w:val="ListParagraph"/>
        <w:numPr>
          <w:ilvl w:val="0"/>
          <w:numId w:val="39"/>
        </w:numPr>
        <w:spacing w:line="360" w:lineRule="auto"/>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Trao học bổng khuyến học dành cho con của các nhân viên có thành tích học tập tốt.</w:t>
      </w:r>
    </w:p>
    <w:p w14:paraId="56D8D570" w14:textId="77777777" w:rsidR="00426279" w:rsidRPr="00656A66" w:rsidRDefault="00000000" w:rsidP="00656A66">
      <w:pPr>
        <w:pStyle w:val="ListParagraph"/>
        <w:numPr>
          <w:ilvl w:val="0"/>
          <w:numId w:val="39"/>
        </w:numPr>
        <w:spacing w:line="360" w:lineRule="auto"/>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Không gây khó khăn khi nhân viên xin nghỉ phép vì việc gia đình.</w:t>
      </w:r>
    </w:p>
    <w:p w14:paraId="578101BA" w14:textId="77777777" w:rsidR="00426279" w:rsidRDefault="00000000" w:rsidP="00656A66">
      <w:pPr>
        <w:pStyle w:val="Heading3"/>
      </w:pPr>
      <w:r>
        <w:t>Chú trọng cuộc sống cá nhân, sức khỏe tinh thần của nhân viên</w:t>
      </w:r>
    </w:p>
    <w:p w14:paraId="0B2C26D2" w14:textId="77777777" w:rsidR="00426279" w:rsidRPr="00656A66" w:rsidRDefault="00000000" w:rsidP="00656A66">
      <w:pPr>
        <w:pStyle w:val="ListParagraph"/>
        <w:numPr>
          <w:ilvl w:val="0"/>
          <w:numId w:val="40"/>
        </w:numPr>
        <w:spacing w:line="360" w:lineRule="auto"/>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Tổ chức bộ phận tư vấn tâm lý cho nhân viên.</w:t>
      </w:r>
    </w:p>
    <w:p w14:paraId="37DA0F7F" w14:textId="77777777" w:rsidR="00426279" w:rsidRPr="00656A66" w:rsidRDefault="00000000" w:rsidP="00656A66">
      <w:pPr>
        <w:pStyle w:val="ListParagraph"/>
        <w:numPr>
          <w:ilvl w:val="0"/>
          <w:numId w:val="40"/>
        </w:numPr>
        <w:spacing w:line="360" w:lineRule="auto"/>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Không ép buộc nhân viên cam kết không sinh con nếu kết hôn trong những năm tới đối với nhân viên chưa kết hôn.</w:t>
      </w:r>
    </w:p>
    <w:p w14:paraId="4391405F" w14:textId="77777777" w:rsidR="00426279" w:rsidRPr="00656A66" w:rsidRDefault="00000000" w:rsidP="00656A66">
      <w:pPr>
        <w:pStyle w:val="ListParagraph"/>
        <w:numPr>
          <w:ilvl w:val="0"/>
          <w:numId w:val="40"/>
        </w:numPr>
        <w:spacing w:line="360" w:lineRule="auto"/>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Chế độ nghỉ thai sản ưu đãi với thời gian nghỉ thai sản 6 tháng cho mẹ, 3 tháng cho bố, cùng các đồ dùng cho em bé.</w:t>
      </w:r>
    </w:p>
    <w:p w14:paraId="365F500F" w14:textId="77777777" w:rsidR="00426279" w:rsidRPr="00656A66" w:rsidRDefault="00000000" w:rsidP="00656A66">
      <w:pPr>
        <w:pStyle w:val="ListParagraph"/>
        <w:numPr>
          <w:ilvl w:val="0"/>
          <w:numId w:val="40"/>
        </w:numPr>
        <w:spacing w:line="360" w:lineRule="auto"/>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Giờ làm việc linh hoạt, nhân viên có thể chọn khung giờ làm việc với tổng thời gian làm việc trong 1 ngày đảm bảo đủ 8 tiếng, hoàn thành công việc đúng deadline của nhóm.</w:t>
      </w:r>
    </w:p>
    <w:p w14:paraId="018F173C" w14:textId="77777777" w:rsidR="00426279" w:rsidRPr="00656A66" w:rsidRDefault="00000000" w:rsidP="00656A66">
      <w:pPr>
        <w:pStyle w:val="ListParagraph"/>
        <w:numPr>
          <w:ilvl w:val="0"/>
          <w:numId w:val="40"/>
        </w:numPr>
        <w:spacing w:line="360" w:lineRule="auto"/>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Hạn chế việc tăng ca, nếu có cần trả lương làm thêm giờ xứng đáng.</w:t>
      </w:r>
    </w:p>
    <w:p w14:paraId="697B0CB8" w14:textId="77777777" w:rsidR="00426279" w:rsidRPr="00656A66" w:rsidRDefault="00000000" w:rsidP="00656A66">
      <w:pPr>
        <w:pStyle w:val="ListParagraph"/>
        <w:numPr>
          <w:ilvl w:val="0"/>
          <w:numId w:val="40"/>
        </w:numPr>
        <w:spacing w:line="360" w:lineRule="auto"/>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Nhân viên có thể chọn làm việc ở nhà một số ngày trong tuần.</w:t>
      </w:r>
    </w:p>
    <w:p w14:paraId="30A3EA54" w14:textId="048E78AF" w:rsidR="00426279" w:rsidRDefault="00000000" w:rsidP="00656A66">
      <w:pPr>
        <w:pStyle w:val="Heading2"/>
      </w:pPr>
      <w:bookmarkStart w:id="35" w:name="_Toc165308716"/>
      <w:r>
        <w:t>Giải pháp cho các yếu tố công việc</w:t>
      </w:r>
      <w:bookmarkEnd w:id="35"/>
    </w:p>
    <w:p w14:paraId="1B6164A5" w14:textId="77777777" w:rsidR="00426279" w:rsidRPr="00656A66" w:rsidRDefault="00000000" w:rsidP="00656A66">
      <w:pPr>
        <w:pStyle w:val="Heading3"/>
      </w:pPr>
      <w:r w:rsidRPr="00656A66">
        <w:t>Tăng cường cơ hội rèn luyện kĩ năng cho nhân viên</w:t>
      </w:r>
    </w:p>
    <w:p w14:paraId="025ED667" w14:textId="77777777" w:rsidR="00426279" w:rsidRPr="00656A66" w:rsidRDefault="00000000" w:rsidP="00656A66">
      <w:pPr>
        <w:pStyle w:val="ListParagraph"/>
        <w:numPr>
          <w:ilvl w:val="0"/>
          <w:numId w:val="41"/>
        </w:numPr>
        <w:spacing w:line="360" w:lineRule="auto"/>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Tăng số lần training trong 1 năm đối với các vị trí công việc.</w:t>
      </w:r>
    </w:p>
    <w:p w14:paraId="0B53D356" w14:textId="77777777" w:rsidR="00426279" w:rsidRPr="00656A66" w:rsidRDefault="00000000" w:rsidP="00656A66">
      <w:pPr>
        <w:pStyle w:val="ListParagraph"/>
        <w:numPr>
          <w:ilvl w:val="0"/>
          <w:numId w:val="41"/>
        </w:numPr>
        <w:spacing w:line="360" w:lineRule="auto"/>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Tạo điều kiện để nhân viên được trải nghiệm qua các chuyến công tác bằng cách tăng cường giao lưu học hỏi giữa các chi nhánh, chi trả chi phí công tác và phân bổ đều cho từng nhân viên ở từng phòng ban.</w:t>
      </w:r>
    </w:p>
    <w:p w14:paraId="29DF3A46" w14:textId="77777777" w:rsidR="00426279" w:rsidRPr="00656A66" w:rsidRDefault="00000000" w:rsidP="00656A66">
      <w:pPr>
        <w:pStyle w:val="ListParagraph"/>
        <w:numPr>
          <w:ilvl w:val="0"/>
          <w:numId w:val="41"/>
        </w:numPr>
        <w:spacing w:line="360" w:lineRule="auto"/>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lastRenderedPageBreak/>
        <w:t>Tài trợ học phí cho nhân viên tham gia các khóa học ngắn hạn, các chương trình đào tạo thạc sĩ, tiến sĩ nhằm nâng cao trình độ học vấn. Với điều kiện nhân viên sẽ cống hiến cho công ty trong khoảng thời gian tối thiểu mà công ty đề ra, phòng trường hợp nhân viên nhảy việc sau khi hoàn thành khóa học.</w:t>
      </w:r>
    </w:p>
    <w:p w14:paraId="73CB6A75" w14:textId="77777777" w:rsidR="00426279" w:rsidRDefault="00000000" w:rsidP="00656A66">
      <w:pPr>
        <w:pStyle w:val="Heading3"/>
      </w:pPr>
      <w:r>
        <w:t>Xây dựng văn hóa doanh nghiệp đoàn kết, môi trường làm việc lành mạnh, năng động, sáng tạo</w:t>
      </w:r>
    </w:p>
    <w:p w14:paraId="5DBFEFB1" w14:textId="77777777" w:rsidR="00426279" w:rsidRPr="00656A66" w:rsidRDefault="00000000" w:rsidP="00656A66">
      <w:pPr>
        <w:pStyle w:val="ListParagraph"/>
        <w:numPr>
          <w:ilvl w:val="0"/>
          <w:numId w:val="42"/>
        </w:numPr>
        <w:spacing w:line="360" w:lineRule="auto"/>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Tổ chức các buổi teambuilding gắn kết các thành viên trong phòng ban, chi nhánh.</w:t>
      </w:r>
    </w:p>
    <w:p w14:paraId="275B5229" w14:textId="77777777" w:rsidR="00426279" w:rsidRPr="00656A66" w:rsidRDefault="00000000" w:rsidP="00656A66">
      <w:pPr>
        <w:pStyle w:val="ListParagraph"/>
        <w:numPr>
          <w:ilvl w:val="0"/>
          <w:numId w:val="42"/>
        </w:numPr>
        <w:spacing w:line="360" w:lineRule="auto"/>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Tránh sử dụng phong cách lãnh đạo độc đoán, lắng nghe ý kiến nhân viên, tạo cơ hội cho nhân viên sáng tạo trong công việc của bản thân, không rập khuôn máy móc.</w:t>
      </w:r>
    </w:p>
    <w:p w14:paraId="4A52826F" w14:textId="77777777" w:rsidR="00656A66" w:rsidRDefault="00000000" w:rsidP="00656A66">
      <w:pPr>
        <w:pStyle w:val="ListParagraph"/>
        <w:numPr>
          <w:ilvl w:val="0"/>
          <w:numId w:val="42"/>
        </w:numPr>
        <w:spacing w:line="360" w:lineRule="auto"/>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Ngoài đánh giá đóng góp công việc, quản lý có thể đánh giá thái độ ứng xử của nhân viên với cộng đồng.</w:t>
      </w:r>
    </w:p>
    <w:p w14:paraId="42EC86E0" w14:textId="40BDBEEE" w:rsidR="00426279" w:rsidRPr="00656A66" w:rsidRDefault="00000000" w:rsidP="00656A66">
      <w:pPr>
        <w:pStyle w:val="ListParagraph"/>
        <w:numPr>
          <w:ilvl w:val="0"/>
          <w:numId w:val="42"/>
        </w:numPr>
        <w:spacing w:line="360" w:lineRule="auto"/>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Cần kiểm tra, giám sát công việc của tất cả các cấp, tránh lạm dụng chức vụ, quyền hạn.</w:t>
      </w:r>
    </w:p>
    <w:p w14:paraId="06FF0F54" w14:textId="08D90D21" w:rsidR="00426279" w:rsidRDefault="00000000" w:rsidP="00656A66">
      <w:pPr>
        <w:pStyle w:val="Heading2"/>
      </w:pPr>
      <w:bookmarkStart w:id="36" w:name="_Toc165308717"/>
      <w:r>
        <w:t>Giải pháp cho các yếu tố về quyền lợi</w:t>
      </w:r>
      <w:bookmarkEnd w:id="36"/>
    </w:p>
    <w:p w14:paraId="01FBB5BA" w14:textId="77777777" w:rsidR="00426279" w:rsidRDefault="00000000" w:rsidP="00656A66">
      <w:pPr>
        <w:pStyle w:val="Heading3"/>
      </w:pPr>
      <w:r>
        <w:t>Tăng đãi ngộ với các nhân viên có thành tích tốt trong công việc.</w:t>
      </w:r>
    </w:p>
    <w:p w14:paraId="30775A7E" w14:textId="77777777" w:rsidR="00426279" w:rsidRPr="00656A66" w:rsidRDefault="00000000" w:rsidP="00656A66">
      <w:pPr>
        <w:spacing w:line="360" w:lineRule="auto"/>
        <w:ind w:firstLine="720"/>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Những nhân viên có thành tích tốt trong công việc sẽ được tăng lương, thưởng, sử dụng các dịch vụ tiện ích của công ty giúp họ cảm thấy cống hiến cho công ty là xứng đáng và tiếp tục cống hiến.</w:t>
      </w:r>
    </w:p>
    <w:p w14:paraId="6DD756E9" w14:textId="77777777" w:rsidR="00426279" w:rsidRDefault="00000000" w:rsidP="00656A66">
      <w:pPr>
        <w:pStyle w:val="Heading3"/>
      </w:pPr>
      <w:r>
        <w:t>Tăng đãi ngộ với các vị trí công việc áp lực cao, kiến thức đặc thù, khối lượng công việc lớn.</w:t>
      </w:r>
    </w:p>
    <w:p w14:paraId="792E0FE4" w14:textId="77777777" w:rsidR="00426279" w:rsidRPr="00656A66" w:rsidRDefault="00000000" w:rsidP="00656A66">
      <w:pPr>
        <w:spacing w:line="360" w:lineRule="auto"/>
        <w:ind w:firstLine="720"/>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Những nhân viên ở vị trí quản lý, áp lực cao, khối lượng công việc lớn sẽ được tăng lương, thưởng, sử dụng các dịch vụ tiện ích của công ty giúp họ cảm thấy công bằng và tiếp tục cống hiến.</w:t>
      </w:r>
    </w:p>
    <w:p w14:paraId="7724A9B7" w14:textId="77777777" w:rsidR="00426279" w:rsidRDefault="00000000" w:rsidP="00656A66">
      <w:pPr>
        <w:pStyle w:val="Heading3"/>
      </w:pPr>
      <w:r>
        <w:t>Tăng đãi ngộ cho toàn bộ nhân viên trong công ty</w:t>
      </w:r>
    </w:p>
    <w:p w14:paraId="548FD67A" w14:textId="77777777" w:rsidR="00426279" w:rsidRPr="00656A66" w:rsidRDefault="00000000" w:rsidP="00656A66">
      <w:pPr>
        <w:spacing w:line="360" w:lineRule="auto"/>
        <w:ind w:firstLine="720"/>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Nhân viên công ty sẽ được đóng bảo hiểm đầy đủ ở mức cao hơn và nhiều danh mục bảo hiểm hơn các công ty khác.</w:t>
      </w:r>
    </w:p>
    <w:p w14:paraId="2D23F00C" w14:textId="77777777" w:rsidR="00426279" w:rsidRPr="00656A66" w:rsidRDefault="00000000" w:rsidP="00656A66">
      <w:pPr>
        <w:spacing w:line="360" w:lineRule="auto"/>
        <w:ind w:firstLine="720"/>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t>Xây dựng môi trường làm việc với quầy đồ uống, khu vui chơi, thư viện, bàn làm việc thông minh,... với sự tham khảo từ mong muốn của nhân viên.</w:t>
      </w:r>
    </w:p>
    <w:p w14:paraId="56BCBB26" w14:textId="77777777" w:rsidR="00426279" w:rsidRPr="00656A66" w:rsidRDefault="00000000" w:rsidP="00656A66">
      <w:pPr>
        <w:spacing w:line="360" w:lineRule="auto"/>
        <w:jc w:val="both"/>
        <w:rPr>
          <w:rFonts w:ascii="Times New Roman" w:eastAsia="Times New Roman" w:hAnsi="Times New Roman" w:cs="Times New Roman"/>
          <w:sz w:val="26"/>
          <w:szCs w:val="26"/>
        </w:rPr>
      </w:pPr>
      <w:r w:rsidRPr="00656A66">
        <w:rPr>
          <w:rFonts w:ascii="Times New Roman" w:eastAsia="Times New Roman" w:hAnsi="Times New Roman" w:cs="Times New Roman"/>
          <w:sz w:val="26"/>
          <w:szCs w:val="26"/>
        </w:rPr>
        <w:lastRenderedPageBreak/>
        <w:t>Nhân viên sẽ cảm thấy công ty có nhiều đãi ngộ hơn công ty khác từ đó giảm tình trạng nhảy việc của nhân viên.</w:t>
      </w:r>
    </w:p>
    <w:p w14:paraId="216482E3" w14:textId="77777777" w:rsidR="00426279" w:rsidRDefault="00000000" w:rsidP="00656A66">
      <w:pPr>
        <w:pStyle w:val="Heading2"/>
      </w:pPr>
      <w:bookmarkStart w:id="37" w:name="_Toc165308718"/>
      <w:r>
        <w:t>Giải pháp cho các yếu tố về thăng tiến:</w:t>
      </w:r>
      <w:bookmarkEnd w:id="37"/>
    </w:p>
    <w:p w14:paraId="27FE0F64" w14:textId="77777777" w:rsidR="00426279" w:rsidRDefault="00000000" w:rsidP="00656A66">
      <w:pPr>
        <w:pStyle w:val="Heading3"/>
      </w:pPr>
      <w:r>
        <w:t>Chia 2 ngạch chuyên môn và quản lý</w:t>
      </w:r>
    </w:p>
    <w:p w14:paraId="58A12965" w14:textId="77777777" w:rsidR="00426279" w:rsidRDefault="00000000" w:rsidP="00656A66">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Một số nhân viên chuyên môn giỏi nhưng không được thăng chức vì không có kỹ năng lãnh đạo. Một số quản lý có kỹ năng lãnh đạo nhưng chuyên môn không sâu. Nếu để các nhân viên có chuyên môn giỏi nhưng không có kỹ năng lãnh đạo làm quản lý, hiệu suất công việc sẽ không tốt nhưng họ vẫn muốn làm quản lý nếu lương cao. Nếu để các nhân viên có kỹ năng lãnh đạo tốt nhưng chuyên môn không sâu làm các vị trí chuyên môn, hiệu suất làm việc cũng sẽ không tốt bằng những nhân viên có chuyên môn vững. Vì vậy cần chia 2 ngạch chuyên môn và quản lý với mức lương tương đương ở từng cấp bậc. Ví dụ: Quản lý cấp cao sẽ có mức lương tương đương với chuyên môn cao cấp, tùy vào khối lượng và thành tích công việc sẽ có mức thưởng khác nhau.</w:t>
      </w:r>
    </w:p>
    <w:p w14:paraId="39BDFF21" w14:textId="77777777" w:rsidR="00426279" w:rsidRDefault="00000000" w:rsidP="00656A66">
      <w:pPr>
        <w:pStyle w:val="Heading3"/>
      </w:pPr>
      <w:r>
        <w:t>Thăng chức cho nhân viên dựa vào năng lực và thành tích trong công việc</w:t>
      </w:r>
    </w:p>
    <w:p w14:paraId="48F15CFF" w14:textId="77777777" w:rsidR="00426279" w:rsidRDefault="00000000" w:rsidP="00656A66">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Các vị trí quản lý chiếm số lượng nhỏ so với số lượng nhân viên nên không thể mọi nhân viên đều sẽ được thăng chức sau một khoảng thời gian làm việc nhất định. Vì vậy cần thăng chức dựa theo năng lực và thành tích trong công việc, người có đủ năng lực sẽ được mọi người công nhận. Tuy nhiên, nếu nhân viên cống hiến lâu năm có sự phát triển nghiệp vụ chuyên môn, nếu không được thăng chức sẽ được thăng hạng chuyên môn.</w:t>
      </w:r>
    </w:p>
    <w:p w14:paraId="6E896B77" w14:textId="77777777" w:rsidR="00426279" w:rsidRDefault="00000000" w:rsidP="00656A66">
      <w:pPr>
        <w:pStyle w:val="Heading3"/>
      </w:pPr>
      <w:r>
        <w:t xml:space="preserve">Công bằng, minh bạch trong việc đánh giá đóng góp của nhân viên. </w:t>
      </w:r>
    </w:p>
    <w:p w14:paraId="28ECA35A" w14:textId="5D9FF7B6" w:rsidR="00426279" w:rsidRDefault="00000000" w:rsidP="00656A66">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Những nhân viên có thành tích tốt sẽ được công nhận và thăng tiến, tránh tình trạng chỉ dựa vào mối quan hệ tình cảm.</w:t>
      </w:r>
    </w:p>
    <w:p w14:paraId="589B09ED" w14:textId="77777777" w:rsidR="00656A66" w:rsidRDefault="00656A66">
      <w:pPr>
        <w:rPr>
          <w:rFonts w:ascii="Times New Roman" w:eastAsia="Times New Roman" w:hAnsi="Times New Roman" w:cs="Times New Roman"/>
          <w:b/>
          <w:sz w:val="26"/>
          <w:szCs w:val="26"/>
        </w:rPr>
      </w:pPr>
      <w:bookmarkStart w:id="38" w:name="_lmn47j19ksdy" w:colFirst="0" w:colLast="0"/>
      <w:bookmarkStart w:id="39" w:name="_Toc165305989"/>
      <w:bookmarkEnd w:id="38"/>
      <w:r>
        <w:br w:type="page"/>
      </w:r>
    </w:p>
    <w:p w14:paraId="1943758F" w14:textId="2F8D3E48" w:rsidR="00426279" w:rsidRDefault="00656A66" w:rsidP="00656A66">
      <w:pPr>
        <w:pStyle w:val="Heading1"/>
        <w:jc w:val="center"/>
      </w:pPr>
      <w:bookmarkStart w:id="40" w:name="_Toc165308719"/>
      <w:r>
        <w:lastRenderedPageBreak/>
        <w:t>PHẦN 5. KẾT LUẬN</w:t>
      </w:r>
      <w:bookmarkEnd w:id="39"/>
      <w:bookmarkEnd w:id="40"/>
    </w:p>
    <w:p w14:paraId="4C01BBD3" w14:textId="77777777" w:rsidR="00426279" w:rsidRDefault="00000000">
      <w:pPr>
        <w:pBdr>
          <w:top w:val="nil"/>
          <w:left w:val="nil"/>
          <w:bottom w:val="nil"/>
          <w:right w:val="nil"/>
          <w:between w:val="nil"/>
        </w:pBd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Tỷ lệ nhân sự nghỉ việc là một chỉ số quản trị, một trong những yếu tố nằm trong quy trình vận hành và quản trị nhân sự của một một doanh nghiệp. Khi duy trì tỷ lệ nghỉ việc ở một con số hợp lý phù hợp với quy định, cơ chế và phương hướng của doanh nghiệp trong thời kỳ đó thì sẽ phát huy được việc cân bằng nhân sự, tạo ra các khoảng trống nhân sự có chiến lược hoặc sắp xếp cơ cấu nhân sự theo nhu cầu của lãnh đạo. Tuy nhiên, đối với doanh nghiệp XYZ thì vấn đề nghỉ việc của nhân sự đã trở thành một trong những yếu tố có tính tiêu cực, có sự ảnh hưởng không tốt đến phát triển sản xuất kinh doanh của doanh nghiệp và cần phải được quy hoạch phân tích thông tin để làm rõ vấn đề trên.</w:t>
      </w:r>
    </w:p>
    <w:p w14:paraId="798F756D" w14:textId="77777777" w:rsidR="00426279" w:rsidRDefault="00000000">
      <w:pPr>
        <w:pBdr>
          <w:top w:val="nil"/>
          <w:left w:val="nil"/>
          <w:bottom w:val="nil"/>
          <w:right w:val="nil"/>
          <w:between w:val="nil"/>
        </w:pBd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khi hoàn thiện báo cáo bằng các phân tích chỉ số, số liệu và phán đoán qua thực tế vận hành ban lãnh đạo của doanh nghiệp có thể cân đối để đưa ra quyết định mang tính chiến lược liên quan đến sự phát triển thời kỳ đó. Một số đặc điểm về tình hình nghỉ việc của nhân sự có thể nhận thấy thông qua dữ liệu đã được xử lý và lên báo cáo như tỷ lệ nghỉ việc tập trung nhiều ở nhóm nhân sự trẻ (từ 25 – 30 tuổi); nhóm nhân sự có thời gian gắn bó với công ty ngắn (1 năm và dưới 1 năm); mức độ hài lòng về môi trường công việc thấp (đánh giá của nhân sự)… Tất cả những dữ kiện trên ban lãnh đạo có thể sử dụng cho việc đưa ra quyết định về các chính sách nhân sự để cải thiện giữ chân ở nhóm người trẻ, gia tăng trải nghiệm và cân bằng môi trường làm việc tốt hơn… Ngoài ra, thông qua số liệu báo cáo ban lãnh đạo có thể nhận thấy một số vấn đề mấu chốt về sức khỏe quản trị nhân sự thông qua sự liên kết các đặc tính của nhóm nhân sự nghỉ việc, có thể nói đến như: Báo cáo phân tích tình hình nghỉ việc của nhân sự chỉ ra nhóm nhân sự có tỉ lệ nghỉ việc chiếm trọng số cao nhất là nhóm Sales Executive (23,21% trong nhóm nhân sự nghỉ việc), thuộc độ tuổi từ 25 – 30 tuổi và số năm cống hiến tại doanh nghiệp từ 2 – 5 năm. Đối với nhóm công việc mang tính chất kinh doanh của doanh nghiệp, tỷ lệ nghỉ việc cao là phù hợp với thực tế phát triển chung do nhóm nhân sự này làm việc dưới một bộ chỉ số KPIs được đặt ra và được kiểm soát chỉ số hoàn thành công việc, do đó tỉ lệ xoay vòng nhân sự là tương đối lớn ở bất kỳ doanh nghiệp nào có nhóm công việc này. </w:t>
      </w:r>
      <w:r>
        <w:rPr>
          <w:rFonts w:ascii="Times New Roman" w:eastAsia="Times New Roman" w:hAnsi="Times New Roman" w:cs="Times New Roman"/>
          <w:sz w:val="26"/>
          <w:szCs w:val="26"/>
        </w:rPr>
        <w:lastRenderedPageBreak/>
        <w:t>Ban quản trị có thể nhận thấy rằng tuy nhóm nhân sự Sales Executive nghỉ việc chiếm tỉ trọng cao không hẳn là một điểm tiêu cực, tuy nhiên về tổng thể, nhóm nhân sự này mang lại phần lớn doanh số, kết quả kinh doanh cho doanh nghiệp nên cũng cần phải được quan tâm chăm sóc hơn, gia tăng các cơ hội thăng tiến, trải nghiệm trong công việc để đảm bảo giữ chân nhân sự cho tổ chức.</w:t>
      </w:r>
    </w:p>
    <w:p w14:paraId="0F98C665" w14:textId="77777777" w:rsidR="00426279" w:rsidRDefault="00000000">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Sau khi tổng hợp được các thông tin và chỉ ra được các vấn đề thông qua các con số thực tế, báo cáo phân tích các dữ liệu liên quan đến thực trạng nghỉ việc của nhân sự XYZ có vai trò thiết yếu đối với việc chỉ ra sức khỏe quản trị nhân sự của doanh nghiệp, từ đó nhóm những người quản trị, ban lãnh đạo có thể đưa ra ý kiến đánh giá về phương hướng xử lý vấn đề phù hợp.</w:t>
      </w:r>
    </w:p>
    <w:p w14:paraId="72FFC477" w14:textId="77777777" w:rsidR="00426279" w:rsidRDefault="00426279"/>
    <w:p w14:paraId="5920F6C6" w14:textId="77777777" w:rsidR="00426279" w:rsidRDefault="00426279">
      <w:pPr>
        <w:spacing w:line="360" w:lineRule="auto"/>
        <w:jc w:val="both"/>
        <w:rPr>
          <w:rFonts w:ascii="Times New Roman" w:eastAsia="Times New Roman" w:hAnsi="Times New Roman" w:cs="Times New Roman"/>
          <w:sz w:val="26"/>
          <w:szCs w:val="26"/>
        </w:rPr>
      </w:pPr>
    </w:p>
    <w:p w14:paraId="60A7F959" w14:textId="77777777" w:rsidR="00426279" w:rsidRDefault="00426279">
      <w:pPr>
        <w:spacing w:line="360" w:lineRule="auto"/>
        <w:jc w:val="both"/>
        <w:rPr>
          <w:rFonts w:ascii="Times New Roman" w:eastAsia="Times New Roman" w:hAnsi="Times New Roman" w:cs="Times New Roman"/>
          <w:sz w:val="26"/>
          <w:szCs w:val="26"/>
        </w:rPr>
      </w:pPr>
    </w:p>
    <w:p w14:paraId="2715A8FF" w14:textId="77777777" w:rsidR="00426279" w:rsidRDefault="00426279">
      <w:pPr>
        <w:spacing w:line="360" w:lineRule="auto"/>
        <w:jc w:val="both"/>
        <w:rPr>
          <w:rFonts w:ascii="Times New Roman" w:eastAsia="Times New Roman" w:hAnsi="Times New Roman" w:cs="Times New Roman"/>
          <w:sz w:val="26"/>
          <w:szCs w:val="26"/>
        </w:rPr>
      </w:pPr>
    </w:p>
    <w:p w14:paraId="0500F411" w14:textId="77777777" w:rsidR="00426279" w:rsidRDefault="00426279">
      <w:pPr>
        <w:spacing w:line="360" w:lineRule="auto"/>
        <w:jc w:val="both"/>
        <w:rPr>
          <w:rFonts w:ascii="Times New Roman" w:eastAsia="Times New Roman" w:hAnsi="Times New Roman" w:cs="Times New Roman"/>
          <w:sz w:val="26"/>
          <w:szCs w:val="26"/>
        </w:rPr>
      </w:pPr>
    </w:p>
    <w:sectPr w:rsidR="00426279" w:rsidSect="000427AA">
      <w:headerReference w:type="default" r:id="rId9"/>
      <w:footerReference w:type="default" r:id="rId10"/>
      <w:headerReference w:type="first" r:id="rId11"/>
      <w:pgSz w:w="12240" w:h="15840"/>
      <w:pgMar w:top="1440" w:right="1440" w:bottom="1440" w:left="1440" w:header="720" w:footer="720"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CA708" w14:textId="77777777" w:rsidR="000427AA" w:rsidRDefault="000427AA" w:rsidP="005D5D02">
      <w:pPr>
        <w:spacing w:line="240" w:lineRule="auto"/>
      </w:pPr>
      <w:r>
        <w:separator/>
      </w:r>
    </w:p>
  </w:endnote>
  <w:endnote w:type="continuationSeparator" w:id="0">
    <w:p w14:paraId="10D6F560" w14:textId="77777777" w:rsidR="000427AA" w:rsidRDefault="000427AA" w:rsidP="005D5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tka Text Semibold">
    <w:panose1 w:val="00000000000000000000"/>
    <w:charset w:val="00"/>
    <w:family w:val="auto"/>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7078143"/>
      <w:docPartObj>
        <w:docPartGallery w:val="Page Numbers (Bottom of Page)"/>
        <w:docPartUnique/>
      </w:docPartObj>
    </w:sdtPr>
    <w:sdtEndPr>
      <w:rPr>
        <w:rFonts w:ascii="Times New Roman" w:hAnsi="Times New Roman" w:cs="Times New Roman"/>
        <w:noProof/>
        <w:sz w:val="26"/>
        <w:szCs w:val="26"/>
      </w:rPr>
    </w:sdtEndPr>
    <w:sdtContent>
      <w:p w14:paraId="69100830" w14:textId="356F7BA0" w:rsidR="00656A66" w:rsidRPr="00656A66" w:rsidRDefault="00656A66">
        <w:pPr>
          <w:pStyle w:val="Footer"/>
          <w:jc w:val="center"/>
          <w:rPr>
            <w:rFonts w:ascii="Times New Roman" w:hAnsi="Times New Roman" w:cs="Times New Roman"/>
            <w:sz w:val="26"/>
            <w:szCs w:val="26"/>
          </w:rPr>
        </w:pPr>
        <w:r w:rsidRPr="00656A66">
          <w:rPr>
            <w:rFonts w:ascii="Times New Roman" w:hAnsi="Times New Roman" w:cs="Times New Roman"/>
            <w:sz w:val="26"/>
            <w:szCs w:val="26"/>
          </w:rPr>
          <w:fldChar w:fldCharType="begin"/>
        </w:r>
        <w:r w:rsidRPr="00656A66">
          <w:rPr>
            <w:rFonts w:ascii="Times New Roman" w:hAnsi="Times New Roman" w:cs="Times New Roman"/>
            <w:sz w:val="26"/>
            <w:szCs w:val="26"/>
          </w:rPr>
          <w:instrText xml:space="preserve"> PAGE   \* MERGEFORMAT </w:instrText>
        </w:r>
        <w:r w:rsidRPr="00656A66">
          <w:rPr>
            <w:rFonts w:ascii="Times New Roman" w:hAnsi="Times New Roman" w:cs="Times New Roman"/>
            <w:sz w:val="26"/>
            <w:szCs w:val="26"/>
          </w:rPr>
          <w:fldChar w:fldCharType="separate"/>
        </w:r>
        <w:r w:rsidRPr="00656A66">
          <w:rPr>
            <w:rFonts w:ascii="Times New Roman" w:hAnsi="Times New Roman" w:cs="Times New Roman"/>
            <w:noProof/>
            <w:sz w:val="26"/>
            <w:szCs w:val="26"/>
          </w:rPr>
          <w:t>2</w:t>
        </w:r>
        <w:r w:rsidRPr="00656A66">
          <w:rPr>
            <w:rFonts w:ascii="Times New Roman" w:hAnsi="Times New Roman" w:cs="Times New Roman"/>
            <w:noProof/>
            <w:sz w:val="26"/>
            <w:szCs w:val="26"/>
          </w:rPr>
          <w:fldChar w:fldCharType="end"/>
        </w:r>
      </w:p>
    </w:sdtContent>
  </w:sdt>
  <w:p w14:paraId="7DD840D0" w14:textId="77777777" w:rsidR="00656A66" w:rsidRDefault="00656A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408B0" w14:textId="77777777" w:rsidR="000427AA" w:rsidRDefault="000427AA" w:rsidP="005D5D02">
      <w:pPr>
        <w:spacing w:line="240" w:lineRule="auto"/>
      </w:pPr>
      <w:r>
        <w:separator/>
      </w:r>
    </w:p>
  </w:footnote>
  <w:footnote w:type="continuationSeparator" w:id="0">
    <w:p w14:paraId="39581A3E" w14:textId="77777777" w:rsidR="000427AA" w:rsidRDefault="000427AA" w:rsidP="005D5D02">
      <w:pPr>
        <w:spacing w:line="240" w:lineRule="auto"/>
      </w:pPr>
      <w:r>
        <w:continuationSeparator/>
      </w:r>
    </w:p>
  </w:footnote>
  <w:footnote w:id="1">
    <w:p w14:paraId="06CAA8F4" w14:textId="396D1B5E" w:rsidR="009A14ED" w:rsidRPr="009A14ED" w:rsidRDefault="009A14ED" w:rsidP="009A14ED">
      <w:pPr>
        <w:pStyle w:val="FootnoteText"/>
        <w:rPr>
          <w:rFonts w:ascii="Times New Roman" w:hAnsi="Times New Roman" w:cs="Times New Roman"/>
        </w:rPr>
      </w:pPr>
      <w:r w:rsidRPr="009A14ED">
        <w:rPr>
          <w:rStyle w:val="FootnoteReference"/>
          <w:rFonts w:ascii="Times New Roman" w:hAnsi="Times New Roman" w:cs="Times New Roman"/>
        </w:rPr>
        <w:footnoteRef/>
      </w:r>
      <w:r w:rsidRPr="009A14ED">
        <w:rPr>
          <w:rFonts w:ascii="Times New Roman" w:hAnsi="Times New Roman" w:cs="Times New Roman"/>
        </w:rPr>
        <w:t xml:space="preserve"> Tổng Cục Thống kê, Báo cáo điều tra lao động việc làm năm 2020 </w:t>
      </w:r>
    </w:p>
    <w:p w14:paraId="26001E2B" w14:textId="0F4E5ED6" w:rsidR="009A14ED" w:rsidRPr="009A14ED" w:rsidRDefault="00000000" w:rsidP="009A14ED">
      <w:pPr>
        <w:pStyle w:val="FootnoteText"/>
        <w:rPr>
          <w:rFonts w:ascii="Times New Roman" w:hAnsi="Times New Roman" w:cs="Times New Roman"/>
        </w:rPr>
      </w:pPr>
      <w:hyperlink r:id="rId1" w:history="1">
        <w:r w:rsidR="009A14ED" w:rsidRPr="009A14ED">
          <w:rPr>
            <w:rStyle w:val="Hyperlink"/>
            <w:rFonts w:ascii="Times New Roman" w:hAnsi="Times New Roman" w:cs="Times New Roman"/>
          </w:rPr>
          <w:t>https://www.gso.gov.vn/wp-content/uploads/2021/08/sach_laodong_2020.pdf</w:t>
        </w:r>
      </w:hyperlink>
      <w:r w:rsidR="009A14ED" w:rsidRPr="009A14ED">
        <w:rPr>
          <w:rFonts w:ascii="Times New Roman" w:hAnsi="Times New Roman" w:cs="Times New Roman"/>
        </w:rPr>
        <w:t xml:space="preserve"> </w:t>
      </w:r>
    </w:p>
  </w:footnote>
  <w:footnote w:id="2">
    <w:p w14:paraId="6DDDF423" w14:textId="2EF1A59B" w:rsidR="009A14ED" w:rsidRPr="009A14ED" w:rsidRDefault="005D5D02" w:rsidP="009A14ED">
      <w:pPr>
        <w:pStyle w:val="FootnoteText"/>
        <w:rPr>
          <w:rFonts w:ascii="Times New Roman" w:hAnsi="Times New Roman" w:cs="Times New Roman"/>
        </w:rPr>
      </w:pPr>
      <w:r w:rsidRPr="009A14ED">
        <w:rPr>
          <w:rStyle w:val="FootnoteReference"/>
          <w:rFonts w:ascii="Times New Roman" w:hAnsi="Times New Roman" w:cs="Times New Roman"/>
        </w:rPr>
        <w:footnoteRef/>
      </w:r>
      <w:r w:rsidRPr="009A14ED">
        <w:rPr>
          <w:rFonts w:ascii="Times New Roman" w:hAnsi="Times New Roman" w:cs="Times New Roman"/>
        </w:rPr>
        <w:t xml:space="preserve"> </w:t>
      </w:r>
      <w:r w:rsidR="009A14ED" w:rsidRPr="009A14ED">
        <w:rPr>
          <w:rFonts w:ascii="Times New Roman" w:hAnsi="Times New Roman" w:cs="Times New Roman"/>
        </w:rPr>
        <w:t>Văn phòng ILO tại Việt Nam, Tài liệu thảo luận chính sách tháng 9/2019, Thời giờ làm việc tại Việt Nam</w:t>
      </w:r>
    </w:p>
    <w:p w14:paraId="06FD6266" w14:textId="4398E5D9" w:rsidR="005D5D02" w:rsidRPr="009A14ED" w:rsidRDefault="00000000" w:rsidP="009A14ED">
      <w:pPr>
        <w:pStyle w:val="FootnoteText"/>
        <w:rPr>
          <w:rFonts w:ascii="Times New Roman" w:hAnsi="Times New Roman" w:cs="Times New Roman"/>
        </w:rPr>
      </w:pPr>
      <w:hyperlink r:id="rId2" w:history="1">
        <w:r w:rsidR="009A14ED" w:rsidRPr="009A14ED">
          <w:rPr>
            <w:rStyle w:val="Hyperlink"/>
            <w:rFonts w:ascii="Times New Roman" w:hAnsi="Times New Roman" w:cs="Times New Roman"/>
          </w:rPr>
          <w:t>https://webapps.ilo.org/wcmsp5/groups/public/---asia/---ro-bangkok/---ilo-hanoi/documents/publication/wcms_730900.pdf</w:t>
        </w:r>
      </w:hyperlink>
      <w:r w:rsidR="009A14ED" w:rsidRPr="009A14ED">
        <w:rPr>
          <w:rFonts w:ascii="Times New Roman" w:hAnsi="Times New Roman" w:cs="Times New Roman"/>
        </w:rPr>
        <w:t xml:space="preserve"> </w:t>
      </w:r>
    </w:p>
  </w:footnote>
  <w:footnote w:id="3">
    <w:p w14:paraId="643258F1" w14:textId="1FC99F69" w:rsidR="009A14ED" w:rsidRPr="009A14ED" w:rsidRDefault="009A14ED">
      <w:pPr>
        <w:pStyle w:val="FootnoteText"/>
        <w:rPr>
          <w:rFonts w:ascii="Times New Roman" w:hAnsi="Times New Roman" w:cs="Times New Roman"/>
        </w:rPr>
      </w:pPr>
      <w:r w:rsidRPr="009A14ED">
        <w:rPr>
          <w:rStyle w:val="FootnoteReference"/>
          <w:rFonts w:ascii="Times New Roman" w:hAnsi="Times New Roman" w:cs="Times New Roman"/>
        </w:rPr>
        <w:footnoteRef/>
      </w:r>
      <w:r w:rsidRPr="009A14ED">
        <w:rPr>
          <w:rFonts w:ascii="Times New Roman" w:hAnsi="Times New Roman" w:cs="Times New Roman"/>
        </w:rPr>
        <w:t xml:space="preserve"> </w:t>
      </w:r>
      <w:r>
        <w:rPr>
          <w:rFonts w:ascii="Times New Roman" w:hAnsi="Times New Roman" w:cs="Times New Roman"/>
        </w:rPr>
        <w:t xml:space="preserve">Báo Pháp Luật TP. Hồ Chí Minh, </w:t>
      </w:r>
      <w:r w:rsidRPr="009A14ED">
        <w:rPr>
          <w:rFonts w:ascii="Times New Roman" w:hAnsi="Times New Roman" w:cs="Times New Roman"/>
        </w:rPr>
        <w:t>Làn sóng nghỉ việc gia tăng, doanh nghiệp đau đầu</w:t>
      </w:r>
    </w:p>
    <w:p w14:paraId="43EF57F6" w14:textId="7EF04FCD" w:rsidR="009A14ED" w:rsidRPr="009A14ED" w:rsidRDefault="00000000">
      <w:pPr>
        <w:pStyle w:val="FootnoteText"/>
        <w:rPr>
          <w:rFonts w:ascii="Times New Roman" w:hAnsi="Times New Roman" w:cs="Times New Roman"/>
        </w:rPr>
      </w:pPr>
      <w:hyperlink r:id="rId3" w:history="1">
        <w:r w:rsidR="009A14ED" w:rsidRPr="009A14ED">
          <w:rPr>
            <w:rStyle w:val="Hyperlink"/>
            <w:rFonts w:ascii="Times New Roman" w:hAnsi="Times New Roman" w:cs="Times New Roman"/>
          </w:rPr>
          <w:t>https://plo.vn/lan-song-nghi-viec-gia-tang-doanh-nghiep-dau-dau-post694370.html</w:t>
        </w:r>
      </w:hyperlink>
      <w:r w:rsidR="009A14ED" w:rsidRPr="009A14ED">
        <w:rPr>
          <w:rFonts w:ascii="Times New Roman" w:hAnsi="Times New Roman" w:cs="Times New Roman"/>
        </w:rPr>
        <w:t xml:space="preserve"> </w:t>
      </w:r>
    </w:p>
  </w:footnote>
  <w:footnote w:id="4">
    <w:p w14:paraId="01005725" w14:textId="77777777" w:rsidR="005D5D02" w:rsidRPr="009A14ED" w:rsidRDefault="005D5D02">
      <w:pPr>
        <w:pStyle w:val="FootnoteText"/>
        <w:rPr>
          <w:rFonts w:ascii="Times New Roman" w:hAnsi="Times New Roman" w:cs="Times New Roman"/>
        </w:rPr>
      </w:pPr>
      <w:r w:rsidRPr="009A14ED">
        <w:rPr>
          <w:rStyle w:val="FootnoteReference"/>
          <w:rFonts w:ascii="Times New Roman" w:hAnsi="Times New Roman" w:cs="Times New Roman"/>
        </w:rPr>
        <w:footnoteRef/>
      </w:r>
      <w:r w:rsidRPr="009A14ED">
        <w:rPr>
          <w:rFonts w:ascii="Times New Roman" w:hAnsi="Times New Roman" w:cs="Times New Roman"/>
        </w:rPr>
        <w:t xml:space="preserve"> Anphabe.com. (2022). Thị trường nhân lực Việt Nam nửa đầu 2022: Mức độ gắn kết của người đi làm với công ty đang thấp chưa từng có. </w:t>
      </w:r>
    </w:p>
    <w:p w14:paraId="00005420" w14:textId="6A2C032B" w:rsidR="005D5D02" w:rsidRPr="009A14ED" w:rsidRDefault="00000000">
      <w:pPr>
        <w:pStyle w:val="FootnoteText"/>
        <w:rPr>
          <w:rFonts w:ascii="Times New Roman" w:hAnsi="Times New Roman" w:cs="Times New Roman"/>
          <w:lang w:val="en-US"/>
        </w:rPr>
      </w:pPr>
      <w:hyperlink r:id="rId4" w:history="1">
        <w:r w:rsidR="005D5D02" w:rsidRPr="009A14ED">
          <w:rPr>
            <w:rStyle w:val="Hyperlink"/>
            <w:rFonts w:ascii="Times New Roman" w:hAnsi="Times New Roman" w:cs="Times New Roman"/>
          </w:rPr>
          <w:t>https://www.anphabe.com/post/thi-truong-nhan-luc-viet-nam-nua-dau-2022-muc-do-gan-ket-ng/40751/answer</w:t>
        </w:r>
      </w:hyperlink>
      <w:r w:rsidR="005D5D02" w:rsidRPr="009A14ED">
        <w:rPr>
          <w:rFonts w:ascii="Times New Roman" w:hAnsi="Times New Roman"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88B3A" w14:textId="7181363B" w:rsidR="00870042" w:rsidRDefault="00870042">
    <w:pPr>
      <w:pStyle w:val="Header"/>
    </w:pPr>
    <w:r w:rsidRPr="00870042">
      <w:rPr>
        <w:noProof/>
      </w:rPr>
      <w:drawing>
        <wp:inline distT="0" distB="0" distL="0" distR="0" wp14:anchorId="359BDDF7" wp14:editId="379F2F69">
          <wp:extent cx="1338580" cy="359419"/>
          <wp:effectExtent l="0" t="0" r="0" b="2540"/>
          <wp:docPr id="582902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98293" name=""/>
                  <pic:cNvPicPr/>
                </pic:nvPicPr>
                <pic:blipFill rotWithShape="1">
                  <a:blip r:embed="rId1"/>
                  <a:srcRect t="24430"/>
                  <a:stretch/>
                </pic:blipFill>
                <pic:spPr bwMode="auto">
                  <a:xfrm>
                    <a:off x="0" y="0"/>
                    <a:ext cx="1344717" cy="361067"/>
                  </a:xfrm>
                  <a:prstGeom prst="rect">
                    <a:avLst/>
                  </a:prstGeom>
                  <a:ln>
                    <a:noFill/>
                  </a:ln>
                  <a:extLst>
                    <a:ext uri="{53640926-AAD7-44D8-BBD7-CCE9431645EC}">
                      <a14:shadowObscured xmlns:a14="http://schemas.microsoft.com/office/drawing/2010/main"/>
                    </a:ext>
                  </a:extLst>
                </pic:spPr>
              </pic:pic>
            </a:graphicData>
          </a:graphic>
        </wp:inline>
      </w:drawing>
    </w:r>
    <w:r>
      <w:tab/>
    </w:r>
    <w:r>
      <w:tab/>
    </w:r>
    <w:r>
      <w:rPr>
        <w:noProof/>
      </w:rPr>
      <w:drawing>
        <wp:inline distT="0" distB="0" distL="0" distR="0" wp14:anchorId="050A64B5" wp14:editId="7AC61D30">
          <wp:extent cx="651275" cy="651275"/>
          <wp:effectExtent l="0" t="0" r="0" b="0"/>
          <wp:docPr id="510868550" name="Picture 3" descr="Trường Đại học Ngoại thươ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ường Đại học Ngoại thương – Wikipedia tiếng Việ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2378" cy="69237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F6173" w14:textId="382B92AA" w:rsidR="00870042" w:rsidRDefault="00870042">
    <w:pPr>
      <w:pStyle w:val="Header"/>
    </w:pPr>
    <w:r w:rsidRPr="00870042">
      <w:rPr>
        <w:noProof/>
      </w:rPr>
      <w:drawing>
        <wp:inline distT="0" distB="0" distL="0" distR="0" wp14:anchorId="2134C57F" wp14:editId="5A5A07B5">
          <wp:extent cx="1338580" cy="359419"/>
          <wp:effectExtent l="0" t="0" r="0" b="2540"/>
          <wp:docPr id="166798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98293" name=""/>
                  <pic:cNvPicPr/>
                </pic:nvPicPr>
                <pic:blipFill rotWithShape="1">
                  <a:blip r:embed="rId1"/>
                  <a:srcRect t="24430"/>
                  <a:stretch/>
                </pic:blipFill>
                <pic:spPr bwMode="auto">
                  <a:xfrm>
                    <a:off x="0" y="0"/>
                    <a:ext cx="1344717" cy="361067"/>
                  </a:xfrm>
                  <a:prstGeom prst="rect">
                    <a:avLst/>
                  </a:prstGeom>
                  <a:ln>
                    <a:noFill/>
                  </a:ln>
                  <a:extLst>
                    <a:ext uri="{53640926-AAD7-44D8-BBD7-CCE9431645EC}">
                      <a14:shadowObscured xmlns:a14="http://schemas.microsoft.com/office/drawing/2010/main"/>
                    </a:ext>
                  </a:extLst>
                </pic:spPr>
              </pic:pic>
            </a:graphicData>
          </a:graphic>
        </wp:inline>
      </w:drawing>
    </w:r>
    <w:r>
      <w:tab/>
    </w:r>
    <w:r>
      <w:tab/>
    </w:r>
    <w:r>
      <w:rPr>
        <w:noProof/>
      </w:rPr>
      <w:drawing>
        <wp:inline distT="0" distB="0" distL="0" distR="0" wp14:anchorId="46F59688" wp14:editId="1870BDBC">
          <wp:extent cx="651275" cy="651275"/>
          <wp:effectExtent l="0" t="0" r="0" b="0"/>
          <wp:docPr id="144105527" name="Picture 3" descr="Trường Đại học Ngoại thươ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ường Đại học Ngoại thương – Wikipedia tiếng Việ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92378" cy="6923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00A1"/>
    <w:multiLevelType w:val="multilevel"/>
    <w:tmpl w:val="B2E0F0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1053DCC"/>
    <w:multiLevelType w:val="multilevel"/>
    <w:tmpl w:val="0062F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6226A1"/>
    <w:multiLevelType w:val="hybridMultilevel"/>
    <w:tmpl w:val="3F502C10"/>
    <w:lvl w:ilvl="0" w:tplc="1E421C94">
      <w:start w:val="1"/>
      <w:numFmt w:val="bullet"/>
      <w:lvlText w:val="-"/>
      <w:lvlJc w:val="left"/>
      <w:pPr>
        <w:ind w:left="720" w:hanging="360"/>
      </w:pPr>
      <w:rPr>
        <w:rFonts w:ascii="Sitka Text Semibold" w:hAnsi="Sitka Text Semi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05413"/>
    <w:multiLevelType w:val="hybridMultilevel"/>
    <w:tmpl w:val="E956256C"/>
    <w:lvl w:ilvl="0" w:tplc="026E8410">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3745C"/>
    <w:multiLevelType w:val="multilevel"/>
    <w:tmpl w:val="7FD815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894398E"/>
    <w:multiLevelType w:val="multilevel"/>
    <w:tmpl w:val="562E83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AB4449D"/>
    <w:multiLevelType w:val="multilevel"/>
    <w:tmpl w:val="113CA8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F0F58A5"/>
    <w:multiLevelType w:val="multilevel"/>
    <w:tmpl w:val="003AF7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3AD7BEE"/>
    <w:multiLevelType w:val="multilevel"/>
    <w:tmpl w:val="33443E54"/>
    <w:lvl w:ilvl="0">
      <w:start w:val="1"/>
      <w:numFmt w:val="decimal"/>
      <w:lvlText w:val="%1."/>
      <w:lvlJc w:val="left"/>
      <w:pPr>
        <w:ind w:left="1080" w:hanging="360"/>
      </w:pPr>
      <w:rPr>
        <w:u w:val="none"/>
      </w:rPr>
    </w:lvl>
    <w:lvl w:ilvl="1">
      <w:start w:val="1"/>
      <w:numFmt w:val="lowerLetter"/>
      <w:lvlText w:val="%2."/>
      <w:lvlJc w:val="left"/>
      <w:pPr>
        <w:ind w:left="1800" w:hanging="360"/>
      </w:pPr>
      <w:rPr>
        <w:b/>
        <w:bCs/>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9" w15:restartNumberingAfterBreak="0">
    <w:nsid w:val="145661EE"/>
    <w:multiLevelType w:val="multilevel"/>
    <w:tmpl w:val="C2A0F61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0" w15:restartNumberingAfterBreak="0">
    <w:nsid w:val="1DD95529"/>
    <w:multiLevelType w:val="multilevel"/>
    <w:tmpl w:val="C17412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0A33DD4"/>
    <w:multiLevelType w:val="multilevel"/>
    <w:tmpl w:val="2DCAE550"/>
    <w:lvl w:ilvl="0">
      <w:start w:val="1"/>
      <w:numFmt w:val="decimal"/>
      <w:pStyle w:val="Heading2"/>
      <w:lvlText w:val="%1."/>
      <w:lvlJc w:val="left"/>
      <w:pPr>
        <w:ind w:left="720" w:hanging="360"/>
      </w:pPr>
      <w:rPr>
        <w:b/>
        <w:bCs/>
        <w:u w:val="none"/>
      </w:rPr>
    </w:lvl>
    <w:lvl w:ilvl="1">
      <w:start w:val="1"/>
      <w:numFmt w:val="lowerLetter"/>
      <w:pStyle w:val="Heading3"/>
      <w:lvlText w:val="%2."/>
      <w:lvlJc w:val="left"/>
      <w:pPr>
        <w:ind w:left="1440" w:hanging="360"/>
      </w:pPr>
      <w:rPr>
        <w:rFonts w:ascii="Times New Roman" w:hAnsi="Times New Roman" w:cs="Times New Roman" w:hint="default"/>
        <w:b/>
        <w:bCs/>
        <w:sz w:val="26"/>
        <w:szCs w:val="26"/>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9A8589E"/>
    <w:multiLevelType w:val="hybridMultilevel"/>
    <w:tmpl w:val="F7B451DC"/>
    <w:lvl w:ilvl="0" w:tplc="1E421C94">
      <w:start w:val="1"/>
      <w:numFmt w:val="bullet"/>
      <w:lvlText w:val="-"/>
      <w:lvlJc w:val="left"/>
      <w:pPr>
        <w:ind w:left="720" w:hanging="360"/>
      </w:pPr>
      <w:rPr>
        <w:rFonts w:ascii="Sitka Text Semibold" w:hAnsi="Sitka Text Semi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45B3F"/>
    <w:multiLevelType w:val="multilevel"/>
    <w:tmpl w:val="B0040882"/>
    <w:lvl w:ilvl="0">
      <w:start w:val="1"/>
      <w:numFmt w:val="bullet"/>
      <w:lvlText w:val="●"/>
      <w:lvlJc w:val="left"/>
      <w:pPr>
        <w:ind w:left="1440" w:hanging="360"/>
      </w:pPr>
      <w:rPr>
        <w:rFonts w:ascii="Arial" w:eastAsia="Arial" w:hAnsi="Arial" w:cs="Arial"/>
        <w:color w:val="252423"/>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158307F"/>
    <w:multiLevelType w:val="hybridMultilevel"/>
    <w:tmpl w:val="69C2BB16"/>
    <w:lvl w:ilvl="0" w:tplc="1E421C94">
      <w:start w:val="1"/>
      <w:numFmt w:val="bullet"/>
      <w:lvlText w:val="-"/>
      <w:lvlJc w:val="left"/>
      <w:pPr>
        <w:ind w:left="720" w:hanging="360"/>
      </w:pPr>
      <w:rPr>
        <w:rFonts w:ascii="Sitka Text Semibold" w:hAnsi="Sitka Text Semi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81479C"/>
    <w:multiLevelType w:val="multilevel"/>
    <w:tmpl w:val="D7402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2DC6718"/>
    <w:multiLevelType w:val="multilevel"/>
    <w:tmpl w:val="A0D0F2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CE96578"/>
    <w:multiLevelType w:val="hybridMultilevel"/>
    <w:tmpl w:val="E9BA34A8"/>
    <w:lvl w:ilvl="0" w:tplc="1E421C94">
      <w:start w:val="1"/>
      <w:numFmt w:val="bullet"/>
      <w:lvlText w:val="-"/>
      <w:lvlJc w:val="left"/>
      <w:pPr>
        <w:ind w:left="720" w:hanging="360"/>
      </w:pPr>
      <w:rPr>
        <w:rFonts w:ascii="Sitka Text Semibold" w:hAnsi="Sitka Text Semi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016FD8"/>
    <w:multiLevelType w:val="multilevel"/>
    <w:tmpl w:val="E0D88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F87571A"/>
    <w:multiLevelType w:val="multilevel"/>
    <w:tmpl w:val="75D61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9E58F6"/>
    <w:multiLevelType w:val="multilevel"/>
    <w:tmpl w:val="C2A0F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EA0EE1"/>
    <w:multiLevelType w:val="multilevel"/>
    <w:tmpl w:val="0A325B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12A1B22"/>
    <w:multiLevelType w:val="hybridMultilevel"/>
    <w:tmpl w:val="2AB4B1D2"/>
    <w:lvl w:ilvl="0" w:tplc="1E421C94">
      <w:start w:val="1"/>
      <w:numFmt w:val="bullet"/>
      <w:lvlText w:val="-"/>
      <w:lvlJc w:val="left"/>
      <w:pPr>
        <w:ind w:left="360" w:hanging="360"/>
      </w:pPr>
      <w:rPr>
        <w:rFonts w:ascii="Sitka Text Semibold" w:hAnsi="Sitka Text Semibold"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6423B4"/>
    <w:multiLevelType w:val="multilevel"/>
    <w:tmpl w:val="C2A0F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0342215"/>
    <w:multiLevelType w:val="multilevel"/>
    <w:tmpl w:val="76D43A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47E2D89"/>
    <w:multiLevelType w:val="multilevel"/>
    <w:tmpl w:val="1CE0F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92F2359"/>
    <w:multiLevelType w:val="multilevel"/>
    <w:tmpl w:val="836648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95D7E94"/>
    <w:multiLevelType w:val="hybridMultilevel"/>
    <w:tmpl w:val="7A302898"/>
    <w:lvl w:ilvl="0" w:tplc="1E421C94">
      <w:start w:val="1"/>
      <w:numFmt w:val="bullet"/>
      <w:lvlText w:val="-"/>
      <w:lvlJc w:val="left"/>
      <w:pPr>
        <w:ind w:left="720" w:hanging="360"/>
      </w:pPr>
      <w:rPr>
        <w:rFonts w:ascii="Sitka Text Semibold" w:hAnsi="Sitka Text Semi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1D2BB7"/>
    <w:multiLevelType w:val="multilevel"/>
    <w:tmpl w:val="99388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D67013D"/>
    <w:multiLevelType w:val="multilevel"/>
    <w:tmpl w:val="69FC75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60C07B4D"/>
    <w:multiLevelType w:val="multilevel"/>
    <w:tmpl w:val="2446DF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21E6973"/>
    <w:multiLevelType w:val="hybridMultilevel"/>
    <w:tmpl w:val="54629D1A"/>
    <w:lvl w:ilvl="0" w:tplc="1E421C94">
      <w:start w:val="1"/>
      <w:numFmt w:val="bullet"/>
      <w:lvlText w:val="-"/>
      <w:lvlJc w:val="left"/>
      <w:pPr>
        <w:ind w:left="720" w:hanging="360"/>
      </w:pPr>
      <w:rPr>
        <w:rFonts w:ascii="Sitka Text Semibold" w:hAnsi="Sitka Text Semi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4E7BF5"/>
    <w:multiLevelType w:val="multilevel"/>
    <w:tmpl w:val="74ECE2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3B30A7E"/>
    <w:multiLevelType w:val="multilevel"/>
    <w:tmpl w:val="7012D3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5DD1C62"/>
    <w:multiLevelType w:val="multilevel"/>
    <w:tmpl w:val="1C763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7D76670"/>
    <w:multiLevelType w:val="multilevel"/>
    <w:tmpl w:val="58F07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D3A124E"/>
    <w:multiLevelType w:val="multilevel"/>
    <w:tmpl w:val="C2A0F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45F3A86"/>
    <w:multiLevelType w:val="multilevel"/>
    <w:tmpl w:val="BA361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8325C5F"/>
    <w:multiLevelType w:val="multilevel"/>
    <w:tmpl w:val="D67AB1EE"/>
    <w:lvl w:ilvl="0">
      <w:start w:val="1"/>
      <w:numFmt w:val="bullet"/>
      <w:lvlText w:val="●"/>
      <w:lvlJc w:val="left"/>
      <w:pPr>
        <w:ind w:left="1440" w:hanging="360"/>
      </w:pPr>
      <w:rPr>
        <w:rFonts w:ascii="Arial" w:eastAsia="Arial" w:hAnsi="Arial" w:cs="Arial"/>
        <w:color w:val="252423"/>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7C855B11"/>
    <w:multiLevelType w:val="multilevel"/>
    <w:tmpl w:val="562E83D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0" w15:restartNumberingAfterBreak="0">
    <w:nsid w:val="7D2A7FFB"/>
    <w:multiLevelType w:val="multilevel"/>
    <w:tmpl w:val="20E07F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729302057">
    <w:abstractNumId w:val="8"/>
  </w:num>
  <w:num w:numId="2" w16cid:durableId="480737166">
    <w:abstractNumId w:val="1"/>
  </w:num>
  <w:num w:numId="3" w16cid:durableId="981230222">
    <w:abstractNumId w:val="36"/>
  </w:num>
  <w:num w:numId="4" w16cid:durableId="1888687380">
    <w:abstractNumId w:val="19"/>
  </w:num>
  <w:num w:numId="5" w16cid:durableId="1524594344">
    <w:abstractNumId w:val="35"/>
  </w:num>
  <w:num w:numId="6" w16cid:durableId="1053577510">
    <w:abstractNumId w:val="24"/>
  </w:num>
  <w:num w:numId="7" w16cid:durableId="143281647">
    <w:abstractNumId w:val="30"/>
  </w:num>
  <w:num w:numId="8" w16cid:durableId="1074200946">
    <w:abstractNumId w:val="26"/>
  </w:num>
  <w:num w:numId="9" w16cid:durableId="2037266838">
    <w:abstractNumId w:val="40"/>
  </w:num>
  <w:num w:numId="10" w16cid:durableId="676494557">
    <w:abstractNumId w:val="16"/>
  </w:num>
  <w:num w:numId="11" w16cid:durableId="1931159468">
    <w:abstractNumId w:val="38"/>
  </w:num>
  <w:num w:numId="12" w16cid:durableId="779955705">
    <w:abstractNumId w:val="33"/>
  </w:num>
  <w:num w:numId="13" w16cid:durableId="439568855">
    <w:abstractNumId w:val="25"/>
  </w:num>
  <w:num w:numId="14" w16cid:durableId="324478997">
    <w:abstractNumId w:val="21"/>
  </w:num>
  <w:num w:numId="15" w16cid:durableId="1464543811">
    <w:abstractNumId w:val="5"/>
  </w:num>
  <w:num w:numId="16" w16cid:durableId="977414461">
    <w:abstractNumId w:val="4"/>
  </w:num>
  <w:num w:numId="17" w16cid:durableId="51782512">
    <w:abstractNumId w:val="28"/>
  </w:num>
  <w:num w:numId="18" w16cid:durableId="1767117078">
    <w:abstractNumId w:val="6"/>
  </w:num>
  <w:num w:numId="19" w16cid:durableId="1801606160">
    <w:abstractNumId w:val="29"/>
  </w:num>
  <w:num w:numId="20" w16cid:durableId="1408769812">
    <w:abstractNumId w:val="13"/>
  </w:num>
  <w:num w:numId="21" w16cid:durableId="1055541732">
    <w:abstractNumId w:val="7"/>
  </w:num>
  <w:num w:numId="22" w16cid:durableId="1295134157">
    <w:abstractNumId w:val="37"/>
  </w:num>
  <w:num w:numId="23" w16cid:durableId="1026443016">
    <w:abstractNumId w:val="10"/>
  </w:num>
  <w:num w:numId="24" w16cid:durableId="2131896483">
    <w:abstractNumId w:val="18"/>
  </w:num>
  <w:num w:numId="25" w16cid:durableId="1797722647">
    <w:abstractNumId w:val="34"/>
  </w:num>
  <w:num w:numId="26" w16cid:durableId="677122309">
    <w:abstractNumId w:val="15"/>
  </w:num>
  <w:num w:numId="27" w16cid:durableId="760760804">
    <w:abstractNumId w:val="0"/>
  </w:num>
  <w:num w:numId="28" w16cid:durableId="86270238">
    <w:abstractNumId w:val="32"/>
  </w:num>
  <w:num w:numId="29" w16cid:durableId="797575123">
    <w:abstractNumId w:val="11"/>
  </w:num>
  <w:num w:numId="30" w16cid:durableId="1270967766">
    <w:abstractNumId w:val="39"/>
  </w:num>
  <w:num w:numId="31" w16cid:durableId="578759049">
    <w:abstractNumId w:val="9"/>
  </w:num>
  <w:num w:numId="32" w16cid:durableId="1497305002">
    <w:abstractNumId w:val="14"/>
  </w:num>
  <w:num w:numId="33" w16cid:durableId="1483348561">
    <w:abstractNumId w:val="22"/>
  </w:num>
  <w:num w:numId="34" w16cid:durableId="976255499">
    <w:abstractNumId w:val="20"/>
  </w:num>
  <w:num w:numId="35" w16cid:durableId="347216049">
    <w:abstractNumId w:val="3"/>
  </w:num>
  <w:num w:numId="36" w16cid:durableId="1297906691">
    <w:abstractNumId w:val="23"/>
  </w:num>
  <w:num w:numId="37" w16cid:durableId="18988563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794104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68536069">
    <w:abstractNumId w:val="17"/>
  </w:num>
  <w:num w:numId="40" w16cid:durableId="374235035">
    <w:abstractNumId w:val="2"/>
  </w:num>
  <w:num w:numId="41" w16cid:durableId="1141118328">
    <w:abstractNumId w:val="31"/>
  </w:num>
  <w:num w:numId="42" w16cid:durableId="2009824716">
    <w:abstractNumId w:val="27"/>
  </w:num>
  <w:num w:numId="43" w16cid:durableId="19408678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279"/>
    <w:rsid w:val="000427AA"/>
    <w:rsid w:val="0005313E"/>
    <w:rsid w:val="000B3218"/>
    <w:rsid w:val="003C7A7B"/>
    <w:rsid w:val="00417A8A"/>
    <w:rsid w:val="00426279"/>
    <w:rsid w:val="005A0F7D"/>
    <w:rsid w:val="005D5D02"/>
    <w:rsid w:val="00604747"/>
    <w:rsid w:val="00611D6E"/>
    <w:rsid w:val="00616E33"/>
    <w:rsid w:val="00656A66"/>
    <w:rsid w:val="00870042"/>
    <w:rsid w:val="00884DDE"/>
    <w:rsid w:val="009A14ED"/>
    <w:rsid w:val="00A90A03"/>
    <w:rsid w:val="00DA7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3AAF3"/>
  <w15:docId w15:val="{E9B8D706-D8C7-4982-A5C4-A34977B4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outlineLvl w:val="0"/>
    </w:pPr>
    <w:rPr>
      <w:rFonts w:ascii="Times New Roman" w:eastAsia="Times New Roman" w:hAnsi="Times New Roman" w:cs="Times New Roman"/>
      <w:b/>
      <w:sz w:val="26"/>
      <w:szCs w:val="26"/>
    </w:rPr>
  </w:style>
  <w:style w:type="paragraph" w:styleId="Heading2">
    <w:name w:val="heading 2"/>
    <w:basedOn w:val="Normal"/>
    <w:next w:val="Normal"/>
    <w:uiPriority w:val="9"/>
    <w:unhideWhenUsed/>
    <w:qFormat/>
    <w:rsid w:val="00656A66"/>
    <w:pPr>
      <w:keepNext/>
      <w:keepLines/>
      <w:numPr>
        <w:numId w:val="29"/>
      </w:numPr>
      <w:spacing w:line="360" w:lineRule="auto"/>
      <w:outlineLvl w:val="1"/>
    </w:pPr>
    <w:rPr>
      <w:rFonts w:ascii="Times New Roman" w:eastAsia="Times New Roman" w:hAnsi="Times New Roman" w:cs="Times New Roman"/>
      <w:b/>
      <w:iCs/>
      <w:sz w:val="26"/>
      <w:szCs w:val="26"/>
    </w:rPr>
  </w:style>
  <w:style w:type="paragraph" w:styleId="Heading3">
    <w:name w:val="heading 3"/>
    <w:basedOn w:val="Heading2"/>
    <w:next w:val="Normal"/>
    <w:uiPriority w:val="9"/>
    <w:unhideWhenUsed/>
    <w:qFormat/>
    <w:rsid w:val="00656A66"/>
    <w:pPr>
      <w:numPr>
        <w:ilvl w:val="1"/>
      </w:numPr>
      <w:outlineLvl w:val="2"/>
    </w:pPr>
    <w:rPr>
      <w:bCs/>
      <w:iCs w:val="0"/>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360" w:lineRule="auto"/>
      <w:jc w:val="center"/>
    </w:pPr>
    <w:rPr>
      <w:rFonts w:ascii="Times New Roman" w:eastAsia="Times New Roman" w:hAnsi="Times New Roman" w:cs="Times New Roman"/>
      <w:b/>
      <w:sz w:val="26"/>
      <w:szCs w:val="2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5D5D02"/>
    <w:pPr>
      <w:spacing w:line="240" w:lineRule="auto"/>
    </w:pPr>
    <w:rPr>
      <w:sz w:val="20"/>
      <w:szCs w:val="20"/>
    </w:rPr>
  </w:style>
  <w:style w:type="character" w:customStyle="1" w:styleId="FootnoteTextChar">
    <w:name w:val="Footnote Text Char"/>
    <w:basedOn w:val="DefaultParagraphFont"/>
    <w:link w:val="FootnoteText"/>
    <w:uiPriority w:val="99"/>
    <w:semiHidden/>
    <w:rsid w:val="005D5D02"/>
    <w:rPr>
      <w:sz w:val="20"/>
      <w:szCs w:val="20"/>
    </w:rPr>
  </w:style>
  <w:style w:type="character" w:styleId="FootnoteReference">
    <w:name w:val="footnote reference"/>
    <w:basedOn w:val="DefaultParagraphFont"/>
    <w:uiPriority w:val="99"/>
    <w:semiHidden/>
    <w:unhideWhenUsed/>
    <w:rsid w:val="005D5D02"/>
    <w:rPr>
      <w:vertAlign w:val="superscript"/>
    </w:rPr>
  </w:style>
  <w:style w:type="character" w:styleId="Hyperlink">
    <w:name w:val="Hyperlink"/>
    <w:basedOn w:val="DefaultParagraphFont"/>
    <w:uiPriority w:val="99"/>
    <w:unhideWhenUsed/>
    <w:rsid w:val="005D5D02"/>
    <w:rPr>
      <w:color w:val="0000FF" w:themeColor="hyperlink"/>
      <w:u w:val="single"/>
    </w:rPr>
  </w:style>
  <w:style w:type="character" w:styleId="UnresolvedMention">
    <w:name w:val="Unresolved Mention"/>
    <w:basedOn w:val="DefaultParagraphFont"/>
    <w:uiPriority w:val="99"/>
    <w:semiHidden/>
    <w:unhideWhenUsed/>
    <w:rsid w:val="005D5D02"/>
    <w:rPr>
      <w:color w:val="605E5C"/>
      <w:shd w:val="clear" w:color="auto" w:fill="E1DFDD"/>
    </w:rPr>
  </w:style>
  <w:style w:type="character" w:styleId="FollowedHyperlink">
    <w:name w:val="FollowedHyperlink"/>
    <w:basedOn w:val="DefaultParagraphFont"/>
    <w:uiPriority w:val="99"/>
    <w:semiHidden/>
    <w:unhideWhenUsed/>
    <w:rsid w:val="009A14ED"/>
    <w:rPr>
      <w:color w:val="800080" w:themeColor="followedHyperlink"/>
      <w:u w:val="single"/>
    </w:rPr>
  </w:style>
  <w:style w:type="table" w:styleId="TableGrid">
    <w:name w:val="Table Grid"/>
    <w:basedOn w:val="TableNormal"/>
    <w:uiPriority w:val="39"/>
    <w:rsid w:val="000531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4747"/>
    <w:pPr>
      <w:ind w:left="720"/>
      <w:contextualSpacing/>
    </w:pPr>
  </w:style>
  <w:style w:type="paragraph" w:styleId="TOC1">
    <w:name w:val="toc 1"/>
    <w:basedOn w:val="Normal"/>
    <w:next w:val="Normal"/>
    <w:uiPriority w:val="39"/>
    <w:unhideWhenUsed/>
    <w:rsid w:val="003C7A7B"/>
    <w:pPr>
      <w:spacing w:before="120" w:after="120"/>
    </w:pPr>
    <w:rPr>
      <w:rFonts w:ascii="Times New Roman" w:hAnsi="Times New Roman"/>
      <w:b/>
      <w:bCs/>
      <w:caps/>
      <w:sz w:val="26"/>
      <w:szCs w:val="20"/>
    </w:rPr>
  </w:style>
  <w:style w:type="paragraph" w:styleId="TOC3">
    <w:name w:val="toc 3"/>
    <w:basedOn w:val="Normal"/>
    <w:next w:val="Normal"/>
    <w:autoRedefine/>
    <w:uiPriority w:val="39"/>
    <w:unhideWhenUsed/>
    <w:rsid w:val="00604747"/>
    <w:pPr>
      <w:ind w:left="440"/>
    </w:pPr>
    <w:rPr>
      <w:rFonts w:asciiTheme="minorHAnsi" w:hAnsiTheme="minorHAnsi"/>
      <w:i/>
      <w:iCs/>
      <w:sz w:val="20"/>
      <w:szCs w:val="20"/>
    </w:rPr>
  </w:style>
  <w:style w:type="paragraph" w:styleId="TOC4">
    <w:name w:val="toc 4"/>
    <w:basedOn w:val="Normal"/>
    <w:next w:val="Normal"/>
    <w:autoRedefine/>
    <w:uiPriority w:val="39"/>
    <w:unhideWhenUsed/>
    <w:rsid w:val="00604747"/>
    <w:pPr>
      <w:ind w:left="660"/>
    </w:pPr>
    <w:rPr>
      <w:rFonts w:asciiTheme="minorHAnsi" w:hAnsiTheme="minorHAnsi"/>
      <w:sz w:val="18"/>
      <w:szCs w:val="18"/>
    </w:rPr>
  </w:style>
  <w:style w:type="paragraph" w:styleId="TOC5">
    <w:name w:val="toc 5"/>
    <w:basedOn w:val="Normal"/>
    <w:next w:val="Normal"/>
    <w:autoRedefine/>
    <w:uiPriority w:val="39"/>
    <w:unhideWhenUsed/>
    <w:rsid w:val="00604747"/>
    <w:pPr>
      <w:ind w:left="880"/>
    </w:pPr>
    <w:rPr>
      <w:rFonts w:asciiTheme="minorHAnsi" w:hAnsiTheme="minorHAnsi"/>
      <w:sz w:val="18"/>
      <w:szCs w:val="18"/>
    </w:rPr>
  </w:style>
  <w:style w:type="paragraph" w:styleId="TOC6">
    <w:name w:val="toc 6"/>
    <w:basedOn w:val="Normal"/>
    <w:next w:val="Normal"/>
    <w:autoRedefine/>
    <w:uiPriority w:val="39"/>
    <w:unhideWhenUsed/>
    <w:rsid w:val="00604747"/>
    <w:pPr>
      <w:ind w:left="1100"/>
    </w:pPr>
    <w:rPr>
      <w:rFonts w:asciiTheme="minorHAnsi" w:hAnsiTheme="minorHAnsi"/>
      <w:sz w:val="18"/>
      <w:szCs w:val="18"/>
    </w:rPr>
  </w:style>
  <w:style w:type="paragraph" w:styleId="TOC7">
    <w:name w:val="toc 7"/>
    <w:basedOn w:val="Normal"/>
    <w:next w:val="Normal"/>
    <w:autoRedefine/>
    <w:uiPriority w:val="39"/>
    <w:unhideWhenUsed/>
    <w:rsid w:val="00604747"/>
    <w:pPr>
      <w:ind w:left="1320"/>
    </w:pPr>
    <w:rPr>
      <w:rFonts w:asciiTheme="minorHAnsi" w:hAnsiTheme="minorHAnsi"/>
      <w:sz w:val="18"/>
      <w:szCs w:val="18"/>
    </w:rPr>
  </w:style>
  <w:style w:type="paragraph" w:styleId="TOC8">
    <w:name w:val="toc 8"/>
    <w:basedOn w:val="Normal"/>
    <w:next w:val="Normal"/>
    <w:autoRedefine/>
    <w:uiPriority w:val="39"/>
    <w:unhideWhenUsed/>
    <w:rsid w:val="00604747"/>
    <w:pPr>
      <w:ind w:left="1540"/>
    </w:pPr>
    <w:rPr>
      <w:rFonts w:asciiTheme="minorHAnsi" w:hAnsiTheme="minorHAnsi"/>
      <w:sz w:val="18"/>
      <w:szCs w:val="18"/>
    </w:rPr>
  </w:style>
  <w:style w:type="paragraph" w:styleId="TOC9">
    <w:name w:val="toc 9"/>
    <w:basedOn w:val="Normal"/>
    <w:next w:val="Normal"/>
    <w:autoRedefine/>
    <w:uiPriority w:val="39"/>
    <w:unhideWhenUsed/>
    <w:rsid w:val="00604747"/>
    <w:pPr>
      <w:ind w:left="1760"/>
    </w:pPr>
    <w:rPr>
      <w:rFonts w:asciiTheme="minorHAnsi" w:hAnsiTheme="minorHAnsi"/>
      <w:sz w:val="18"/>
      <w:szCs w:val="18"/>
    </w:rPr>
  </w:style>
  <w:style w:type="paragraph" w:styleId="TOCHeading">
    <w:name w:val="TOC Heading"/>
    <w:basedOn w:val="Heading1"/>
    <w:next w:val="Normal"/>
    <w:uiPriority w:val="39"/>
    <w:unhideWhenUsed/>
    <w:qFormat/>
    <w:rsid w:val="003C7A7B"/>
    <w:p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2">
    <w:name w:val="toc 2"/>
    <w:basedOn w:val="Normal"/>
    <w:next w:val="Normal"/>
    <w:autoRedefine/>
    <w:uiPriority w:val="39"/>
    <w:unhideWhenUsed/>
    <w:rsid w:val="003C7A7B"/>
    <w:pPr>
      <w:spacing w:after="100"/>
      <w:ind w:left="220"/>
    </w:pPr>
  </w:style>
  <w:style w:type="paragraph" w:styleId="Header">
    <w:name w:val="header"/>
    <w:basedOn w:val="Normal"/>
    <w:link w:val="HeaderChar"/>
    <w:uiPriority w:val="99"/>
    <w:unhideWhenUsed/>
    <w:rsid w:val="00656A66"/>
    <w:pPr>
      <w:tabs>
        <w:tab w:val="center" w:pos="4680"/>
        <w:tab w:val="right" w:pos="9360"/>
      </w:tabs>
      <w:spacing w:line="240" w:lineRule="auto"/>
    </w:pPr>
  </w:style>
  <w:style w:type="character" w:customStyle="1" w:styleId="HeaderChar">
    <w:name w:val="Header Char"/>
    <w:basedOn w:val="DefaultParagraphFont"/>
    <w:link w:val="Header"/>
    <w:uiPriority w:val="99"/>
    <w:rsid w:val="00656A66"/>
  </w:style>
  <w:style w:type="paragraph" w:styleId="Footer">
    <w:name w:val="footer"/>
    <w:basedOn w:val="Normal"/>
    <w:link w:val="FooterChar"/>
    <w:uiPriority w:val="99"/>
    <w:unhideWhenUsed/>
    <w:rsid w:val="00656A66"/>
    <w:pPr>
      <w:tabs>
        <w:tab w:val="center" w:pos="4680"/>
        <w:tab w:val="right" w:pos="9360"/>
      </w:tabs>
      <w:spacing w:line="240" w:lineRule="auto"/>
    </w:pPr>
  </w:style>
  <w:style w:type="character" w:customStyle="1" w:styleId="FooterChar">
    <w:name w:val="Footer Char"/>
    <w:basedOn w:val="DefaultParagraphFont"/>
    <w:link w:val="Footer"/>
    <w:uiPriority w:val="99"/>
    <w:rsid w:val="00656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9915">
      <w:bodyDiv w:val="1"/>
      <w:marLeft w:val="0"/>
      <w:marRight w:val="0"/>
      <w:marTop w:val="0"/>
      <w:marBottom w:val="0"/>
      <w:divBdr>
        <w:top w:val="none" w:sz="0" w:space="0" w:color="auto"/>
        <w:left w:val="none" w:sz="0" w:space="0" w:color="auto"/>
        <w:bottom w:val="none" w:sz="0" w:space="0" w:color="auto"/>
        <w:right w:val="none" w:sz="0" w:space="0" w:color="auto"/>
      </w:divBdr>
    </w:div>
    <w:div w:id="169419250">
      <w:bodyDiv w:val="1"/>
      <w:marLeft w:val="0"/>
      <w:marRight w:val="0"/>
      <w:marTop w:val="0"/>
      <w:marBottom w:val="0"/>
      <w:divBdr>
        <w:top w:val="none" w:sz="0" w:space="0" w:color="auto"/>
        <w:left w:val="none" w:sz="0" w:space="0" w:color="auto"/>
        <w:bottom w:val="none" w:sz="0" w:space="0" w:color="auto"/>
        <w:right w:val="none" w:sz="0" w:space="0" w:color="auto"/>
      </w:divBdr>
    </w:div>
    <w:div w:id="169831831">
      <w:bodyDiv w:val="1"/>
      <w:marLeft w:val="0"/>
      <w:marRight w:val="0"/>
      <w:marTop w:val="0"/>
      <w:marBottom w:val="0"/>
      <w:divBdr>
        <w:top w:val="none" w:sz="0" w:space="0" w:color="auto"/>
        <w:left w:val="none" w:sz="0" w:space="0" w:color="auto"/>
        <w:bottom w:val="none" w:sz="0" w:space="0" w:color="auto"/>
        <w:right w:val="none" w:sz="0" w:space="0" w:color="auto"/>
      </w:divBdr>
    </w:div>
    <w:div w:id="208231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plo.vn/lan-song-nghi-viec-gia-tang-doanh-nghiep-dau-dau-post694370.html" TargetMode="External"/><Relationship Id="rId2" Type="http://schemas.openxmlformats.org/officeDocument/2006/relationships/hyperlink" Target="https://webapps.ilo.org/wcmsp5/groups/public/---asia/---ro-bangkok/---ilo-hanoi/documents/publication/wcms_730900.pdf" TargetMode="External"/><Relationship Id="rId1" Type="http://schemas.openxmlformats.org/officeDocument/2006/relationships/hyperlink" Target="https://www.gso.gov.vn/wp-content/uploads/2021/08/sach_laodong_2020.pdf" TargetMode="External"/><Relationship Id="rId4" Type="http://schemas.openxmlformats.org/officeDocument/2006/relationships/hyperlink" Target="https://www.anphabe.com/post/thi-truong-nhan-luc-viet-nam-nua-dau-2022-muc-do-gan-ket-ng/40751/answe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37DA1-483E-47B8-BA2B-A349F9C83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19</Pages>
  <Words>4008</Words>
  <Characters>22847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2114210048-TRẦN THỊ THANH HUYỀN</cp:lastModifiedBy>
  <cp:revision>3</cp:revision>
  <dcterms:created xsi:type="dcterms:W3CDTF">2024-04-29T09:08:00Z</dcterms:created>
  <dcterms:modified xsi:type="dcterms:W3CDTF">2024-04-29T11:45:00Z</dcterms:modified>
</cp:coreProperties>
</file>