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D638E" w14:textId="77777777" w:rsidR="00A64010" w:rsidRDefault="008A4293">
      <w:pPr>
        <w:pStyle w:val="papertitle"/>
      </w:pPr>
      <w:r>
        <w:rPr>
          <w:rFonts w:eastAsia="Times New Roman"/>
        </w:rPr>
        <w:t>Edge-Based Multimodal Emotion Recognition Using Facial Expressions and Speech</w:t>
      </w:r>
    </w:p>
    <w:p w14:paraId="4AFEA5F8" w14:textId="161F7C90" w:rsidR="00A64010" w:rsidRDefault="00A64010">
      <w:pPr>
        <w:pStyle w:val="Author"/>
      </w:pPr>
    </w:p>
    <w:p w14:paraId="26320B0A" w14:textId="77777777" w:rsidR="00A64010" w:rsidRDefault="00A64010">
      <w:pPr>
        <w:sectPr w:rsidR="00A64010">
          <w:headerReference w:type="default" r:id="rId8"/>
          <w:footerReference w:type="default" r:id="rId9"/>
          <w:type w:val="continuous"/>
          <w:pgSz w:w="12240" w:h="15840"/>
          <w:pgMar w:top="1080" w:right="893" w:bottom="1440" w:left="893" w:header="0" w:footer="720" w:gutter="0"/>
          <w:cols w:space="720"/>
          <w:formProt w:val="0"/>
          <w:titlePg/>
          <w:docGrid w:linePitch="360" w:charSpace="8192"/>
        </w:sectPr>
      </w:pPr>
    </w:p>
    <w:p w14:paraId="68DE4058" w14:textId="77777777" w:rsidR="00A64010" w:rsidRDefault="008A4293">
      <w:pPr>
        <w:pStyle w:val="Abstract"/>
      </w:pPr>
      <w:r>
        <w:rPr>
          <w:rFonts w:eastAsia="Times New Roman"/>
        </w:rPr>
        <w:t>Abstract—This paper presents an edge-based multimodal emotion recognition system that combines facial expressions and speech for four-class classification of angry, happy, neutral, and sad states. The visual branch employs a lightweight MobileNetV2 model trained on a class-balanced AffectNet subset, whereas the speech branch uses a TimeDistributed convolutional neural network and bidirectional long short-term memory architecture trained on the Toronto Emotional Speech Set and self-recorded speech. A rule-based decision-level fusion module handles agreement, conflicting predictions, and missing modalities. The facial branch achieved 88.92% accuracy on an independent four-class test set and operated at approximately 15–18 frames per second on an NVIDIA Jetson Nano. The speech branch achieved a mean five-fold cross-validation accuracy of 93.88% with a standard deviation of 0.48% under the current evaluation protocol. The results demonstrate the feasibility of deploying lightweight facial and speech emotion recognition on resource-constrained edge hardware. Quantitative multimodal evaluation on synchronized audio–video data and speaker-independent speech evaluation remain necessary before claiming an accuracy advantage from fusion.</w:t>
      </w:r>
    </w:p>
    <w:p w14:paraId="31575546" w14:textId="303AA528" w:rsidR="00A64010" w:rsidRDefault="008A4293">
      <w:pPr>
        <w:pStyle w:val="Keywords"/>
      </w:pPr>
      <w:r>
        <w:rPr>
          <w:rFonts w:eastAsia="Times New Roman"/>
        </w:rPr>
        <w:t>Keywords—</w:t>
      </w:r>
      <w:r w:rsidR="00761142">
        <w:rPr>
          <w:rFonts w:eastAsia="Times New Roman"/>
        </w:rPr>
        <w:t>M</w:t>
      </w:r>
      <w:r>
        <w:rPr>
          <w:rFonts w:eastAsia="Times New Roman"/>
        </w:rPr>
        <w:t xml:space="preserve">ultimodal emotion recognition, </w:t>
      </w:r>
      <w:r w:rsidR="00761142">
        <w:rPr>
          <w:rFonts w:eastAsia="Times New Roman"/>
        </w:rPr>
        <w:t>F</w:t>
      </w:r>
      <w:r>
        <w:rPr>
          <w:rFonts w:eastAsia="Times New Roman"/>
        </w:rPr>
        <w:t xml:space="preserve">acial emotion recognition, </w:t>
      </w:r>
      <w:r w:rsidR="00761142">
        <w:rPr>
          <w:rFonts w:eastAsia="Times New Roman"/>
        </w:rPr>
        <w:t>S</w:t>
      </w:r>
      <w:r>
        <w:rPr>
          <w:rFonts w:eastAsia="Times New Roman"/>
        </w:rPr>
        <w:t xml:space="preserve">peech emotion recognition, </w:t>
      </w:r>
      <w:r w:rsidR="00761142">
        <w:rPr>
          <w:rFonts w:eastAsia="Times New Roman"/>
        </w:rPr>
        <w:t>D</w:t>
      </w:r>
      <w:r>
        <w:rPr>
          <w:rFonts w:eastAsia="Times New Roman"/>
        </w:rPr>
        <w:t xml:space="preserve">ecision-level fusion, </w:t>
      </w:r>
      <w:r w:rsidR="00761142">
        <w:rPr>
          <w:rFonts w:eastAsia="Times New Roman"/>
        </w:rPr>
        <w:t>E</w:t>
      </w:r>
      <w:r>
        <w:rPr>
          <w:rFonts w:eastAsia="Times New Roman"/>
        </w:rPr>
        <w:t>dge artificial intelligence</w:t>
      </w:r>
    </w:p>
    <w:p w14:paraId="09619CAD" w14:textId="77777777" w:rsidR="00A64010" w:rsidRDefault="008A4293">
      <w:pPr>
        <w:pStyle w:val="Heading1"/>
        <w:rPr>
          <w:rFonts w:eastAsia="Times New Roman"/>
          <w:lang w:val="vi-VN"/>
        </w:rPr>
      </w:pPr>
      <w:r>
        <w:rPr>
          <w:rFonts w:eastAsia="Times New Roman"/>
        </w:rPr>
        <w:t>INTRODUCTION</w:t>
      </w:r>
    </w:p>
    <w:p w14:paraId="59A869D0" w14:textId="221B03DD" w:rsidR="008E37C4" w:rsidRDefault="009652F5" w:rsidP="00FD3AE4">
      <w:pPr>
        <w:jc w:val="both"/>
        <w:rPr>
          <w:lang w:val="vi-VN"/>
        </w:rPr>
      </w:pPr>
      <w:r>
        <w:rPr>
          <w:lang w:val="vi-VN"/>
        </w:rPr>
        <w:t xml:space="preserve">Nowaday </w:t>
      </w:r>
      <w:r w:rsidR="00694EE7">
        <w:rPr>
          <w:lang w:val="vi-VN"/>
        </w:rPr>
        <w:t xml:space="preserve">, when </w:t>
      </w:r>
      <w:r>
        <w:rPr>
          <w:lang w:val="vi-VN"/>
        </w:rPr>
        <w:t>social face with the exlosion of technology and the presure of urbanization, mental health of young generation</w:t>
      </w:r>
      <w:r w:rsidR="00694EE7">
        <w:rPr>
          <w:lang w:val="vi-VN"/>
        </w:rPr>
        <w:t xml:space="preserve"> became a silent but extremely fierce crisis. </w:t>
      </w:r>
      <w:r w:rsidR="004A132E">
        <w:rPr>
          <w:lang w:val="vi-VN"/>
        </w:rPr>
        <w:t xml:space="preserve">Addition, the world </w:t>
      </w:r>
      <w:r w:rsidR="004A132E" w:rsidRPr="004A132E">
        <w:rPr>
          <w:lang w:val="vi-VN"/>
        </w:rPr>
        <w:t>is witnessing a landmark shift to the era of "Warm Technology" through artificial companion solutions.</w:t>
      </w:r>
      <w:r w:rsidR="004A132E">
        <w:rPr>
          <w:lang w:val="vi-VN"/>
        </w:rPr>
        <w:t xml:space="preserve"> To be able to communicate and </w:t>
      </w:r>
      <w:r w:rsidR="00875D63">
        <w:rPr>
          <w:lang w:val="vi-VN"/>
        </w:rPr>
        <w:t xml:space="preserve">respond naturally in human-machine interaction, there are still many problems in single-channel recognition systems. Single-channel just facial expression analysis or voice analysis often susceptible to deviations to environment influence or people intentionally conceaking the truth. So mutimodal emotion recognition waw born as a breakthrough to help completely solve this limition by </w:t>
      </w:r>
      <w:r w:rsidR="00F1292E">
        <w:rPr>
          <w:lang w:val="vi-VN"/>
        </w:rPr>
        <w:t xml:space="preserve">combined from many different sensor streams. In Viet Nam, trend reseach is receiving strong investment from both academia and large technology corporations. </w:t>
      </w:r>
      <w:r w:rsidR="00F1292E" w:rsidRPr="00F1292E">
        <w:rPr>
          <w:lang w:val="vi-VN"/>
        </w:rPr>
        <w:t>Recently, the first Google Applied AI Lab in Vietnam (Saigon AI Hub in cooperation with VNG and Vietnam National University Ho Chi Minh City. Ho Chi Minh City)</w:t>
      </w:r>
      <w:r w:rsidR="00F1292E">
        <w:rPr>
          <w:lang w:val="vi-VN"/>
        </w:rPr>
        <w:t xml:space="preserve"> </w:t>
      </w:r>
      <w:r w:rsidR="00F1292E" w:rsidRPr="00F1292E">
        <w:rPr>
          <w:lang w:val="vi-VN"/>
        </w:rPr>
        <w:t>has published a list of 10 key studies, in which the development of "optimal multimodal emotion recognition system for Vietnamese" is one of the top strategic goals.</w:t>
      </w:r>
    </w:p>
    <w:p w14:paraId="3ED3C068" w14:textId="20326E7B" w:rsidR="00F1292E" w:rsidRDefault="00F1292E" w:rsidP="00FD3AE4">
      <w:pPr>
        <w:jc w:val="both"/>
        <w:rPr>
          <w:lang w:val="vi-VN"/>
        </w:rPr>
      </w:pPr>
      <w:r w:rsidRPr="00F1292E">
        <w:t>In-seop Na</w:t>
      </w:r>
      <w:r>
        <w:rPr>
          <w:lang w:val="vi-VN"/>
        </w:rPr>
        <w:t xml:space="preserve"> and all, suscessful </w:t>
      </w:r>
      <w:r w:rsidR="00933914" w:rsidRPr="00933914">
        <w:t>research work proposes a framework for human FER using UNet image segmentation and transfer learning with the EfficientNetB4 model (called FacialNet)</w:t>
      </w:r>
      <w:r w:rsidR="00933914">
        <w:rPr>
          <w:lang w:val="vi-VN"/>
        </w:rPr>
        <w:t>.</w:t>
      </w:r>
      <w:r w:rsidR="00933914" w:rsidRPr="00933914">
        <w:rPr>
          <w:rFonts w:ascii="Cambria" w:hAnsi="Cambria"/>
          <w:color w:val="1B1B1B"/>
          <w:sz w:val="28"/>
          <w:szCs w:val="28"/>
          <w:shd w:val="clear" w:color="auto" w:fill="FFFFFF"/>
        </w:rPr>
        <w:t xml:space="preserve"> </w:t>
      </w:r>
      <w:r w:rsidR="00933914" w:rsidRPr="00933914">
        <w:t xml:space="preserve">The proposed model demonstrates promising </w:t>
      </w:r>
      <w:r w:rsidR="00933914" w:rsidRPr="00933914">
        <w:t>results, achieving an accuracy of 90% for six emotion classes (happy, sad, fear, pain, anger, and disgust) and 96.39% for binary classification (happy and sad)</w:t>
      </w:r>
      <w:r w:rsidR="00933914">
        <w:rPr>
          <w:lang w:val="vi-VN"/>
        </w:rPr>
        <w:t xml:space="preserve">. </w:t>
      </w:r>
      <w:r w:rsidR="00486A7D">
        <w:rPr>
          <w:lang w:val="vi-VN"/>
        </w:rPr>
        <w:t>But prediction performance depends greatly on image preprocessing and hardware device resource when adding algorithms.</w:t>
      </w:r>
    </w:p>
    <w:p w14:paraId="29B84902" w14:textId="77777777" w:rsidR="00486A7D" w:rsidRPr="00933914" w:rsidRDefault="00486A7D" w:rsidP="00FD3AE4">
      <w:pPr>
        <w:jc w:val="both"/>
        <w:rPr>
          <w:lang w:val="vi-VN"/>
        </w:rPr>
      </w:pPr>
    </w:p>
    <w:p w14:paraId="5C9F8179" w14:textId="77777777" w:rsidR="00FD3AE4" w:rsidRDefault="00FD3AE4">
      <w:pPr>
        <w:pStyle w:val="BodyText"/>
        <w:rPr>
          <w:rFonts w:eastAsia="Times New Roman"/>
          <w:lang w:val="vi-VN"/>
        </w:rPr>
      </w:pPr>
    </w:p>
    <w:p w14:paraId="00BC1E1D" w14:textId="77777777" w:rsidR="00A64010" w:rsidRDefault="008A4293">
      <w:pPr>
        <w:pStyle w:val="BodyText"/>
      </w:pPr>
      <w:r>
        <w:rPr>
          <w:rFonts w:eastAsia="Times New Roman"/>
        </w:rPr>
        <w:t>Xác lập khoảng trống: nhiều nghiên cứu đạt kết quả tốt trên benchmark đơn modality nhưng ít công trình báo cáo đồng thời FER, SER, xử lý modality bị thiếu và hiệu năng triển khai trên phần cứng biên tài nguyên thấp. Không tuyên bố “chưa có nghiên cứu nào” nếu chưa thực hiện systematic review.</w:t>
      </w:r>
    </w:p>
    <w:p w14:paraId="4BDBF100" w14:textId="77777777" w:rsidR="00A64010" w:rsidRDefault="008A4293">
      <w:pPr>
        <w:pStyle w:val="BodyText"/>
      </w:pPr>
      <w:r>
        <w:rPr>
          <w:rFonts w:eastAsia="Times New Roman"/>
        </w:rPr>
        <w:t>Giới thiệu giải pháp: hai nhánh phân loại chung bốn lớp Angry, Happy, Neutral và Sad; MobileNetV2 cho khuôn mặt; TimeDistributed CNN–BiLSTM cho giọng nói; rule-based decision-level fusion; triển khai thử nghiệm trên Jetson Nano.</w:t>
      </w:r>
    </w:p>
    <w:p w14:paraId="4FB96082" w14:textId="761E8BDA" w:rsidR="00A64010" w:rsidRDefault="008A4293">
      <w:pPr>
        <w:pStyle w:val="BodyText"/>
      </w:pPr>
      <w:r>
        <w:rPr>
          <w:rFonts w:eastAsia="Times New Roman"/>
          <w:b/>
        </w:rPr>
        <w:t>Contributions</w:t>
      </w:r>
      <w:r w:rsidR="0088665F">
        <w:rPr>
          <w:rFonts w:eastAsia="Times New Roman"/>
          <w:b/>
          <w:lang w:val="en-US"/>
        </w:rPr>
        <w:t xml:space="preserve">: </w:t>
      </w:r>
      <w:r>
        <w:rPr>
          <w:rFonts w:eastAsia="Times New Roman"/>
        </w:rPr>
        <w:t>Đóng góp dự kiến của bài báo:</w:t>
      </w:r>
    </w:p>
    <w:p w14:paraId="15B83E36" w14:textId="77777777" w:rsidR="00A64010" w:rsidRDefault="008A4293">
      <w:pPr>
        <w:pStyle w:val="BodyText"/>
        <w:ind w:left="202" w:hanging="144"/>
      </w:pPr>
      <w:r>
        <w:rPr>
          <w:rFonts w:eastAsia="Times New Roman"/>
        </w:rPr>
        <w:t>• A lightweight four-class facial emotion recognition branch based on MobileNetV2 and a four-class speech emotion recognition branch based on a TimeDistributed CNN–BiLSTM architecture.</w:t>
      </w:r>
    </w:p>
    <w:p w14:paraId="58374F12" w14:textId="77777777" w:rsidR="00A64010" w:rsidRDefault="008A4293">
      <w:pPr>
        <w:pStyle w:val="BodyText"/>
        <w:ind w:left="202" w:hanging="144"/>
      </w:pPr>
      <w:r>
        <w:rPr>
          <w:rFonts w:eastAsia="Times New Roman"/>
        </w:rPr>
        <w:t>• A rule-based decision-level fusion mechanism that handles agreement, conflicting predictions, confidence thresholds, and unavailable modalities.</w:t>
      </w:r>
    </w:p>
    <w:p w14:paraId="5CE13AE2" w14:textId="77777777" w:rsidR="00A64010" w:rsidRDefault="008A4293">
      <w:pPr>
        <w:pStyle w:val="BodyText"/>
        <w:ind w:left="202" w:hanging="144"/>
      </w:pPr>
      <w:r>
        <w:rPr>
          <w:rFonts w:eastAsia="Times New Roman"/>
        </w:rPr>
        <w:t>• An experimental evaluation of recognition performance and on-device execution on an NVIDIA Jetson Nano.</w:t>
      </w:r>
    </w:p>
    <w:p w14:paraId="479CC5AB" w14:textId="77777777" w:rsidR="00A64010" w:rsidRDefault="008A4293">
      <w:pPr>
        <w:pStyle w:val="BodyText"/>
      </w:pPr>
      <w:r>
        <w:rPr>
          <w:rFonts w:eastAsia="Times New Roman"/>
        </w:rPr>
        <w:t>Không đưa các tuyên bố về cân bằng cảm xúc, giảm stress, trị liệu, chatbot, LED hoặc chuyển động robot vào đóng góp của bài.</w:t>
      </w:r>
    </w:p>
    <w:p w14:paraId="64581B98" w14:textId="77777777" w:rsidR="00A64010" w:rsidRDefault="008A4293">
      <w:pPr>
        <w:pStyle w:val="Heading1"/>
      </w:pPr>
      <w:r>
        <w:rPr>
          <w:rFonts w:eastAsia="Times New Roman"/>
        </w:rPr>
        <w:t>SYSTEM OVERVIEW AND PROBLEM FORMULATION</w:t>
      </w:r>
    </w:p>
    <w:p w14:paraId="23277455" w14:textId="77777777" w:rsidR="00A64010" w:rsidRDefault="008A4293">
      <w:pPr>
        <w:pStyle w:val="Heading2"/>
      </w:pPr>
      <w:r>
        <w:rPr>
          <w:rFonts w:eastAsia="Times New Roman"/>
        </w:rPr>
        <w:t>Overall Multimodal Recognition Pipeline</w:t>
      </w:r>
    </w:p>
    <w:p w14:paraId="3BA699C0" w14:textId="77777777" w:rsidR="00A64010" w:rsidRDefault="008A4293">
      <w:pPr>
        <w:pStyle w:val="BodyText"/>
      </w:pPr>
      <w:r>
        <w:rPr>
          <w:rFonts w:eastAsia="Times New Roman"/>
        </w:rPr>
        <w:t>Mô tả luồng dữ liệu từ camera và microphone đến hai bộ phân loại, sau đó đến fusion mức quyết định. Phần đầu ra của bài báo là nhãn cảm xúc cuối cùng và độ tin cậy; không mở rộng sang phản hồi chatbot hoặc hành vi robot.</w:t>
      </w:r>
    </w:p>
    <w:p w14:paraId="01652F6C" w14:textId="77777777" w:rsidR="00A64010" w:rsidRDefault="008A4293" w:rsidP="0088665F">
      <w:pPr>
        <w:pStyle w:val="figurecaption"/>
      </w:pPr>
      <w:r>
        <w:t xml:space="preserve">Overall pipeline of the proposed edge-based facial and speech </w:t>
      </w:r>
      <w:r w:rsidRPr="0088665F">
        <w:t>emotion</w:t>
      </w:r>
      <w:r>
        <w:t xml:space="preserve"> recognition system.</w:t>
      </w:r>
    </w:p>
    <w:p w14:paraId="21D8FF74" w14:textId="77777777" w:rsidR="00A64010" w:rsidRDefault="008A4293">
      <w:pPr>
        <w:pStyle w:val="BodyText"/>
      </w:pPr>
      <w:r>
        <w:rPr>
          <w:rFonts w:eastAsia="Times New Roman"/>
          <w:b/>
          <w:i/>
        </w:rPr>
        <w:t xml:space="preserve">Ghi chú nguồn và xử lý: </w:t>
      </w:r>
      <w:r>
        <w:rPr>
          <w:rFonts w:eastAsia="Times New Roman"/>
          <w:i/>
        </w:rPr>
        <w:t>Vẽ lại từ Hình 4.1 và Hình 4.2 của báo cáo. Chỉ giữ camera, microphone, FER, SER, fusion và Jetson Nano; loại chatbot, TTS, LED, servo và ESP32 khỏi sơ đồ chính.</w:t>
      </w:r>
    </w:p>
    <w:p w14:paraId="1CCCC7FB" w14:textId="77777777" w:rsidR="00A64010" w:rsidRDefault="008A4293">
      <w:pPr>
        <w:pStyle w:val="Heading2"/>
      </w:pPr>
      <w:r>
        <w:rPr>
          <w:rFonts w:eastAsia="Times New Roman"/>
        </w:rPr>
        <w:t>Four-Class Emotion Formulation</w:t>
      </w:r>
    </w:p>
    <w:p w14:paraId="7720A80F" w14:textId="77777777" w:rsidR="00A64010" w:rsidRDefault="008A4293">
      <w:pPr>
        <w:pStyle w:val="BodyText"/>
      </w:pPr>
      <w:r>
        <w:rPr>
          <w:rFonts w:eastAsia="Times New Roman"/>
        </w:rPr>
        <w:t>Định nghĩa tập nhãn chung C = {Angry, Happy, Neutral, Sad}. Hai nhánh phải sử dụng cùng thứ tự lớp và cùng ánh xạ nhãn trước khi fusion. Làm rõ rằng đây là bài toán phân loại đa lớp bốn trạng thái, không phải bài toán positive–negative.</w:t>
      </w:r>
    </w:p>
    <w:p w14:paraId="3ADC2EAA" w14:textId="77777777" w:rsidR="00A64010" w:rsidRDefault="008A4293">
      <w:pPr>
        <w:pStyle w:val="BodyText"/>
      </w:pPr>
      <w:r>
        <w:rPr>
          <w:rFonts w:eastAsia="Times New Roman"/>
        </w:rPr>
        <w:t>Ký hiệu đầu ra của nhánh khuôn mặt là p_f và của nhánh giọng nói là p_s, mỗi vector gồm bốn xác suất Softmax. Nhãn đơn modality được xác định bằng lớp có xác suất lớn nhất.</w:t>
      </w:r>
    </w:p>
    <w:p w14:paraId="2BF6FE82" w14:textId="77777777" w:rsidR="00A64010" w:rsidRDefault="008A4293">
      <w:pPr>
        <w:pStyle w:val="Heading1"/>
      </w:pPr>
      <w:r>
        <w:rPr>
          <w:rFonts w:eastAsia="Times New Roman"/>
        </w:rPr>
        <w:lastRenderedPageBreak/>
        <w:t>MULTIMODAL EMOTION RECOGNITION METHOD</w:t>
      </w:r>
    </w:p>
    <w:p w14:paraId="3D8E9765" w14:textId="77777777" w:rsidR="00A64010" w:rsidRDefault="008A4293">
      <w:pPr>
        <w:pStyle w:val="Heading2"/>
      </w:pPr>
      <w:r>
        <w:rPr>
          <w:rFonts w:eastAsia="Times New Roman"/>
        </w:rPr>
        <w:t>Facial Emotion Recognition</w:t>
      </w:r>
    </w:p>
    <w:p w14:paraId="2252D330" w14:textId="77777777" w:rsidR="00A64010" w:rsidRDefault="008A4293">
      <w:pPr>
        <w:pStyle w:val="BodyText"/>
      </w:pPr>
      <w:r>
        <w:rPr>
          <w:rFonts w:eastAsia="Times New Roman"/>
        </w:rPr>
        <w:t>Trình bày tập con AffectNet cân bằng gồm 16,900 ảnh thuộc bốn lớp, với 11,468 ảnh train, 3,456 ảnh validation và 1,976 ảnh test. Mỗi lớp có 494 ảnh trong test set.</w:t>
      </w:r>
    </w:p>
    <w:p w14:paraId="5E7C9594" w14:textId="77777777" w:rsidR="00A64010" w:rsidRDefault="008A4293">
      <w:pPr>
        <w:pStyle w:val="BodyText"/>
      </w:pPr>
      <w:r>
        <w:rPr>
          <w:rFonts w:eastAsia="Times New Roman"/>
        </w:rPr>
        <w:t>Mô tả pipeline: Haar Cascade phát hiện khuôn mặt; chọn vùng khuôn mặt; crop; resize về 224 × 224 × 3; chuẩn hóa pixel; augmentation bằng xoay nhỏ, dịch chuyển, zoom, lật ngang và thay đổi độ sáng.</w:t>
      </w:r>
    </w:p>
    <w:p w14:paraId="6C8330FF" w14:textId="77777777" w:rsidR="00A64010" w:rsidRDefault="008A4293">
      <w:pPr>
        <w:pStyle w:val="BodyText"/>
      </w:pPr>
      <w:r>
        <w:rPr>
          <w:rFonts w:eastAsia="Times New Roman"/>
        </w:rPr>
        <w:t>Mô tả MobileNetV2 backbone và classifier bốn lớp. Xác nhận lại từ mã nguồn việc sử dụng MobileNetV2 hay MobileNetV3-Small; bản thảo chỉ được ghi kiến trúc thực tế. Báo cáo hiện nêu khoảng 2.42 triệu tham số và file trọng số khoảng 9.24 MB.</w:t>
      </w:r>
    </w:p>
    <w:p w14:paraId="7FFB857E" w14:textId="77777777" w:rsidR="00A64010" w:rsidRDefault="008A4293">
      <w:pPr>
        <w:pStyle w:val="BodyText"/>
      </w:pPr>
      <w:r>
        <w:rPr>
          <w:rFonts w:eastAsia="Times New Roman"/>
        </w:rPr>
        <w:t>Không trình bày Accuracy, Precision, Recall, F1-score hoặc confusion matrix trong phần này; chuyển toàn bộ kết quả sang Mục V.A.</w:t>
      </w:r>
    </w:p>
    <w:p w14:paraId="6F3D317A" w14:textId="77777777" w:rsidR="00A64010" w:rsidRDefault="008A4293">
      <w:pPr>
        <w:pStyle w:val="Heading2"/>
      </w:pPr>
      <w:r>
        <w:rPr>
          <w:rFonts w:eastAsia="Times New Roman"/>
        </w:rPr>
        <w:t>Speech Emotion Recognition</w:t>
      </w:r>
    </w:p>
    <w:p w14:paraId="199FF528" w14:textId="77777777" w:rsidR="00A64010" w:rsidRDefault="008A4293">
      <w:pPr>
        <w:pStyle w:val="BodyText"/>
      </w:pPr>
      <w:r>
        <w:rPr>
          <w:rFonts w:eastAsia="Times New Roman"/>
        </w:rPr>
        <w:t>Trình bày dữ liệu TESS kết hợp dữ liệu tự thu, tổng cộng 1,862 mẫu bốn lớp. Bổ sung số người nói, số mẫu từng lớp, tỷ lệ dữ liệu tiếng Anh/tiếng Việt, tần số lấy mẫu và quy tắc chia folds.</w:t>
      </w:r>
    </w:p>
    <w:p w14:paraId="288CBF4C" w14:textId="77777777" w:rsidR="00A64010" w:rsidRDefault="008A4293">
      <w:pPr>
        <w:pStyle w:val="BodyText"/>
      </w:pPr>
      <w:r>
        <w:rPr>
          <w:rFonts w:eastAsia="Times New Roman"/>
        </w:rPr>
        <w:t>Pipeline tiền xử lý: chuyển mono, resampling, chuẩn hóa biên độ, cắt hoặc zero-padding về 3 s, tạo Mel-spectrogram và chia thành 10 lát thời gian kích thước 64 × 64. Báo cáo đang ghi “Mel-Spectrogram/MFCC”; cần xác nhận một đặc trưng duy nhất từ mã nguồn.</w:t>
      </w:r>
    </w:p>
    <w:p w14:paraId="3A939031" w14:textId="77777777" w:rsidR="00A64010" w:rsidRDefault="008A4293">
      <w:pPr>
        <w:pStyle w:val="BodyText"/>
      </w:pPr>
      <w:r>
        <w:rPr>
          <w:rFonts w:eastAsia="Times New Roman"/>
        </w:rPr>
        <w:t>Mô tả ba khối TimeDistributed Conv2D–Batch Normalization–MaxPooling, sau đó Flatten theo thời gian, hai lớp Bidirectional LSTM, Dense, Dropout và Softmax bốn lớp. Có thể rút gọn bảng 18 lớp thành sơ đồ khối và một bảng cấu hình ngắn.</w:t>
      </w:r>
    </w:p>
    <w:p w14:paraId="4A0F6983" w14:textId="77777777" w:rsidR="00A64010" w:rsidRDefault="008A4293" w:rsidP="0088665F">
      <w:pPr>
        <w:pStyle w:val="figurecaption"/>
      </w:pPr>
      <w:r>
        <w:t xml:space="preserve">Representative samples of the four emotion classes used in the visual and speech branches: cropped </w:t>
      </w:r>
      <w:r w:rsidRPr="0088665F">
        <w:t>facial</w:t>
      </w:r>
      <w:r>
        <w:t xml:space="preserve"> images in the first row and Mel-spectrograms in the second row.</w:t>
      </w:r>
    </w:p>
    <w:p w14:paraId="4C4FABE4" w14:textId="77777777" w:rsidR="00A64010" w:rsidRDefault="008A4293">
      <w:pPr>
        <w:pStyle w:val="BodyText"/>
      </w:pPr>
      <w:r>
        <w:rPr>
          <w:rFonts w:eastAsia="Times New Roman"/>
          <w:b/>
          <w:i/>
        </w:rPr>
        <w:t xml:space="preserve">Ghi chú nguồn và xử lý: </w:t>
      </w:r>
      <w:r>
        <w:rPr>
          <w:rFonts w:eastAsia="Times New Roman"/>
          <w:i/>
        </w:rPr>
        <w:t>Hàng ảnh khuôn mặt lấy từ Hình 4.15–4.18; hàng phổ lấy từ Hình 4.10–4.13. Chọn một mẫu rõ cho mỗi lớp, crop đồng nhất và vẽ lại trục phổ. Không dùng montage lớn hoặc ảnh không có nhãn trục.</w:t>
      </w:r>
    </w:p>
    <w:p w14:paraId="278239D9" w14:textId="77777777" w:rsidR="00A64010" w:rsidRDefault="008A4293">
      <w:pPr>
        <w:pStyle w:val="Heading2"/>
      </w:pPr>
      <w:r>
        <w:rPr>
          <w:rFonts w:eastAsia="Times New Roman"/>
        </w:rPr>
        <w:t>Rule-Based Decision-Level Fusion</w:t>
      </w:r>
    </w:p>
    <w:p w14:paraId="49F20283" w14:textId="77777777" w:rsidR="00A64010" w:rsidRDefault="008A4293">
      <w:pPr>
        <w:pStyle w:val="BodyText"/>
      </w:pPr>
      <w:r>
        <w:rPr>
          <w:rFonts w:eastAsia="Times New Roman"/>
        </w:rPr>
        <w:t>Mô tả chính xác luật fusion hiện có trong báo cáo và mã nguồn, không gọi đây là mạng fusion học sâu hoặc adaptive fusion.</w:t>
      </w:r>
    </w:p>
    <w:p w14:paraId="64573CC5" w14:textId="77777777" w:rsidR="00A64010" w:rsidRDefault="008A4293">
      <w:pPr>
        <w:pStyle w:val="BodyText"/>
        <w:ind w:left="202" w:hanging="144"/>
      </w:pPr>
      <w:r>
        <w:rPr>
          <w:rFonts w:eastAsia="Times New Roman"/>
        </w:rPr>
        <w:t xml:space="preserve">• </w:t>
      </w:r>
      <w:r>
        <w:rPr>
          <w:rFonts w:eastAsia="Times New Roman"/>
          <w:b/>
        </w:rPr>
        <w:t xml:space="preserve">Agreement: </w:t>
      </w:r>
      <w:r>
        <w:rPr>
          <w:rFonts w:eastAsia="Times New Roman"/>
        </w:rPr>
        <w:t>nếu hai nhánh dự đoán cùng một nhãn hợp lệ, chọn nhãn chung.</w:t>
      </w:r>
    </w:p>
    <w:p w14:paraId="01C341F7" w14:textId="77777777" w:rsidR="00A64010" w:rsidRDefault="008A4293">
      <w:pPr>
        <w:pStyle w:val="BodyText"/>
        <w:ind w:left="202" w:hanging="144"/>
      </w:pPr>
      <w:r>
        <w:rPr>
          <w:rFonts w:eastAsia="Times New Roman"/>
        </w:rPr>
        <w:t xml:space="preserve">• </w:t>
      </w:r>
      <w:r>
        <w:rPr>
          <w:rFonts w:eastAsia="Times New Roman"/>
          <w:b/>
        </w:rPr>
        <w:t xml:space="preserve">Single-modality fallback: </w:t>
      </w:r>
      <w:r>
        <w:rPr>
          <w:rFonts w:eastAsia="Times New Roman"/>
        </w:rPr>
        <w:t>nếu một nhánh không khả dụng hoặc không có dữ liệu, sử dụng nhánh còn lại khi confidence vượt ngưỡng.</w:t>
      </w:r>
    </w:p>
    <w:p w14:paraId="3AC63F87" w14:textId="77777777" w:rsidR="00A64010" w:rsidRDefault="008A4293">
      <w:pPr>
        <w:pStyle w:val="BodyText"/>
        <w:ind w:left="202" w:hanging="144"/>
      </w:pPr>
      <w:r>
        <w:rPr>
          <w:rFonts w:eastAsia="Times New Roman"/>
        </w:rPr>
        <w:t xml:space="preserve">• </w:t>
      </w:r>
      <w:r>
        <w:rPr>
          <w:rFonts w:eastAsia="Times New Roman"/>
          <w:b/>
        </w:rPr>
        <w:t xml:space="preserve">Low-confidence case: </w:t>
      </w:r>
      <w:r>
        <w:rPr>
          <w:rFonts w:eastAsia="Times New Roman"/>
        </w:rPr>
        <w:t>nếu cả hai nhánh có confidence thấp, trả về Neutral hoặc Unknown theo cấu hình thực tế.</w:t>
      </w:r>
    </w:p>
    <w:p w14:paraId="627FEA9F" w14:textId="77777777" w:rsidR="00A64010" w:rsidRDefault="008A4293">
      <w:pPr>
        <w:pStyle w:val="BodyText"/>
        <w:ind w:left="202" w:hanging="144"/>
      </w:pPr>
      <w:r>
        <w:rPr>
          <w:rFonts w:eastAsia="Times New Roman"/>
        </w:rPr>
        <w:t xml:space="preserve">• </w:t>
      </w:r>
      <w:r>
        <w:rPr>
          <w:rFonts w:eastAsia="Times New Roman"/>
          <w:b/>
        </w:rPr>
        <w:t xml:space="preserve">Conflicting labels: </w:t>
      </w:r>
      <w:r>
        <w:rPr>
          <w:rFonts w:eastAsia="Times New Roman"/>
        </w:rPr>
        <w:t>áp dụng negative-priority decision arbitration theo trọng số được định nghĩa trước.</w:t>
      </w:r>
    </w:p>
    <w:p w14:paraId="6058B8AA" w14:textId="77777777" w:rsidR="00A64010" w:rsidRDefault="008A4293">
      <w:pPr>
        <w:pStyle w:val="BodyText"/>
      </w:pPr>
      <w:r>
        <w:rPr>
          <w:rFonts w:eastAsia="Times New Roman"/>
        </w:rPr>
        <w:t>Phải công bố rõ thứ tự ưu tiên/trọng số của bốn lớp và thực hiện ablation hoặc so sánh baseline nếu muốn khẳng định fusion có lợi. Nếu chưa có dữ liệu audio–video đồng bộ, chỉ được gọi đây là functional fusion evaluation.</w:t>
      </w:r>
    </w:p>
    <w:p w14:paraId="46B148F8" w14:textId="77777777" w:rsidR="00A64010" w:rsidRDefault="008A4293" w:rsidP="0088665F">
      <w:pPr>
        <w:pStyle w:val="figurecaption"/>
      </w:pPr>
      <w:r>
        <w:t xml:space="preserve">Detailed </w:t>
      </w:r>
      <w:r w:rsidRPr="0088665F">
        <w:t>architectures</w:t>
      </w:r>
      <w:r>
        <w:t xml:space="preserve"> of the facial and speech emotion recognition branches and the rule-based decision-level fusion module.</w:t>
      </w:r>
    </w:p>
    <w:p w14:paraId="1A492B90" w14:textId="77777777" w:rsidR="00A64010" w:rsidRDefault="008A4293">
      <w:pPr>
        <w:pStyle w:val="BodyText"/>
      </w:pPr>
      <w:r>
        <w:rPr>
          <w:rFonts w:eastAsia="Times New Roman"/>
          <w:b/>
          <w:i/>
        </w:rPr>
        <w:t xml:space="preserve">Ghi chú nguồn và xử lý: </w:t>
      </w:r>
      <w:r>
        <w:rPr>
          <w:rFonts w:eastAsia="Times New Roman"/>
          <w:i/>
        </w:rPr>
        <w:t>Vẽ lại từ Hình 4.14, quy trình FER trong Chương 4 và Bảng 4.14. Hình mới phải thể hiện tensor/input chính, hai vector xác suất bốn lớp, confidence check và nhãn fusion cuối cùng.</w:t>
      </w:r>
    </w:p>
    <w:p w14:paraId="0418E226" w14:textId="77777777" w:rsidR="00A64010" w:rsidRDefault="008A4293">
      <w:pPr>
        <w:pStyle w:val="Heading1"/>
      </w:pPr>
      <w:r>
        <w:rPr>
          <w:rFonts w:eastAsia="Times New Roman"/>
        </w:rPr>
        <w:t>EXPERIMENTAL METHODOLOGY</w:t>
      </w:r>
    </w:p>
    <w:p w14:paraId="49A86D13" w14:textId="77777777" w:rsidR="00A64010" w:rsidRDefault="008A4293">
      <w:pPr>
        <w:pStyle w:val="Heading2"/>
      </w:pPr>
      <w:r>
        <w:rPr>
          <w:rFonts w:eastAsia="Times New Roman"/>
        </w:rPr>
        <w:t>Datasets and Data Partitioning</w:t>
      </w:r>
    </w:p>
    <w:p w14:paraId="5D6D3E41" w14:textId="77777777" w:rsidR="00A64010" w:rsidRDefault="008A4293">
      <w:pPr>
        <w:pStyle w:val="BodyText"/>
      </w:pPr>
      <w:r>
        <w:rPr>
          <w:rFonts w:eastAsia="Times New Roman"/>
        </w:rPr>
        <w:t>FER: mô tả AffectNet subset cân bằng, tiêu chí lọc ảnh, train/validation/test độc lập và xác nhận không trùng ảnh giữa các split.</w:t>
      </w:r>
    </w:p>
    <w:p w14:paraId="42FA20F9" w14:textId="77777777" w:rsidR="00A64010" w:rsidRDefault="008A4293">
      <w:pPr>
        <w:pStyle w:val="BodyText"/>
      </w:pPr>
      <w:r>
        <w:rPr>
          <w:rFonts w:eastAsia="Times New Roman"/>
        </w:rPr>
        <w:t>SER: mô tả TESS và dữ liệu tự thu, số người nói, phân bố lớp và 5-fold cross-validation. Ưu tiên GroupKFold hoặc speaker-independent folds; nếu hiện tại chia ngẫu nhiên theo file, phải chạy lại hoặc công bố như một hạn chế do nguy cơ speaker leakage.</w:t>
      </w:r>
    </w:p>
    <w:p w14:paraId="10CFD6BD" w14:textId="77777777" w:rsidR="00A64010" w:rsidRDefault="008A4293" w:rsidP="0088665F">
      <w:pPr>
        <w:pStyle w:val="tablehead"/>
      </w:pPr>
      <w:r>
        <w:t xml:space="preserve">DATASET AND MODEL CONFIGURATIONS OF THE </w:t>
      </w:r>
      <w:r w:rsidRPr="0088665F">
        <w:t>FACIAL</w:t>
      </w:r>
      <w:r>
        <w:t xml:space="preserve"> AND SPEECH BRANCHES</w:t>
      </w:r>
    </w:p>
    <w:p w14:paraId="106DC1D1" w14:textId="77777777" w:rsidR="00A64010" w:rsidRDefault="008A4293">
      <w:pPr>
        <w:pStyle w:val="BodyText"/>
      </w:pPr>
      <w:r>
        <w:rPr>
          <w:rFonts w:eastAsia="Times New Roman"/>
          <w:b/>
          <w:i/>
        </w:rPr>
        <w:t xml:space="preserve">Ghi chú nguồn và xử lý: </w:t>
      </w:r>
      <w:r>
        <w:rPr>
          <w:rFonts w:eastAsia="Times New Roman"/>
          <w:i/>
        </w:rPr>
        <w:t>Tổng hợp từ Bảng 4.8, Bảng 4.10, Bảng 4.12 và bảng kiến trúc MobileNet trong báo cáo. Các cột đề xuất: branch, dataset, samples, classes, input, model, parameters và evaluation protocol.</w:t>
      </w:r>
    </w:p>
    <w:p w14:paraId="5DB12865" w14:textId="77777777" w:rsidR="00A64010" w:rsidRDefault="008A4293">
      <w:pPr>
        <w:pStyle w:val="Heading2"/>
      </w:pPr>
      <w:r>
        <w:rPr>
          <w:rFonts w:eastAsia="Times New Roman"/>
        </w:rPr>
        <w:t>Training Configuration</w:t>
      </w:r>
    </w:p>
    <w:p w14:paraId="706790BE" w14:textId="77777777" w:rsidR="00A64010" w:rsidRDefault="008A4293">
      <w:pPr>
        <w:pStyle w:val="BodyText"/>
      </w:pPr>
      <w:r>
        <w:rPr>
          <w:rFonts w:eastAsia="Times New Roman"/>
        </w:rPr>
        <w:t>FER cần báo cáo optimizer, learning rate, batch size, epochs, categorical cross-entropy, early stopping, augmentation và tiêu chí chọn checkpoint. Làm rõ checkpoint được chọn theo validation loss hay validation accuracy.</w:t>
      </w:r>
    </w:p>
    <w:p w14:paraId="5028B1FF" w14:textId="77777777" w:rsidR="00A64010" w:rsidRDefault="008A4293">
      <w:pPr>
        <w:pStyle w:val="BodyText"/>
      </w:pPr>
      <w:r>
        <w:rPr>
          <w:rFonts w:eastAsia="Times New Roman"/>
        </w:rPr>
        <w:t>SER cần báo cáo Mel parameters, optimizer, learning rate, batch size, epochs, dropout, callback, class weighting và cách khởi tạo mỗi fold. Nên báo cáo mean ± standard deviation qua nhiều folds/runs.</w:t>
      </w:r>
    </w:p>
    <w:p w14:paraId="44416FE8" w14:textId="77777777" w:rsidR="00A64010" w:rsidRDefault="008A4293">
      <w:pPr>
        <w:pStyle w:val="Heading2"/>
      </w:pPr>
      <w:r>
        <w:rPr>
          <w:rFonts w:eastAsia="Times New Roman"/>
        </w:rPr>
        <w:t>Multimodal Evaluation Protocol</w:t>
      </w:r>
    </w:p>
    <w:p w14:paraId="1D6F032E" w14:textId="77777777" w:rsidR="00A64010" w:rsidRDefault="008A4293">
      <w:pPr>
        <w:pStyle w:val="BodyText"/>
      </w:pPr>
      <w:r>
        <w:rPr>
          <w:rFonts w:eastAsia="Times New Roman"/>
        </w:rPr>
        <w:t>Thiết kế đánh giá theo ba mức: facial-only, speech-only và rule-based fusion. Bộ dữ liệu fusion phải gồm các cặp audio–video đồng bộ có nhãn thật chung. Nếu báo cáo hiện chưa có paired multimodal test set, không được tính hoặc công bố fusion accuracy.</w:t>
      </w:r>
    </w:p>
    <w:p w14:paraId="46D9C4C4" w14:textId="77777777" w:rsidR="00A64010" w:rsidRDefault="008A4293">
      <w:pPr>
        <w:pStyle w:val="BodyText"/>
      </w:pPr>
      <w:r>
        <w:rPr>
          <w:rFonts w:eastAsia="Times New Roman"/>
        </w:rPr>
        <w:t>Các điều kiện tối thiểu: cả hai modality hợp lệ; không phát hiện mặt; âm thanh không hợp lệ; hai nhánh mâu thuẫn; confidence thấp; ánh sáng yếu; và nhiễu âm thanh. Đánh giá fusion bằng Accuracy, Macro-F1 và Recall của Angry/Sad, không chỉ bằng ví dụ log chương trình.</w:t>
      </w:r>
    </w:p>
    <w:p w14:paraId="2B5E70DD" w14:textId="77777777" w:rsidR="00A64010" w:rsidRDefault="008A4293">
      <w:pPr>
        <w:pStyle w:val="Heading2"/>
      </w:pPr>
      <w:r>
        <w:rPr>
          <w:rFonts w:eastAsia="Times New Roman"/>
        </w:rPr>
        <w:t>Edge Deployment Platform</w:t>
      </w:r>
    </w:p>
    <w:p w14:paraId="611CAA12" w14:textId="77777777" w:rsidR="00A64010" w:rsidRDefault="008A4293">
      <w:pPr>
        <w:pStyle w:val="BodyText"/>
      </w:pPr>
      <w:r>
        <w:rPr>
          <w:rFonts w:eastAsia="Times New Roman"/>
        </w:rPr>
        <w:t>Mô tả Jetson Nano, phiên bản JetPack, TensorFlow/Keras hoặc TensorRT thực tế, camera USB, microphone USB và chế độ nguồn. ESP32 và cơ cấu chấp hành không thuộc phạm vi đánh giá của bài này.</w:t>
      </w:r>
    </w:p>
    <w:p w14:paraId="23B561F0" w14:textId="77777777" w:rsidR="00A64010" w:rsidRDefault="008A4293">
      <w:pPr>
        <w:pStyle w:val="BodyText"/>
      </w:pPr>
      <w:r>
        <w:rPr>
          <w:rFonts w:eastAsia="Times New Roman"/>
        </w:rPr>
        <w:lastRenderedPageBreak/>
        <w:t>Quy trình đo runtime phải ghi rõ warm-up, số lần lặp, phần nào được tính vào latency, mean ± standard deviation, độ phân giải camera và thời lượng tín hiệu âm thanh.</w:t>
      </w:r>
    </w:p>
    <w:p w14:paraId="007AEF29" w14:textId="77777777" w:rsidR="00A64010" w:rsidRDefault="008A4293">
      <w:pPr>
        <w:pStyle w:val="Heading2"/>
      </w:pPr>
      <w:r>
        <w:rPr>
          <w:rFonts w:eastAsia="Times New Roman"/>
        </w:rPr>
        <w:t>Evaluation Metrics</w:t>
      </w:r>
    </w:p>
    <w:p w14:paraId="0735A980" w14:textId="77777777" w:rsidR="00A64010" w:rsidRDefault="008A4293">
      <w:pPr>
        <w:pStyle w:val="BodyText"/>
      </w:pPr>
      <w:r>
        <w:rPr>
          <w:rFonts w:eastAsia="Times New Roman"/>
        </w:rPr>
        <w:t>Dùng Accuracy, class-wise Precision, Recall, F1-score, Macro-F1 và confusion matrix cho cả hai nhánh. Với SER 5-fold, báo cáo kết quả từng fold và mean ± standard deviation. Với edge deployment, báo cáo preprocessing latency, inference latency, throughput/FPS, model size, RAM và GPU memory nếu đo được.</w:t>
      </w:r>
    </w:p>
    <w:p w14:paraId="30B4506B" w14:textId="77777777" w:rsidR="00A64010" w:rsidRDefault="008A4293">
      <w:pPr>
        <w:pStyle w:val="Heading1"/>
      </w:pPr>
      <w:r>
        <w:rPr>
          <w:rFonts w:eastAsia="Times New Roman"/>
        </w:rPr>
        <w:t>RESULTS AND DISCUSSION</w:t>
      </w:r>
    </w:p>
    <w:p w14:paraId="107DF1B4" w14:textId="77777777" w:rsidR="00A64010" w:rsidRDefault="008A4293">
      <w:pPr>
        <w:pStyle w:val="Heading2"/>
      </w:pPr>
      <w:r>
        <w:rPr>
          <w:rFonts w:eastAsia="Times New Roman"/>
        </w:rPr>
        <w:t>Facial Emotion Recognition Results</w:t>
      </w:r>
    </w:p>
    <w:p w14:paraId="4AAE3389" w14:textId="77777777" w:rsidR="00A64010" w:rsidRDefault="008A4293">
      <w:pPr>
        <w:pStyle w:val="BodyText"/>
      </w:pPr>
      <w:r>
        <w:rPr>
          <w:rFonts w:eastAsia="Times New Roman"/>
        </w:rPr>
        <w:t>Trình bày kết quả test bốn lớp: Accuracy 88.92% trên 1,976 ảnh. Báo cáo class-wise hiện có: Angry P=0.8340, R=0.8947, F1=0.8633; Happy P=0.9086, R=0.9453, F1=0.9266; Neutral P=0.9413, R=0.8765, F1=0.9078; Sad P=0.8792, R=0.8401, F1=0.8592.</w:t>
      </w:r>
    </w:p>
    <w:p w14:paraId="17FBE640" w14:textId="6278FEAC" w:rsidR="00A64010" w:rsidRDefault="008A4293">
      <w:pPr>
        <w:pStyle w:val="BodyText"/>
      </w:pPr>
      <w:r>
        <w:rPr>
          <w:rFonts w:eastAsia="Times New Roman"/>
        </w:rPr>
        <w:t>Tính thêm Macro-F1 và phân tích các cặp nhầm lẫn chính từ confusion matrix. Không dùng các nhận định “global optimum”, “triệt tiêu overfitting” hoặc “không có false negative”.</w:t>
      </w:r>
    </w:p>
    <w:p w14:paraId="35BCEE62" w14:textId="77777777" w:rsidR="00A64010" w:rsidRDefault="008A4293" w:rsidP="00C32E8D">
      <w:pPr>
        <w:pStyle w:val="tablehead"/>
      </w:pPr>
      <w:r>
        <w:t xml:space="preserve">CLASS-WISE </w:t>
      </w:r>
      <w:r w:rsidRPr="00C32E8D">
        <w:t>PERFORMANCE</w:t>
      </w:r>
      <w:r>
        <w:t xml:space="preserve"> OF </w:t>
      </w:r>
      <w:r w:rsidRPr="0088665F">
        <w:t>THE</w:t>
      </w:r>
      <w:r>
        <w:t xml:space="preserve"> FOUR-CLASS FACIAL EMOTION RECOGNITION MODEL</w:t>
      </w:r>
    </w:p>
    <w:p w14:paraId="2C11E3DE" w14:textId="77777777" w:rsidR="00A64010" w:rsidRDefault="008A4293">
      <w:pPr>
        <w:pStyle w:val="Heading2"/>
      </w:pPr>
      <w:r>
        <w:rPr>
          <w:rFonts w:eastAsia="Times New Roman"/>
        </w:rPr>
        <w:t>Speech Emotion Recognition Results</w:t>
      </w:r>
    </w:p>
    <w:p w14:paraId="455F9351" w14:textId="77777777" w:rsidR="00A64010" w:rsidRDefault="008A4293">
      <w:pPr>
        <w:pStyle w:val="BodyText"/>
      </w:pPr>
      <w:r>
        <w:rPr>
          <w:rFonts w:eastAsia="Times New Roman"/>
        </w:rPr>
        <w:t>Trình bày Accuracy trung bình 93.88% và standard deviation 0.48% qua 5 folds, nhưng chỉ sử dụng làm kết quả chính sau khi xác nhận speaker-independent splitting. Bổ sung Accuracy và Macro-F1 của từng fold.</w:t>
      </w:r>
    </w:p>
    <w:p w14:paraId="7EA351D4" w14:textId="77777777" w:rsidR="00A64010" w:rsidRDefault="008A4293">
      <w:pPr>
        <w:pStyle w:val="BodyText"/>
      </w:pPr>
      <w:r>
        <w:rPr>
          <w:rFonts w:eastAsia="Times New Roman"/>
        </w:rPr>
        <w:t>Tạo out-of-fold confusion matrix bốn lớp từ toàn bộ dự đoán validation không trùng nhau. Không dùng confusion matrix của một fold đơn lẻ mà không ghi rõ.</w:t>
      </w:r>
    </w:p>
    <w:p w14:paraId="5A873630" w14:textId="77777777" w:rsidR="00A64010" w:rsidRDefault="008A4293">
      <w:pPr>
        <w:pStyle w:val="BodyText"/>
      </w:pPr>
      <w:r>
        <w:rPr>
          <w:rFonts w:eastAsia="Times New Roman"/>
        </w:rPr>
        <w:t>Thử nghiệm 20 câu tiếng Việt trong báo cáo đang mâu thuẫn: hàng chi tiết cho 14/20, bảng tổng hợp ghi 16/20 nhưng Accuracy lại ghi 70%. Phải kiểm tra log và tính lại trước khi đưa vào bài; có thể trình bày như pilot on-device test sau khi sửa.</w:t>
      </w:r>
    </w:p>
    <w:p w14:paraId="1036B92A" w14:textId="77777777" w:rsidR="00A64010" w:rsidRDefault="008A4293" w:rsidP="0088665F">
      <w:pPr>
        <w:pStyle w:val="tablehead"/>
      </w:pPr>
      <w:r>
        <w:t>FIVE-FOLD CROSS-VALIDATION RESULTS OF THE FOUR-CLASS SPEECH EMOTION RECOGNITION MODEL</w:t>
      </w:r>
    </w:p>
    <w:p w14:paraId="1E6A3F0D" w14:textId="77777777" w:rsidR="00A64010" w:rsidRDefault="008A4293" w:rsidP="0088665F">
      <w:pPr>
        <w:pStyle w:val="figurecaption"/>
      </w:pPr>
      <w:r>
        <w:t>Confusion matrices of the four-class facial emotion recognition model and the four-class speech emotion recognition model.</w:t>
      </w:r>
    </w:p>
    <w:p w14:paraId="6D019170" w14:textId="77777777" w:rsidR="00A64010" w:rsidRDefault="008A4293">
      <w:pPr>
        <w:pStyle w:val="BodyText"/>
      </w:pPr>
      <w:r>
        <w:rPr>
          <w:rFonts w:eastAsia="Times New Roman"/>
          <w:b/>
          <w:i/>
        </w:rPr>
        <w:t xml:space="preserve">Ghi chú nguồn và xử lý: </w:t>
      </w:r>
      <w:r>
        <w:rPr>
          <w:rFonts w:eastAsia="Times New Roman"/>
          <w:i/>
        </w:rPr>
        <w:t>FER lấy số liệu từ Hình 5.5; SER lấy từ Hình 5.9 sau khi xác nhận out-of-fold protocol. Vẽ lại bằng cùng font, cùng thứ tự lớp và hiển thị cả count lẫn normalized percentage.</w:t>
      </w:r>
    </w:p>
    <w:p w14:paraId="70356CF9" w14:textId="77777777" w:rsidR="00A64010" w:rsidRDefault="008A4293">
      <w:pPr>
        <w:pStyle w:val="Heading2"/>
      </w:pPr>
      <w:r>
        <w:rPr>
          <w:rFonts w:eastAsia="Times New Roman"/>
        </w:rPr>
        <w:t>Decision-Level Fusion Results</w:t>
      </w:r>
    </w:p>
    <w:p w14:paraId="4CA26CE4" w14:textId="77777777" w:rsidR="00A64010" w:rsidRDefault="008A4293">
      <w:pPr>
        <w:pStyle w:val="BodyText"/>
      </w:pPr>
      <w:r>
        <w:rPr>
          <w:rFonts w:eastAsia="Times New Roman"/>
        </w:rPr>
        <w:t>Nếu có paired audio–video test set, trình bày so sánh Facial only, Speech only, equal-confidence baseline, negative-priority rule và phương án fusion đề xuất. Báo cáo Accuracy, Macro-F1 và Recall từng lớp.</w:t>
      </w:r>
    </w:p>
    <w:p w14:paraId="0E3837FB" w14:textId="77777777" w:rsidR="00A64010" w:rsidRDefault="008A4293">
      <w:pPr>
        <w:pStyle w:val="BodyText"/>
      </w:pPr>
      <w:r>
        <w:rPr>
          <w:rFonts w:eastAsia="Times New Roman"/>
        </w:rPr>
        <w:t xml:space="preserve">Nếu chưa có paired test set, đổi tiêu đề thành “Functional Evaluation of Decision-Level Fusion” và chỉ trình bày các tình </w:t>
      </w:r>
      <w:r>
        <w:rPr>
          <w:rFonts w:eastAsia="Times New Roman"/>
        </w:rPr>
        <w:t>huống agreement, disagreement và missing modality. Không tuyên bố fusion cải thiện độ chính xác.</w:t>
      </w:r>
    </w:p>
    <w:p w14:paraId="1DC840CC" w14:textId="77777777" w:rsidR="00A64010" w:rsidRDefault="008A4293">
      <w:pPr>
        <w:pStyle w:val="tablehead"/>
      </w:pPr>
      <w:r>
        <w:rPr>
          <w:rFonts w:eastAsia="Times New Roman"/>
        </w:rPr>
        <w:t>COMPARISON OF UNIMODAL AND DECISION-LEVEL FUSION PERFORMANCE</w:t>
      </w:r>
    </w:p>
    <w:p w14:paraId="266A96D2" w14:textId="77777777" w:rsidR="00A64010" w:rsidRDefault="008A4293">
      <w:pPr>
        <w:pStyle w:val="BodyText"/>
      </w:pPr>
      <w:r>
        <w:rPr>
          <w:rFonts w:eastAsia="Times New Roman"/>
          <w:b/>
          <w:i/>
        </w:rPr>
        <w:t xml:space="preserve">Ghi chú nguồn và xử lý: </w:t>
      </w:r>
      <w:r>
        <w:rPr>
          <w:rFonts w:eastAsia="Times New Roman"/>
          <w:i/>
        </w:rPr>
        <w:t>Bảng này cần thí nghiệm mới. Không lấy ảnh terminal Hình 5.13–5.17 làm bằng chứng định lượng.</w:t>
      </w:r>
    </w:p>
    <w:p w14:paraId="6228BF6B" w14:textId="77777777" w:rsidR="00A64010" w:rsidRDefault="008A4293">
      <w:pPr>
        <w:pStyle w:val="Heading2"/>
      </w:pPr>
      <w:r>
        <w:rPr>
          <w:rFonts w:eastAsia="Times New Roman"/>
        </w:rPr>
        <w:t>Edge Deployment Performance</w:t>
      </w:r>
    </w:p>
    <w:p w14:paraId="50445080" w14:textId="77777777" w:rsidR="00A64010" w:rsidRDefault="008A4293">
      <w:pPr>
        <w:pStyle w:val="BodyText"/>
      </w:pPr>
      <w:r>
        <w:rPr>
          <w:rFonts w:eastAsia="Times New Roman"/>
        </w:rPr>
        <w:t>Trình bày kết quả hiện có của FER: khoảng 15–18 FPS và 55–68 ms/frame trên Jetson Nano, sau khi xác nhận cách đo. Bổ sung preprocessing và inference latency của SER, fusion latency, model size và tài nguyên bộ nhớ.</w:t>
      </w:r>
    </w:p>
    <w:p w14:paraId="67D1162A" w14:textId="77777777" w:rsidR="00A64010" w:rsidRDefault="008A4293" w:rsidP="0088665F">
      <w:pPr>
        <w:pStyle w:val="tablehead"/>
      </w:pPr>
      <w:r>
        <w:t xml:space="preserve">ON-DEVICE </w:t>
      </w:r>
      <w:r w:rsidRPr="0088665F">
        <w:t>RUNTIME</w:t>
      </w:r>
      <w:r>
        <w:t xml:space="preserve"> PERFORMANCE ON THE NVIDIA JETSON NANO</w:t>
      </w:r>
    </w:p>
    <w:p w14:paraId="5B4C3707" w14:textId="77777777" w:rsidR="00A64010" w:rsidRDefault="008A4293">
      <w:pPr>
        <w:pStyle w:val="BodyText"/>
      </w:pPr>
      <w:r>
        <w:rPr>
          <w:rFonts w:eastAsia="Times New Roman"/>
          <w:b/>
          <w:i/>
        </w:rPr>
        <w:t xml:space="preserve">Ghi chú nguồn và xử lý: </w:t>
      </w:r>
      <w:r>
        <w:rPr>
          <w:rFonts w:eastAsia="Times New Roman"/>
          <w:i/>
        </w:rPr>
        <w:t>FER có thể dùng số liệu Chương 5; SER và fusion cần đo bổ sung. Không đưa latency chatbot, TTS, LED hoặc servo vì ngoài phạm vi bài.</w:t>
      </w:r>
    </w:p>
    <w:p w14:paraId="15E7E55B" w14:textId="77777777" w:rsidR="00A64010" w:rsidRDefault="008A4293">
      <w:pPr>
        <w:pStyle w:val="Heading2"/>
      </w:pPr>
      <w:r>
        <w:rPr>
          <w:rFonts w:eastAsia="Times New Roman"/>
        </w:rPr>
        <w:t>Discussion and Limitations</w:t>
      </w:r>
    </w:p>
    <w:p w14:paraId="7C56976A" w14:textId="77777777" w:rsidR="00A64010" w:rsidRDefault="008A4293">
      <w:pPr>
        <w:pStyle w:val="BodyText"/>
        <w:ind w:left="202" w:hanging="144"/>
      </w:pPr>
      <w:r>
        <w:rPr>
          <w:rFonts w:eastAsia="Times New Roman"/>
        </w:rPr>
        <w:t xml:space="preserve">• </w:t>
      </w:r>
      <w:r>
        <w:rPr>
          <w:rFonts w:eastAsia="Times New Roman"/>
          <w:b/>
        </w:rPr>
        <w:t xml:space="preserve">FER limitations: </w:t>
      </w:r>
      <w:r>
        <w:rPr>
          <w:rFonts w:eastAsia="Times New Roman"/>
        </w:rPr>
        <w:t>Haar Cascade nhạy với góc mặt, che khuất và ánh sáng; train–validation gap cho thấy vẫn có nguy cơ overfitting.</w:t>
      </w:r>
    </w:p>
    <w:p w14:paraId="20FBC907" w14:textId="77777777" w:rsidR="00A64010" w:rsidRDefault="008A4293">
      <w:pPr>
        <w:pStyle w:val="BodyText"/>
        <w:ind w:left="202" w:hanging="144"/>
      </w:pPr>
      <w:r>
        <w:rPr>
          <w:rFonts w:eastAsia="Times New Roman"/>
        </w:rPr>
        <w:t xml:space="preserve">• </w:t>
      </w:r>
      <w:r>
        <w:rPr>
          <w:rFonts w:eastAsia="Times New Roman"/>
          <w:b/>
        </w:rPr>
        <w:t xml:space="preserve">SER limitations: </w:t>
      </w:r>
      <w:r>
        <w:rPr>
          <w:rFonts w:eastAsia="Times New Roman"/>
        </w:rPr>
        <w:t>TESS là speech diễn xuất tiếng Anh từ rất ít người nói; dữ liệu tiếng Việt tự thu nhỏ; nguy cơ speaker leakage và domain shift.</w:t>
      </w:r>
    </w:p>
    <w:p w14:paraId="765BCD68" w14:textId="77777777" w:rsidR="00A64010" w:rsidRDefault="008A4293">
      <w:pPr>
        <w:pStyle w:val="BodyText"/>
        <w:ind w:left="202" w:hanging="144"/>
      </w:pPr>
      <w:r>
        <w:rPr>
          <w:rFonts w:eastAsia="Times New Roman"/>
        </w:rPr>
        <w:t xml:space="preserve">• </w:t>
      </w:r>
      <w:r>
        <w:rPr>
          <w:rFonts w:eastAsia="Times New Roman"/>
          <w:b/>
        </w:rPr>
        <w:t xml:space="preserve">Fusion limitations: </w:t>
      </w:r>
      <w:r>
        <w:rPr>
          <w:rFonts w:eastAsia="Times New Roman"/>
        </w:rPr>
        <w:t>rule-based, trọng số cố định, có thể tăng false positive đối với cảm xúc tiêu cực; chưa có paired multimodal benchmark.</w:t>
      </w:r>
    </w:p>
    <w:p w14:paraId="3AE41401" w14:textId="77777777" w:rsidR="00A64010" w:rsidRDefault="008A4293">
      <w:pPr>
        <w:pStyle w:val="BodyText"/>
        <w:ind w:left="202" w:hanging="144"/>
      </w:pPr>
      <w:r>
        <w:rPr>
          <w:rFonts w:eastAsia="Times New Roman"/>
        </w:rPr>
        <w:t xml:space="preserve">• </w:t>
      </w:r>
      <w:r>
        <w:rPr>
          <w:rFonts w:eastAsia="Times New Roman"/>
          <w:b/>
        </w:rPr>
        <w:t xml:space="preserve">Deployment limitations: </w:t>
      </w:r>
      <w:r>
        <w:rPr>
          <w:rFonts w:eastAsia="Times New Roman"/>
        </w:rPr>
        <w:t>thiếu số liệu đầy đủ về latency SER, RAM/GPU usage, nhiệt độ và độ ổn định dài hạn.</w:t>
      </w:r>
    </w:p>
    <w:p w14:paraId="5AE042B4" w14:textId="77777777" w:rsidR="00A64010" w:rsidRDefault="008A4293">
      <w:pPr>
        <w:pStyle w:val="BodyText"/>
      </w:pPr>
      <w:r>
        <w:rPr>
          <w:rFonts w:eastAsia="Times New Roman"/>
        </w:rPr>
        <w:t>Kết nối thảo luận trực tiếp với số liệu. Không mở rộng sang hiệu quả sức khỏe tinh thần hoặc khả năng cân bằng cảm xúc vì bài không có user study hay thang đo tâm lý.</w:t>
      </w:r>
    </w:p>
    <w:p w14:paraId="686BD326" w14:textId="77777777" w:rsidR="00A64010" w:rsidRDefault="008A4293">
      <w:pPr>
        <w:pStyle w:val="Heading1"/>
      </w:pPr>
      <w:r>
        <w:rPr>
          <w:rFonts w:eastAsia="Times New Roman"/>
        </w:rPr>
        <w:t>CONCLUSION</w:t>
      </w:r>
    </w:p>
    <w:p w14:paraId="0B9037E4" w14:textId="77777777" w:rsidR="00A64010" w:rsidRDefault="008A4293">
      <w:pPr>
        <w:pStyle w:val="BodyText"/>
      </w:pPr>
      <w:r>
        <w:rPr>
          <w:rFonts w:eastAsia="Times New Roman"/>
        </w:rPr>
        <w:t>Tóm tắt hệ thống nhận diện bốn lớp sử dụng khuôn mặt và giọng nói, hai kiến trúc chính, rule-based decision fusion và triển khai trên Jetson Nano.</w:t>
      </w:r>
    </w:p>
    <w:p w14:paraId="36BCEC90" w14:textId="3EFCC55D" w:rsidR="00A64010" w:rsidRPr="0088665F" w:rsidRDefault="0088665F">
      <w:pPr>
        <w:pStyle w:val="BodyText"/>
        <w:rPr>
          <w:lang w:val="en-US"/>
        </w:rPr>
      </w:pPr>
      <w:r>
        <w:rPr>
          <w:rFonts w:eastAsia="Times New Roman"/>
          <w:lang w:val="en-US"/>
        </w:rPr>
        <w:t>Không nhắc lại kết quả ở đây</w:t>
      </w:r>
    </w:p>
    <w:p w14:paraId="08CC15C6" w14:textId="77777777" w:rsidR="00A64010" w:rsidRDefault="008A4293">
      <w:pPr>
        <w:pStyle w:val="BodyText"/>
      </w:pPr>
      <w:r>
        <w:rPr>
          <w:rFonts w:eastAsia="Times New Roman"/>
        </w:rPr>
        <w:t>Hướng phát triển: speaker-independent SER evaluation, xây dựng dữ liệu audio–video tiếng Việt đồng bộ, reliability-aware fusion, robustness testing dưới nhiễu/ánh sáng thay đổi và tối ưu TensorRT hoặc quantization.</w:t>
      </w:r>
    </w:p>
    <w:p w14:paraId="6973952B" w14:textId="77777777" w:rsidR="00A64010" w:rsidRDefault="008A4293">
      <w:pPr>
        <w:pStyle w:val="Heading5"/>
      </w:pPr>
      <w:r>
        <w:rPr>
          <w:rFonts w:eastAsia="Times New Roman"/>
        </w:rPr>
        <w:t>REFERENCES</w:t>
      </w:r>
    </w:p>
    <w:p w14:paraId="122E8890" w14:textId="77777777" w:rsidR="00A64010" w:rsidRDefault="008A4293">
      <w:pPr>
        <w:pStyle w:val="BodyText"/>
      </w:pPr>
      <w:r>
        <w:rPr>
          <w:rFonts w:eastAsia="Times New Roman"/>
        </w:rPr>
        <w:t>Dự kiến 20–30 tài liệu, đánh số theo thứ tự xuất hiện. Related work trong Introduction phải dựa chủ yếu trên bài báo/hội nghị bình duyệt về FER, SER, multimodal emotion recognition và edge deployment.</w:t>
      </w:r>
    </w:p>
    <w:p w14:paraId="1E39AC0B" w14:textId="77777777" w:rsidR="00A64010" w:rsidRDefault="008A4293">
      <w:pPr>
        <w:pStyle w:val="BodyText"/>
        <w:ind w:left="202" w:hanging="144"/>
      </w:pPr>
      <w:r>
        <w:rPr>
          <w:rFonts w:eastAsia="Times New Roman"/>
        </w:rPr>
        <w:t>• Nhóm 1: lightweight facial emotion recognition, AffectNet và MobileNet-based FER.</w:t>
      </w:r>
    </w:p>
    <w:p w14:paraId="2589F086" w14:textId="77777777" w:rsidR="00A64010" w:rsidRDefault="008A4293">
      <w:pPr>
        <w:pStyle w:val="BodyText"/>
        <w:ind w:left="202" w:hanging="144"/>
      </w:pPr>
      <w:r>
        <w:rPr>
          <w:rFonts w:eastAsia="Times New Roman"/>
        </w:rPr>
        <w:t>• Nhóm 2: speech emotion recognition using Mel-spectrogram/MFCC, CNN, LSTM và CNN–BiLSTM.</w:t>
      </w:r>
    </w:p>
    <w:p w14:paraId="37DD05F1" w14:textId="77777777" w:rsidR="00A64010" w:rsidRDefault="008A4293">
      <w:pPr>
        <w:pStyle w:val="BodyText"/>
        <w:ind w:left="202" w:hanging="144"/>
      </w:pPr>
      <w:r>
        <w:rPr>
          <w:rFonts w:eastAsia="Times New Roman"/>
        </w:rPr>
        <w:lastRenderedPageBreak/>
        <w:t>• Nhóm 3: multimodal emotion recognition, decision-level fusion, missing-modality handling và confidence-aware fusion.</w:t>
      </w:r>
    </w:p>
    <w:p w14:paraId="3539D068" w14:textId="77777777" w:rsidR="00A64010" w:rsidRDefault="008A4293">
      <w:pPr>
        <w:pStyle w:val="BodyText"/>
        <w:ind w:left="202" w:hanging="144"/>
      </w:pPr>
      <w:r>
        <w:rPr>
          <w:rFonts w:eastAsia="Times New Roman"/>
        </w:rPr>
        <w:t>• Nhóm 4: edge AI deployment on Jetson devices, latency, quantization và TensorRT optimization.</w:t>
      </w:r>
    </w:p>
    <w:p w14:paraId="05FD082A" w14:textId="22FEFC20" w:rsidR="00A64010" w:rsidRPr="0088665F" w:rsidRDefault="008A4293">
      <w:pPr>
        <w:pStyle w:val="BodyText"/>
        <w:rPr>
          <w:lang w:val="en-US"/>
        </w:rPr>
      </w:pPr>
      <w:r>
        <w:rPr>
          <w:rFonts w:eastAsia="Times New Roman"/>
        </w:rPr>
        <w:t>Loại hoặc hạn chế blog, PyPI, trang sản phẩm, tin thị trường và tài liệu phổ thông. Kiểm tra DOI, trạng thái xuất bản, tên tác giả, venue, volume, issue, pages và năm. Các tài liệu 2025–2026 phải được xác minh</w:t>
      </w:r>
      <w:r w:rsidR="0088665F">
        <w:rPr>
          <w:rFonts w:eastAsia="Times New Roman"/>
          <w:lang w:val="en-US"/>
        </w:rPr>
        <w:t>.</w:t>
      </w:r>
    </w:p>
    <w:sectPr w:rsidR="00A64010" w:rsidRPr="0088665F">
      <w:type w:val="continuous"/>
      <w:pgSz w:w="12240" w:h="15840"/>
      <w:pgMar w:top="1080" w:right="893" w:bottom="1440" w:left="893" w:header="0" w:footer="720" w:gutter="0"/>
      <w:cols w:num="2" w:space="36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B2257" w14:textId="77777777" w:rsidR="000104FB" w:rsidRDefault="000104FB">
      <w:r>
        <w:separator/>
      </w:r>
    </w:p>
  </w:endnote>
  <w:endnote w:type="continuationSeparator" w:id="0">
    <w:p w14:paraId="305B0BF3" w14:textId="77777777" w:rsidR="000104FB" w:rsidRDefault="000104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35880" w14:textId="77777777" w:rsidR="00A64010" w:rsidRDefault="00A640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F4E4D" w14:textId="77777777" w:rsidR="000104FB" w:rsidRDefault="000104FB">
      <w:r>
        <w:separator/>
      </w:r>
    </w:p>
  </w:footnote>
  <w:footnote w:type="continuationSeparator" w:id="0">
    <w:p w14:paraId="1854AE9E" w14:textId="77777777" w:rsidR="000104FB" w:rsidRDefault="000104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39B82" w14:textId="77777777" w:rsidR="00A64010" w:rsidRDefault="00A640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4BC93C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2FADE6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42EC1A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F0E589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ADE359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290273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5FA2A6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40A92B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D9CBB6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B54A2A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8601E7"/>
    <w:multiLevelType w:val="multilevel"/>
    <w:tmpl w:val="6848FEDA"/>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20F22E40"/>
    <w:multiLevelType w:val="multilevel"/>
    <w:tmpl w:val="12242C1A"/>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2" w15:restartNumberingAfterBreak="0">
    <w:nsid w:val="27A21A07"/>
    <w:multiLevelType w:val="multilevel"/>
    <w:tmpl w:val="6EF8B9D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2D5C6A03"/>
    <w:multiLevelType w:val="multilevel"/>
    <w:tmpl w:val="6D7EF9EC"/>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417A36A8"/>
    <w:multiLevelType w:val="multilevel"/>
    <w:tmpl w:val="1FA09602"/>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5" w15:restartNumberingAfterBreak="0">
    <w:nsid w:val="4EFB3A76"/>
    <w:multiLevelType w:val="multilevel"/>
    <w:tmpl w:val="E64CB586"/>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6" w15:restartNumberingAfterBreak="0">
    <w:nsid w:val="4F8434CD"/>
    <w:multiLevelType w:val="multilevel"/>
    <w:tmpl w:val="A6186022"/>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889613158">
    <w:abstractNumId w:val="11"/>
  </w:num>
  <w:num w:numId="2" w16cid:durableId="1433431761">
    <w:abstractNumId w:val="10"/>
  </w:num>
  <w:num w:numId="3" w16cid:durableId="2042854380">
    <w:abstractNumId w:val="15"/>
  </w:num>
  <w:num w:numId="4" w16cid:durableId="1261182529">
    <w:abstractNumId w:val="14"/>
  </w:num>
  <w:num w:numId="5" w16cid:durableId="2077236287">
    <w:abstractNumId w:val="12"/>
  </w:num>
  <w:num w:numId="6" w16cid:durableId="1350328592">
    <w:abstractNumId w:val="13"/>
  </w:num>
  <w:num w:numId="7" w16cid:durableId="319046359">
    <w:abstractNumId w:val="16"/>
  </w:num>
  <w:num w:numId="8" w16cid:durableId="205341800">
    <w:abstractNumId w:val="9"/>
  </w:num>
  <w:num w:numId="9" w16cid:durableId="1934775642">
    <w:abstractNumId w:val="7"/>
  </w:num>
  <w:num w:numId="10" w16cid:durableId="1433167052">
    <w:abstractNumId w:val="6"/>
  </w:num>
  <w:num w:numId="11" w16cid:durableId="141237429">
    <w:abstractNumId w:val="5"/>
  </w:num>
  <w:num w:numId="12" w16cid:durableId="2093427879">
    <w:abstractNumId w:val="4"/>
  </w:num>
  <w:num w:numId="13" w16cid:durableId="357202898">
    <w:abstractNumId w:val="8"/>
  </w:num>
  <w:num w:numId="14" w16cid:durableId="1130707397">
    <w:abstractNumId w:val="3"/>
  </w:num>
  <w:num w:numId="15" w16cid:durableId="490366132">
    <w:abstractNumId w:val="2"/>
  </w:num>
  <w:num w:numId="16" w16cid:durableId="189072038">
    <w:abstractNumId w:val="1"/>
  </w:num>
  <w:num w:numId="17" w16cid:durableId="1145582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proofState w:grammar="clean"/>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010"/>
    <w:rsid w:val="000104FB"/>
    <w:rsid w:val="00486A7D"/>
    <w:rsid w:val="004A132E"/>
    <w:rsid w:val="00694EE7"/>
    <w:rsid w:val="00761142"/>
    <w:rsid w:val="007E40C1"/>
    <w:rsid w:val="00875D63"/>
    <w:rsid w:val="0088665F"/>
    <w:rsid w:val="008A4293"/>
    <w:rsid w:val="008E37C4"/>
    <w:rsid w:val="00933914"/>
    <w:rsid w:val="009652F5"/>
    <w:rsid w:val="00A64010"/>
    <w:rsid w:val="00C32E8D"/>
    <w:rsid w:val="00D41E89"/>
    <w:rsid w:val="00F1292E"/>
    <w:rsid w:val="00FD3AE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68E7C"/>
  <w15:docId w15:val="{E7C60ECC-DFFF-4DBC-833A-AD2D09B71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qFormat/>
    <w:rsid w:val="00156B74"/>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4</Pages>
  <Words>2296</Words>
  <Characters>13092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IEEE Conference Manuscript Outline - Multimodal Emotion Recognition</vt:lpstr>
    </vt:vector>
  </TitlesOfParts>
  <Company/>
  <LinksUpToDate>false</LinksUpToDate>
  <CharactersWithSpaces>15358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Conference Manuscript Outline - Multimodal Emotion Recognition</dc:title>
  <dc:subject>Detailed IEEE-format outline based on facial and speech emotion recognition</dc:subject>
  <dc:creator>HUTECH Robotics and Artificial Intelligence</dc:creator>
  <cp:keywords>IEEE, multimodal emotion recognition, FER, SER, Jetson Nano</cp:keywords>
  <dc:description>Structured outline generated from the uploaded thesis report and IEEE conference template.</dc:description>
  <cp:lastModifiedBy>Tran Phuong</cp:lastModifiedBy>
  <cp:revision>5</cp:revision>
  <dcterms:created xsi:type="dcterms:W3CDTF">2026-07-18T15:55:00Z</dcterms:created>
  <dcterms:modified xsi:type="dcterms:W3CDTF">2026-07-21T08:05:00Z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e2dd409d-1796-469c-aeac-9390015feb52</vt:lpwstr>
  </property>
</Properties>
</file>