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08027D41" w:rsidR="00366B57" w:rsidRPr="0046006B" w:rsidRDefault="373875C9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วัน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พ</w:t>
      </w:r>
      <w:r w:rsidR="00CC5B7E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ุธ</w:t>
      </w:r>
      <w:r w:rsidR="000D4AD1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ที่ </w:t>
      </w:r>
      <w:r w:rsidR="003527EF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8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เมษายน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2569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533C34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13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533C34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6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3D3230B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841B1B" w:rsidRPr="00841B1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อาคารซอฟต์แวร์ปาร์ค</w:t>
      </w:r>
      <w:r w:rsidR="00841B1B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2 </w:t>
      </w:r>
      <w:r w:rsidR="00592E5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(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ฝั่งลิฟต์</w:t>
      </w:r>
      <w:r w:rsidR="00592E5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)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2ADD1DE" w14:textId="4EC9A915" w:rsidR="00366B57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นางสาวนภวรรณ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รัตนวิจิตร</w:t>
      </w:r>
      <w:r w:rsidR="005D6706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096895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สืบสวนสอบสวน</w:t>
      </w:r>
      <w:r w:rsidR="00464E19" w:rsidRPr="0046006B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พิเศษ</w:t>
      </w:r>
    </w:p>
    <w:p w14:paraId="258F9982" w14:textId="4993FBDE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นางสาวนัฐชานันท์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มากรัก</w:t>
      </w:r>
      <w:r w:rsidR="003A14D3">
        <w:rPr>
          <w:rFonts w:ascii="TH SarabunPSK" w:eastAsia="TH SarabunPSK" w:hAnsi="TH SarabunPSK" w:cs="TH SarabunPSK" w:hint="cs"/>
          <w:sz w:val="32"/>
          <w:szCs w:val="32"/>
          <w:cs/>
        </w:rPr>
        <w:t>ษ์</w:t>
      </w:r>
      <w:r w:rsidR="003A14D3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สืบสวนสอบสวน</w:t>
      </w: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</w:p>
    <w:p w14:paraId="659F1D88" w14:textId="0BEBCD8C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="00720694">
        <w:rPr>
          <w:rFonts w:ascii="TH SarabunPSK" w:eastAsia="TH SarabunPSK" w:hAnsi="TH SarabunPSK" w:cs="TH SarabunPSK" w:hint="cs"/>
          <w:sz w:val="32"/>
          <w:szCs w:val="32"/>
          <w:cs/>
        </w:rPr>
        <w:t>ทัตพร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DD6A1F">
        <w:rPr>
          <w:rFonts w:ascii="TH SarabunPSK" w:eastAsia="TH SarabunPSK" w:hAnsi="TH SarabunPSK" w:cs="TH SarabunPSK" w:hint="cs"/>
          <w:sz w:val="32"/>
          <w:szCs w:val="32"/>
          <w:cs/>
        </w:rPr>
        <w:t>ฉันทา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นักสืบสวนสอบสวนชำนาญการ</w:t>
      </w:r>
    </w:p>
    <w:p w14:paraId="6D3FBEDA" w14:textId="0944A793" w:rsidR="00264B10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D6A1F"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="00720694" w:rsidRPr="00DD6A1F">
        <w:rPr>
          <w:rFonts w:ascii="TH SarabunPSK" w:eastAsia="TH SarabunPSK" w:hAnsi="TH SarabunPSK" w:cs="TH SarabunPSK" w:hint="cs"/>
          <w:sz w:val="32"/>
          <w:szCs w:val="32"/>
          <w:cs/>
        </w:rPr>
        <w:t>อนุวรรณ</w:t>
      </w:r>
      <w:r w:rsidR="00720694" w:rsidRPr="00DD6A1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DD6A1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A14D3">
        <w:rPr>
          <w:rFonts w:ascii="TH SarabunPSK" w:eastAsia="TH SarabunPSK" w:hAnsi="TH SarabunPSK" w:cs="TH SarabunPSK" w:hint="cs"/>
          <w:sz w:val="32"/>
          <w:szCs w:val="32"/>
          <w:cs/>
        </w:rPr>
        <w:t>ทองหัต</w:t>
      </w:r>
      <w:r w:rsidR="00720694" w:rsidRPr="00DD6A1F">
        <w:rPr>
          <w:rFonts w:ascii="TH SarabunPSK" w:eastAsia="TH SarabunPSK" w:hAnsi="TH SarabunPSK" w:cs="TH SarabunPSK" w:hint="cs"/>
          <w:sz w:val="32"/>
          <w:szCs w:val="32"/>
          <w:cs/>
        </w:rPr>
        <w:t>ถา</w:t>
      </w:r>
      <w:r w:rsidR="00720694" w:rsidRPr="00720694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720694">
        <w:rPr>
          <w:rFonts w:ascii="TH SarabunPSK" w:eastAsia="TH SarabunPSK" w:hAnsi="TH SarabunPSK" w:cs="TH SarabunPSK"/>
          <w:sz w:val="32"/>
          <w:szCs w:val="32"/>
          <w:cs/>
        </w:rPr>
        <w:t>นักสืบสวนสอบสวนชำนาญการ</w:t>
      </w:r>
    </w:p>
    <w:p w14:paraId="7829E665" w14:textId="0CE017B1" w:rsidR="00264B10" w:rsidRPr="0046006B" w:rsidRDefault="00264B1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="00720694">
        <w:rPr>
          <w:rFonts w:ascii="TH SarabunPSK" w:eastAsia="TH SarabunPSK" w:hAnsi="TH SarabunPSK" w:cs="TH SarabunPSK" w:hint="cs"/>
          <w:sz w:val="32"/>
          <w:szCs w:val="32"/>
          <w:cs/>
        </w:rPr>
        <w:t>กฤษญกร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 w:hint="cs"/>
          <w:sz w:val="32"/>
          <w:szCs w:val="32"/>
          <w:cs/>
        </w:rPr>
        <w:t>สีหะวงษ์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 w:rsidRPr="0046006B">
        <w:rPr>
          <w:rFonts w:ascii="TH SarabunPSK" w:eastAsia="TH SarabunPSK" w:hAnsi="TH SarabunPSK" w:cs="TH SarabunPSK"/>
          <w:sz w:val="32"/>
          <w:szCs w:val="32"/>
          <w:cs/>
        </w:rPr>
        <w:t>นัก</w:t>
      </w:r>
      <w:r w:rsidR="00720694">
        <w:rPr>
          <w:rFonts w:ascii="TH SarabunPSK" w:eastAsia="TH SarabunPSK" w:hAnsi="TH SarabunPSK" w:cs="TH SarabunPSK" w:hint="cs"/>
          <w:sz w:val="32"/>
          <w:szCs w:val="32"/>
          <w:cs/>
        </w:rPr>
        <w:t>สืบสวนสอบสวน</w:t>
      </w:r>
      <w:r w:rsidR="00720694" w:rsidRPr="0046006B">
        <w:rPr>
          <w:rFonts w:ascii="TH SarabunPSK" w:eastAsia="TH SarabunPSK" w:hAnsi="TH SarabunPSK" w:cs="TH SarabunPSK"/>
          <w:sz w:val="32"/>
          <w:szCs w:val="32"/>
          <w:cs/>
        </w:rPr>
        <w:t>ชำนาญการ</w:t>
      </w:r>
    </w:p>
    <w:p w14:paraId="08EC26BF" w14:textId="77777777" w:rsidR="005E3432" w:rsidRPr="0046006B" w:rsidRDefault="005E3432" w:rsidP="005E3432">
      <w:pPr>
        <w:pStyle w:val="ListParagraph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613ABBB8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ณัฐกาณต์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กัณโสภณ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0B80A4B0" w:rsidR="00397A8B" w:rsidRPr="0046006B" w:rsidRDefault="00264B10" w:rsidP="00397A8B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ธัญธิตา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กรวรรณวณัช</w:t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35CDE375" w14:textId="17073B75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ภูริพัฒน์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124A634B" w14:textId="69E87CC3" w:rsidR="00553C68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นพวรรณ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8733C">
        <w:rPr>
          <w:rFonts w:ascii="TH SarabunPSK" w:eastAsia="TH SarabunPSK" w:hAnsi="TH SarabunPSK" w:cs="TH SarabunPSK" w:hint="cs"/>
          <w:sz w:val="32"/>
          <w:szCs w:val="32"/>
          <w:cs/>
        </w:rPr>
        <w:t>อังคตรีรัตน์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571375EA" w14:textId="77777777" w:rsidR="00402382" w:rsidRPr="0046006B" w:rsidRDefault="00402382" w:rsidP="00E1709B">
      <w:pPr>
        <w:pStyle w:val="ListParagraph"/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4F0645" w14:textId="11506DD3" w:rsidR="18BD8502" w:rsidRPr="0046006B" w:rsidRDefault="18BD850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D608901" w14:textId="77777777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87F4D6F" w14:textId="77777777" w:rsidR="00C83B57" w:rsidRPr="0046006B" w:rsidRDefault="00C83B57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538611" w14:textId="2C17B8D0" w:rsidR="19853A6D" w:rsidRPr="0046006B" w:rsidRDefault="19853A6D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753E3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13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2822D81C" w:rsidR="00366B57" w:rsidRPr="0046006B" w:rsidRDefault="007D27B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30F12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E65980" w:rsidRPr="00E6598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ระบบจำแนกประเภทคดีและกระบวนการรับเรื่องตั้งต้น</w:t>
      </w:r>
    </w:p>
    <w:p w14:paraId="08BFCFDE" w14:textId="5A13D543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r w:rsidR="005C5F95">
        <w:rPr>
          <w:rFonts w:ascii="TH SarabunPSK" w:eastAsia="TH SarabunPSK" w:hAnsi="TH SarabunPSK" w:cs="TH SarabunPSK" w:hint="cs"/>
          <w:sz w:val="32"/>
          <w:szCs w:val="32"/>
          <w:cs/>
        </w:rPr>
        <w:t>นัฐชานันท์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แจ้งให้ปรับตามรายละเอียด ดังนี้</w:t>
      </w:r>
    </w:p>
    <w:p w14:paraId="6CE94D24" w14:textId="77777777" w:rsidR="00C97E89" w:rsidRDefault="00C97E89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97E89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ระบบต้องรองรับคดี 3 ประเภทหลัก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ได้แก่ </w:t>
      </w:r>
    </w:p>
    <w:p w14:paraId="284938A2" w14:textId="3DC44903" w:rsidR="00C97E89" w:rsidRDefault="00C97E89" w:rsidP="00C97E89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97E89">
        <w:rPr>
          <w:rFonts w:ascii="TH SarabunPSK" w:eastAsia="TH SarabunPSK" w:hAnsi="TH SarabunPSK" w:cs="TH SarabunPSK"/>
          <w:sz w:val="32"/>
          <w:szCs w:val="32"/>
          <w:cs/>
        </w:rPr>
        <w:t xml:space="preserve">คดีมาตรา 58 เรื่องแก้ไขความเดือดร้อน </w:t>
      </w:r>
    </w:p>
    <w:p w14:paraId="7B864DD2" w14:textId="3011D564" w:rsidR="00C97E89" w:rsidRDefault="00C97E89" w:rsidP="00C97E89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97E89">
        <w:rPr>
          <w:rFonts w:ascii="TH SarabunPSK" w:eastAsia="TH SarabunPSK" w:hAnsi="TH SarabunPSK" w:cs="TH SarabunPSK"/>
          <w:sz w:val="32"/>
          <w:szCs w:val="32"/>
          <w:cs/>
        </w:rPr>
        <w:t xml:space="preserve">คดีมาตรา 62 ที่รับโอนมาจาก ป.ป.ช. </w:t>
      </w:r>
    </w:p>
    <w:p w14:paraId="769C3DC7" w14:textId="16EB530D" w:rsidR="00D7510F" w:rsidRDefault="00C97E89" w:rsidP="00C97E89">
      <w:pPr>
        <w:pStyle w:val="ListParagraph"/>
        <w:numPr>
          <w:ilvl w:val="1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97E89">
        <w:rPr>
          <w:rFonts w:ascii="TH SarabunPSK" w:eastAsia="TH SarabunPSK" w:hAnsi="TH SarabunPSK" w:cs="TH SarabunPSK"/>
          <w:sz w:val="32"/>
          <w:szCs w:val="32"/>
          <w:cs/>
        </w:rPr>
        <w:t>คดีมาตรา 18/4 เรื่องประพฤติมิชอบ</w:t>
      </w:r>
    </w:p>
    <w:p w14:paraId="7CF69723" w14:textId="0565DC0F" w:rsidR="00C97E89" w:rsidRDefault="00ED2ED7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D2ED7">
        <w:rPr>
          <w:rFonts w:ascii="TH SarabunPSK" w:eastAsia="TH SarabunPSK" w:hAnsi="TH SarabunPSK" w:cs="TH SarabunPSK"/>
          <w:sz w:val="32"/>
          <w:szCs w:val="32"/>
          <w:cs/>
        </w:rPr>
        <w:t>สิทธิ์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Pr="00ED2ED7">
        <w:rPr>
          <w:rFonts w:ascii="TH SarabunPSK" w:eastAsia="TH SarabunPSK" w:hAnsi="TH SarabunPSK" w:cs="TH SarabunPSK"/>
          <w:sz w:val="32"/>
          <w:szCs w:val="32"/>
          <w:cs/>
        </w:rPr>
        <w:t xml:space="preserve">การเข้าถึงข้อมูล ส่วนกลาง (ศูนย์รับเรื่องฯ) ต้องเป็น </w:t>
      </w:r>
      <w:r w:rsidRPr="00ED2ED7">
        <w:rPr>
          <w:rFonts w:ascii="TH SarabunPSK" w:eastAsia="TH SarabunPSK" w:hAnsi="TH SarabunPSK" w:cs="TH SarabunPSK"/>
          <w:sz w:val="32"/>
          <w:szCs w:val="32"/>
        </w:rPr>
        <w:t xml:space="preserve">Super Admin </w:t>
      </w:r>
      <w:r w:rsidRPr="00ED2ED7">
        <w:rPr>
          <w:rFonts w:ascii="TH SarabunPSK" w:eastAsia="TH SarabunPSK" w:hAnsi="TH SarabunPSK" w:cs="TH SarabunPSK"/>
          <w:sz w:val="32"/>
          <w:szCs w:val="32"/>
          <w:cs/>
        </w:rPr>
        <w:t>ที่เห็นคดีได้ทั้งประเทศ ส่วนสำนัก/เขตจะเห็นเฉพาะคดีที่ได้รับมอบหมาย</w:t>
      </w:r>
    </w:p>
    <w:p w14:paraId="434DCB62" w14:textId="707DA7FA" w:rsidR="00ED2ED7" w:rsidRPr="0046006B" w:rsidRDefault="00ED2ED7" w:rsidP="006C7371">
      <w:pPr>
        <w:pStyle w:val="ListParagraph"/>
        <w:numPr>
          <w:ilvl w:val="0"/>
          <w:numId w:val="19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ในการคำนวณระยะเวลา </w:t>
      </w:r>
      <w:r w:rsidRPr="00ED2ED7">
        <w:rPr>
          <w:rFonts w:ascii="TH SarabunPSK" w:eastAsia="TH SarabunPSK" w:hAnsi="TH SarabunPSK" w:cs="TH SarabunPSK"/>
          <w:sz w:val="32"/>
          <w:szCs w:val="32"/>
          <w:cs/>
        </w:rPr>
        <w:t>ระบบต้องเริ่มต้นนับระยะเวลาทำงานตั้งแต่วันแรกที่ สำนักงาน ป.ป.ท. รับเรื่อง ไม่ว่าจะมีการโอนคดีไปมาอย่างไรก็ตาม</w:t>
      </w:r>
    </w:p>
    <w:p w14:paraId="435B365C" w14:textId="295B09E9" w:rsidR="007D27B2" w:rsidRPr="0046006B" w:rsidRDefault="00B0769A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7D27B2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Pr="0046006B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0FDC3FAA" w14:textId="1455E5DA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E65980" w:rsidRPr="00E6598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ระบบบริหารงานและมอบหมายงาน</w:t>
      </w:r>
    </w:p>
    <w:p w14:paraId="0F830D17" w14:textId="3BB5F9B9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464E19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5C5F95">
        <w:rPr>
          <w:rFonts w:ascii="TH SarabunPSK" w:eastAsia="TH SarabunPSK" w:hAnsi="TH SarabunPSK" w:cs="TH SarabunPSK" w:hint="cs"/>
          <w:sz w:val="32"/>
          <w:szCs w:val="32"/>
          <w:cs/>
        </w:rPr>
        <w:t>นภวรรณ</w:t>
      </w:r>
      <w:r w:rsidR="005C5F95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D2C8D1C" w14:textId="0FB17EE9" w:rsidR="00ED2ED7" w:rsidRPr="00ED2ED7" w:rsidRDefault="00ED2ED7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ในก</w:t>
      </w:r>
      <w:r w:rsidRPr="00ED2ED7">
        <w:rPr>
          <w:rFonts w:ascii="TH SarabunPSK" w:eastAsia="TH SarabunPSK" w:hAnsi="TH SarabunPSK" w:cs="TH SarabunPSK"/>
          <w:sz w:val="32"/>
          <w:szCs w:val="32"/>
          <w:cs/>
        </w:rPr>
        <w:t>ารจ่ายงาน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D2ED7">
        <w:rPr>
          <w:rFonts w:ascii="TH SarabunPSK" w:eastAsia="TH SarabunPSK" w:hAnsi="TH SarabunPSK" w:cs="TH SarabunPSK"/>
          <w:sz w:val="32"/>
          <w:szCs w:val="32"/>
          <w:cs/>
        </w:rPr>
        <w:t>ธุรการคดีต้องสามารถคีย์ชื่อนักสืบสวนตามคิวงานเพื่อเสนอ ผอ. อนุมัติการมอบหมายผ่านระบบ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และไม่มีการไม่อนุมัติ มีเพียงการเสนอเปลี่ยนตัวนักสืบ</w:t>
      </w:r>
      <w:r w:rsidR="00CB7170">
        <w:rPr>
          <w:rFonts w:ascii="TH SarabunPSK" w:eastAsia="TH SarabunPSK" w:hAnsi="TH SarabunPSK" w:cs="TH SarabunPSK" w:hint="cs"/>
          <w:sz w:val="32"/>
          <w:szCs w:val="32"/>
          <w:cs/>
        </w:rPr>
        <w:t>สวน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เท่านั้น</w:t>
      </w:r>
    </w:p>
    <w:p w14:paraId="512E33DA" w14:textId="32B0EBCD" w:rsidR="00ED2ED7" w:rsidRPr="00ED2ED7" w:rsidRDefault="00CB7170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="00E65980">
        <w:rPr>
          <w:rFonts w:ascii="TH SarabunPSK" w:eastAsia="TH SarabunPSK" w:hAnsi="TH SarabunPSK" w:cs="TH SarabunPSK" w:hint="cs"/>
          <w:sz w:val="32"/>
          <w:szCs w:val="32"/>
          <w:cs/>
        </w:rPr>
        <w:t>ตู้</w:t>
      </w:r>
      <w:r w:rsidR="00ED2ED7" w:rsidRPr="00ED2ED7">
        <w:rPr>
          <w:rFonts w:ascii="TH SarabunPSK" w:eastAsia="TH SarabunPSK" w:hAnsi="TH SarabunPSK" w:cs="TH SarabunPSK"/>
          <w:sz w:val="32"/>
          <w:szCs w:val="32"/>
          <w:cs/>
        </w:rPr>
        <w:t>รับงานอิเล็กทรอนิกส์ เมื่อ ผอ. อนุมัติ สำนวนจะไปปรากฏใน "ตู้รับงาน" ของนักสืบสวนรายนั้นทันที โดยนักสืบ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สวน</w:t>
      </w:r>
      <w:r w:rsidR="00ED2ED7" w:rsidRPr="00ED2ED7">
        <w:rPr>
          <w:rFonts w:ascii="TH SarabunPSK" w:eastAsia="TH SarabunPSK" w:hAnsi="TH SarabunPSK" w:cs="TH SarabunPSK"/>
          <w:sz w:val="32"/>
          <w:szCs w:val="32"/>
          <w:cs/>
        </w:rPr>
        <w:t>ต้องกด "รับทราบ" เพื่อเริ่มนับระยะเวลาการทำงานของตน</w:t>
      </w:r>
    </w:p>
    <w:p w14:paraId="1069D4C3" w14:textId="1EEC8D74" w:rsidR="00ED2ED7" w:rsidRPr="00ED2ED7" w:rsidRDefault="00E65980" w:rsidP="00ED2ED7">
      <w:pPr>
        <w:pStyle w:val="ListParagraph"/>
        <w:numPr>
          <w:ilvl w:val="0"/>
          <w:numId w:val="12"/>
        </w:numPr>
        <w:tabs>
          <w:tab w:val="left" w:pos="1701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ระบบต้องสามารถ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โอนและคืนสำนวน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ได้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โดย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ระบบต้องรองรับฟังก์ชันการดึงเรื่องกลับ (ตีคืน) หากส่งผิดหน่วยงาน หรือโอนสำนวนระหว่างเขตโดยที่ข้อมูลเดิมยังคงอยู่</w:t>
      </w:r>
    </w:p>
    <w:p w14:paraId="5DA4D239" w14:textId="315F5EA6" w:rsidR="0022362F" w:rsidRPr="0046006B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0" w:name="_Hlk226028407"/>
      <w:r w:rsidR="00C92152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0"/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21614483" w14:textId="77777777" w:rsidR="00264B10" w:rsidRDefault="00264B10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36F590" w14:textId="787AFDA3" w:rsidR="00B0769A" w:rsidRPr="0046006B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3 เรื่อง </w:t>
      </w:r>
      <w:r w:rsidR="00E65980" w:rsidRPr="00E6598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ระบบบันทึกงานไต่สวนและควบคุมระยะเวลา</w:t>
      </w:r>
    </w:p>
    <w:p w14:paraId="7E3D416C" w14:textId="63683FA8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5C5F95">
        <w:rPr>
          <w:rFonts w:ascii="TH SarabunPSK" w:eastAsia="TH SarabunPSK" w:hAnsi="TH SarabunPSK" w:cs="TH SarabunPSK" w:hint="cs"/>
          <w:sz w:val="32"/>
          <w:szCs w:val="32"/>
          <w:cs/>
        </w:rPr>
        <w:t>กฤษญกร</w:t>
      </w:r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B9B6E38" w14:textId="1230E2D7" w:rsidR="00E46792" w:rsidRDefault="00E65980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eastAsia="TH SarabunPSK" w:hAnsi="TH SarabunPSK" w:cs="TH SarabunPSK"/>
          <w:sz w:val="32"/>
          <w:szCs w:val="32"/>
        </w:rPr>
        <w:t>Logs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บันทึกกิจกรรม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ที่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นักสืบสวนสามารถบันทึกความก้าวหน้างาน</w:t>
      </w:r>
      <w:r w:rsidR="00CB7170">
        <w:rPr>
          <w:rFonts w:ascii="TH SarabunPSK" w:eastAsia="TH SarabunPSK" w:hAnsi="TH SarabunPSK" w:cs="TH SarabunPSK" w:hint="cs"/>
          <w:sz w:val="32"/>
          <w:szCs w:val="32"/>
          <w:cs/>
        </w:rPr>
        <w:t>และแก้ไขข้อมูล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ได้เรื่อยๆ เช่น วันนี้สอบพยาน หรือวันที่ออกหนังสือขอเอกสาร</w:t>
      </w:r>
    </w:p>
    <w:p w14:paraId="051D54FD" w14:textId="1206BFB6" w:rsidR="00E65980" w:rsidRDefault="00E65980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ต้องสามารถอั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โหลดไฟล์สแกนคำให้การ หรือหลักฐานสำคัญเข้าสู่ระบบได้ทันที เพื่อให้ผู้บังคับบัญชาเปิดดูไฟล์ต้นฉบับได้โดยไม่ต้องรอเล่มสำนวนจริง</w:t>
      </w:r>
    </w:p>
    <w:p w14:paraId="65ADD0A8" w14:textId="72CD3E67" w:rsidR="00E65980" w:rsidRDefault="00E65980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ระบบควรตรวจสอบความครบถ้วนของเอกสาร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ได้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 xml:space="preserve"> เช่น การแนบใบ ทร.14 (ทะเบียนราษฎร์) เพื่อยืนยันตัวตนผู้ถูกกล่าวหาให้แม่นยำ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โดยเน้นการตรวจสอบที่เลขประจำตัวประชาชน </w:t>
      </w:r>
      <w:r w:rsidRPr="00E65980">
        <w:rPr>
          <w:rFonts w:ascii="TH SarabunPSK" w:eastAsia="TH SarabunPSK" w:hAnsi="TH SarabunPSK" w:cs="TH SarabunPSK"/>
          <w:sz w:val="32"/>
          <w:szCs w:val="32"/>
          <w:cs/>
        </w:rPr>
        <w:t>ป้องกันความผิดพลาดกรณีชื่อซ้ำ</w:t>
      </w:r>
    </w:p>
    <w:p w14:paraId="6C0D2678" w14:textId="11C2CDC2" w:rsidR="00724F9B" w:rsidRDefault="00724F9B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ต้องมีการแจ้งเตือนล่วงหน้า (เช่น เตือนที่วันที่ 4</w:t>
      </w:r>
      <w:r w:rsidR="00CB7170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 xml:space="preserve"> สำหรับกรอบเวลา 60 วันแรก) เพื่อให้นักสืบสวนดำเนินการขยายเวลาได้ทัน ป้องกันการถูกลงโทษทางวินัย</w:t>
      </w:r>
      <w:r w:rsidR="00CB7170" w:rsidRPr="00CB7170">
        <w:rPr>
          <w:rFonts w:ascii="TH SarabunPSK" w:eastAsia="TH SarabunPSK" w:hAnsi="TH SarabunPSK" w:cs="TH SarabunPSK"/>
          <w:sz w:val="32"/>
          <w:szCs w:val="32"/>
          <w:cs/>
        </w:rPr>
        <w:t>จากการทำงานล่าช้า</w:t>
      </w:r>
    </w:p>
    <w:p w14:paraId="58992BE0" w14:textId="5EB86D86" w:rsidR="00CB7170" w:rsidRPr="00E65980" w:rsidRDefault="00CB7170" w:rsidP="00E65980">
      <w:pPr>
        <w:pStyle w:val="ListParagraph"/>
        <w:numPr>
          <w:ilvl w:val="1"/>
          <w:numId w:val="12"/>
        </w:numPr>
        <w:ind w:left="1800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</w:t>
      </w:r>
      <w:r w:rsidRPr="00CB7170">
        <w:rPr>
          <w:rFonts w:ascii="TH SarabunPSK" w:eastAsia="TH SarabunPSK" w:hAnsi="TH SarabunPSK" w:cs="TH SarabunPSK"/>
          <w:sz w:val="32"/>
          <w:szCs w:val="32"/>
          <w:cs/>
        </w:rPr>
        <w:t>รองรับการขอขยายเวลาได้ตามกรอบกฎหมาย (ครั้งละ 60 วัน) โดยต้องระบุเหตุผลความจำเป็น</w:t>
      </w:r>
    </w:p>
    <w:p w14:paraId="641FF46F" w14:textId="0C5ABA26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1" w:name="_Hlk226030553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1"/>
    </w:p>
    <w:p w14:paraId="71246310" w14:textId="38F13A64" w:rsidR="002862FC" w:rsidRPr="0046006B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6D08EB7F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4 เรื่อง </w:t>
      </w:r>
      <w:r w:rsidR="00724F9B" w:rsidRPr="00724F9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ระบบดำเนินการหลังชี้มูล หมายจับ และการติดตามชั้นศาล</w:t>
      </w:r>
    </w:p>
    <w:p w14:paraId="15C7ACCE" w14:textId="65BD6FF1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5C5F95" w:rsidRPr="00DD6A1F">
        <w:rPr>
          <w:rFonts w:ascii="TH SarabunPSK" w:eastAsia="TH SarabunPSK" w:hAnsi="TH SarabunPSK" w:cs="TH SarabunPSK" w:hint="cs"/>
          <w:sz w:val="32"/>
          <w:szCs w:val="32"/>
          <w:cs/>
        </w:rPr>
        <w:t>อนุวรรณ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25B72A17" w14:textId="770C7D3E" w:rsidR="000445B5" w:rsidRPr="0046006B" w:rsidRDefault="00724F9B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หลักฐานการส่ง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>พนักงาน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อัยการ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ต้อง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บังคับให้นักสืบสว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สแกน "ใบรับสำนวนที่มีลายเซ็นนิติกรอัยการ" เข้า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สู่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ระบบเพื่อเป็นหลักฐานยืนยันการส่งงาน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</w:t>
      </w:r>
      <w:r w:rsidR="002820C9" w:rsidRPr="002820C9">
        <w:rPr>
          <w:rFonts w:ascii="TH SarabunPSK" w:eastAsia="TH SarabunPSK" w:hAnsi="TH SarabunPSK" w:cs="TH SarabunPSK"/>
          <w:sz w:val="32"/>
          <w:szCs w:val="32"/>
          <w:cs/>
        </w:rPr>
        <w:t>ปิดสถานะงานในส่วนอาญา</w:t>
      </w:r>
    </w:p>
    <w:p w14:paraId="7ED68281" w14:textId="1DBB74F7" w:rsidR="000445B5" w:rsidRPr="0046006B" w:rsidRDefault="00724F9B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ระบบหมายจับต้องบันทึกรายละเอียดตำหนิรูปพรรณและภาพถ่ายผู้ต้องหา พร้อมระบบแจ้งเตือนกรณีหนีคดีที่ "อายุความสะดุดหยุดลง" ตามกฎหมายใหม่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เดือนเมษายน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ปี 2559</w:t>
      </w:r>
    </w:p>
    <w:p w14:paraId="7C0075B9" w14:textId="196EBA0B" w:rsidR="004015E1" w:rsidRPr="0046006B" w:rsidRDefault="00724F9B" w:rsidP="000445B5">
      <w:pPr>
        <w:pStyle w:val="ListParagraph"/>
        <w:numPr>
          <w:ilvl w:val="0"/>
          <w:numId w:val="2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ระบบมีการ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รองรับการเก็บข้อมูลคำพิพากษาศาลทั้ง 3 ชั้น (ต้น</w:t>
      </w:r>
      <w:r w:rsidRPr="00724F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อุทธรณ์</w:t>
      </w:r>
      <w:r w:rsidRPr="00724F9B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724F9B">
        <w:rPr>
          <w:rFonts w:ascii="TH SarabunPSK" w:eastAsia="TH SarabunPSK" w:hAnsi="TH SarabunPSK" w:cs="TH SarabunPSK"/>
          <w:sz w:val="32"/>
          <w:szCs w:val="32"/>
          <w:cs/>
        </w:rPr>
        <w:t>ฎีกา) และกรณีที่อัยการสั่งไม่ฟ้องจนต้องทำความเห็นแย้ง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โดยในส่วนของการวน </w:t>
      </w:r>
      <w:r>
        <w:rPr>
          <w:rFonts w:ascii="TH SarabunPSK" w:eastAsia="TH SarabunPSK" w:hAnsi="TH SarabunPSK" w:cs="TH SarabunPSK"/>
          <w:sz w:val="32"/>
          <w:szCs w:val="32"/>
        </w:rPr>
        <w:t xml:space="preserve">Flow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การเสนอความเห็นแย้งในครั้งแรกจะต้อง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>มีความ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ละเอียดที่สุด แล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>้ว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ในการเสนอความเห็นแย้งในครั้งถัดมาจะมีการดึงข้อมูลในรอบก่อนเพื่อให้สามารถเสนอ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>ความเห็น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แย้งใหม่</w:t>
      </w:r>
      <w:r w:rsidR="002820C9">
        <w:rPr>
          <w:rFonts w:ascii="TH SarabunPSK" w:eastAsia="TH SarabunPSK" w:hAnsi="TH SarabunPSK" w:cs="TH SarabunPSK" w:hint="cs"/>
          <w:sz w:val="32"/>
          <w:szCs w:val="32"/>
          <w:cs/>
        </w:rPr>
        <w:t>อีกครั้ง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ได้ง่ายดายขึ้น</w:t>
      </w:r>
    </w:p>
    <w:p w14:paraId="4EB96EA0" w14:textId="7A62B44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5268A05" w14:textId="77777777" w:rsidR="00264B10" w:rsidRDefault="00264B10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397B2A27" w14:textId="2B8E1774" w:rsidR="002862FC" w:rsidRPr="0046006B" w:rsidRDefault="002862FC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5 เรื่อง </w:t>
      </w:r>
      <w:r w:rsidR="00724F9B" w:rsidRPr="00724F9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ระบบติดตามผลวินัย</w:t>
      </w:r>
      <w:r w:rsidR="002852C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ระบบ</w:t>
      </w:r>
      <w:r w:rsidR="00724F9B" w:rsidRPr="00724F9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ตรวจสอบประวัติ</w:t>
      </w:r>
      <w:r w:rsidR="002852C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และ</w:t>
      </w:r>
      <w:r w:rsidR="002852CD" w:rsidRPr="002852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ความคาดหวัง</w:t>
      </w:r>
      <w:r w:rsidR="002852C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เพิ่มเติม</w:t>
      </w:r>
    </w:p>
    <w:p w14:paraId="1D76553E" w14:textId="10333DB6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5C5F95">
        <w:rPr>
          <w:rFonts w:ascii="TH SarabunPSK" w:eastAsia="TH SarabunPSK" w:hAnsi="TH SarabunPSK" w:cs="TH SarabunPSK" w:hint="cs"/>
          <w:sz w:val="32"/>
          <w:szCs w:val="32"/>
          <w:cs/>
        </w:rPr>
        <w:t>ทัตพร</w:t>
      </w:r>
      <w:r w:rsidR="0029324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7CB56FA6" w14:textId="3C58D47B" w:rsidR="00293241" w:rsidRPr="0046006B" w:rsidRDefault="002820C9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ใน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การติดตามผลวินัย (ป วินัย) ระบบต้องติดตามหน่วยงานต้นสังกัดให้ลงโทษภายใน 60-90 วัน หากเงียบหายต้องมีระบบแจ้งเตือนเพื่อทำหนังสือทวงถาม (ตว) หรือเสนอความเห็นส่ง ป.ป.ช. กรณีผู้บังคับบัญชาละเว้น</w:t>
      </w:r>
    </w:p>
    <w:p w14:paraId="57893F45" w14:textId="5041E8F3" w:rsidR="00293241" w:rsidRPr="0046006B" w:rsidRDefault="002852CD" w:rsidP="00293241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852CD">
        <w:rPr>
          <w:rFonts w:ascii="TH SarabunPSK" w:eastAsia="TH SarabunPSK" w:hAnsi="TH SarabunPSK" w:cs="TH SarabunPSK"/>
          <w:sz w:val="32"/>
          <w:szCs w:val="32"/>
          <w:cs/>
        </w:rPr>
        <w:t>ในหนึ่งสำนวนที่มีผู้ถูกกล่าวหาหลายคน ระบบต้องสามารถบันทึกและติดตามสถานะการลงโทษแยกเป็นรายคนได้ (เนื่องจากบางคนอาจย้ายหรือเกษียณไปก่อน)</w:t>
      </w:r>
    </w:p>
    <w:p w14:paraId="2344A830" w14:textId="23C49A48" w:rsidR="00574A83" w:rsidRDefault="002852CD" w:rsidP="002852CD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64B1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ระบบตรวจสอบประวัติ (กิจกรรมที่ </w:t>
      </w:r>
      <w:r w:rsidRPr="00264B10">
        <w:rPr>
          <w:rFonts w:ascii="TH SarabunPSK" w:eastAsia="TH SarabunPSK" w:hAnsi="TH SarabunPSK" w:cs="TH SarabunPSK"/>
          <w:b/>
          <w:bCs/>
          <w:sz w:val="32"/>
          <w:szCs w:val="32"/>
        </w:rPr>
        <w:t>8)</w:t>
      </w:r>
      <w:r w:rsidRPr="002852C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852CD">
        <w:rPr>
          <w:rFonts w:ascii="TH SarabunPSK" w:eastAsia="TH SarabunPSK" w:hAnsi="TH SarabunPSK" w:cs="TH SarabunPSK"/>
          <w:sz w:val="32"/>
          <w:szCs w:val="32"/>
          <w:cs/>
        </w:rPr>
        <w:t xml:space="preserve">ต้องรองรับการนำเข้าข้อมูลรายชื่อจำนวนมากจาก </w:t>
      </w:r>
      <w:r w:rsidRPr="002852CD">
        <w:rPr>
          <w:rFonts w:ascii="TH SarabunPSK" w:eastAsia="TH SarabunPSK" w:hAnsi="TH SarabunPSK" w:cs="TH SarabunPSK"/>
          <w:sz w:val="32"/>
          <w:szCs w:val="32"/>
        </w:rPr>
        <w:t xml:space="preserve">Excel (Mass Data) </w:t>
      </w:r>
      <w:r w:rsidRPr="002852CD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เพื่อนำมา </w:t>
      </w:r>
      <w:r w:rsidRPr="002852CD">
        <w:rPr>
          <w:rFonts w:ascii="TH SarabunPSK" w:eastAsia="TH SarabunPSK" w:hAnsi="TH SarabunPSK" w:cs="TH SarabunPSK"/>
          <w:sz w:val="32"/>
          <w:szCs w:val="32"/>
        </w:rPr>
        <w:t xml:space="preserve">Match </w:t>
      </w:r>
      <w:r w:rsidRPr="002852CD">
        <w:rPr>
          <w:rFonts w:ascii="TH SarabunPSK" w:eastAsia="TH SarabunPSK" w:hAnsi="TH SarabunPSK" w:cs="TH SarabunPSK"/>
          <w:sz w:val="32"/>
          <w:szCs w:val="32"/>
          <w:cs/>
        </w:rPr>
        <w:t>กับฐานข้อมูลคดี และแสดงผลได้ทันทีว่าคดีนั้นๆ อยู่ขั้นตอนใด (เช่น อยู่ระหว่างไต่สวน หรือ ศาลตัดสินแล้ว)</w:t>
      </w:r>
    </w:p>
    <w:p w14:paraId="14E7D660" w14:textId="5D567154" w:rsidR="002852CD" w:rsidRDefault="002852CD" w:rsidP="002852CD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ระบบสามารถรองรับปริมาณ</w:t>
      </w:r>
      <w:r w:rsidRPr="002852CD">
        <w:rPr>
          <w:rFonts w:ascii="TH SarabunPSK" w:eastAsia="TH SarabunPSK" w:hAnsi="TH SarabunPSK" w:cs="TH SarabunPSK"/>
          <w:sz w:val="32"/>
          <w:szCs w:val="32"/>
          <w:cs/>
        </w:rPr>
        <w:t>ข้อมูล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คดี ที่มีปริมาณข้อมูลในรูปแบบกระดาษอย่างต่ำต่อ 1 คดี คือ 2000 หน้าได้</w:t>
      </w:r>
      <w:r w:rsidR="00CB717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แล้ว</w:t>
      </w:r>
      <w:r w:rsidR="00CB7170" w:rsidRPr="00CB7170">
        <w:rPr>
          <w:rFonts w:ascii="TH SarabunPSK" w:eastAsia="TH SarabunPSK" w:hAnsi="TH SarabunPSK" w:cs="TH SarabunPSK"/>
          <w:sz w:val="32"/>
          <w:szCs w:val="32"/>
          <w:cs/>
        </w:rPr>
        <w:t>มีกระบวนการปกปิดข้อมูลส่วนบุคคลตามมาตรฐานของกฎหมายคุ้มครองข้อมูลส่วนบุคคล (</w:t>
      </w:r>
      <w:r w:rsidR="00CB7170" w:rsidRPr="00CB7170">
        <w:rPr>
          <w:rFonts w:ascii="TH SarabunPSK" w:eastAsia="TH SarabunPSK" w:hAnsi="TH SarabunPSK" w:cs="TH SarabunPSK"/>
          <w:sz w:val="32"/>
          <w:szCs w:val="32"/>
        </w:rPr>
        <w:t>PDPA)</w:t>
      </w:r>
    </w:p>
    <w:p w14:paraId="62B7F7B2" w14:textId="470E86F9" w:rsidR="002820C9" w:rsidRDefault="002820C9" w:rsidP="002852CD">
      <w:pPr>
        <w:pStyle w:val="ListParagraph"/>
        <w:numPr>
          <w:ilvl w:val="0"/>
          <w:numId w:val="2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ความคาดหวังเพิ่มเติม</w:t>
      </w:r>
    </w:p>
    <w:p w14:paraId="732BB360" w14:textId="0823DBE8" w:rsidR="002852CD" w:rsidRDefault="002852CD" w:rsidP="002820C9">
      <w:pPr>
        <w:pStyle w:val="ListParagraph"/>
        <w:numPr>
          <w:ilvl w:val="1"/>
          <w:numId w:val="3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852CD">
        <w:rPr>
          <w:rFonts w:ascii="TH SarabunPSK" w:eastAsia="TH SarabunPSK" w:hAnsi="TH SarabunPSK" w:cs="TH SarabunPSK"/>
          <w:sz w:val="32"/>
          <w:szCs w:val="32"/>
          <w:cs/>
        </w:rPr>
        <w:t xml:space="preserve">มี </w:t>
      </w:r>
      <w:r w:rsidRPr="002852CD">
        <w:rPr>
          <w:rFonts w:ascii="TH SarabunPSK" w:eastAsia="TH SarabunPSK" w:hAnsi="TH SarabunPSK" w:cs="TH SarabunPSK"/>
          <w:sz w:val="32"/>
          <w:szCs w:val="32"/>
        </w:rPr>
        <w:t xml:space="preserve">Dashboard </w:t>
      </w:r>
      <w:r w:rsidRPr="002852CD">
        <w:rPr>
          <w:rFonts w:ascii="TH SarabunPSK" w:eastAsia="TH SarabunPSK" w:hAnsi="TH SarabunPSK" w:cs="TH SarabunPSK"/>
          <w:sz w:val="32"/>
          <w:szCs w:val="32"/>
          <w:cs/>
        </w:rPr>
        <w:t>แสดงความคืบหน้างานเป็นกราฟแท่งรายบุคคล เพื่อกระตุ้นการกรอกข้อมูลและใช้เป็นตัวชี้วัดผลงาน</w:t>
      </w:r>
    </w:p>
    <w:p w14:paraId="493398C3" w14:textId="1B1A4589" w:rsidR="002820C9" w:rsidRDefault="002820C9" w:rsidP="002820C9">
      <w:pPr>
        <w:pStyle w:val="ListParagraph"/>
        <w:numPr>
          <w:ilvl w:val="1"/>
          <w:numId w:val="3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eastAsia="TH SarabunPSK" w:hAnsi="TH SarabunPSK" w:cs="TH SarabunPSK"/>
          <w:sz w:val="32"/>
          <w:szCs w:val="32"/>
        </w:rPr>
        <w:t xml:space="preserve">Mobile App 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ให้เจ้าหน้าท</w:t>
      </w:r>
      <w:r>
        <w:rPr>
          <w:rFonts w:ascii="TH SarabunPSK" w:eastAsia="TH SarabunPSK" w:hAnsi="TH SarabunPSK" w:cs="TH SarabunPSK"/>
          <w:sz w:val="32"/>
          <w:szCs w:val="32"/>
        </w:rPr>
        <w:t>่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สามารถ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ใช้งานผ่านมือถือได้ เพื่อความสะดวกในการติดตามงานนอกสถานที่</w:t>
      </w:r>
    </w:p>
    <w:p w14:paraId="6E4411DD" w14:textId="1AB573AD" w:rsidR="002820C9" w:rsidRPr="002820C9" w:rsidRDefault="002820C9" w:rsidP="002820C9">
      <w:pPr>
        <w:pStyle w:val="ListParagraph"/>
        <w:numPr>
          <w:ilvl w:val="1"/>
          <w:numId w:val="32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 </w:t>
      </w:r>
      <w:r w:rsidRPr="002820C9">
        <w:rPr>
          <w:rFonts w:ascii="TH SarabunPSK" w:eastAsia="TH SarabunPSK" w:hAnsi="TH SarabunPSK" w:cs="TH SarabunPSK"/>
          <w:sz w:val="32"/>
          <w:szCs w:val="32"/>
        </w:rPr>
        <w:t xml:space="preserve">AI 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ช่วยสรุป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และวิเคราะห์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ประเด็นจากคำให้การพยานที่มีจำนวนมาก (</w:t>
      </w:r>
      <w:r w:rsidRPr="002820C9">
        <w:rPr>
          <w:rFonts w:ascii="TH SarabunPSK" w:eastAsia="TH SarabunPSK" w:hAnsi="TH SarabunPSK" w:cs="TH SarabunPSK"/>
          <w:sz w:val="32"/>
          <w:szCs w:val="32"/>
        </w:rPr>
        <w:t xml:space="preserve">Index </w:t>
      </w:r>
      <w:r w:rsidRPr="002820C9">
        <w:rPr>
          <w:rFonts w:ascii="TH SarabunPSK" w:eastAsia="TH SarabunPSK" w:hAnsi="TH SarabunPSK" w:cs="TH SarabunPSK"/>
          <w:sz w:val="32"/>
          <w:szCs w:val="32"/>
          <w:cs/>
        </w:rPr>
        <w:t>สำนวน) เพื่อลดภาระงานเอกสาร</w:t>
      </w:r>
    </w:p>
    <w:p w14:paraId="45BB216C" w14:textId="45EA3F9F" w:rsidR="18BD8502" w:rsidRPr="0046006B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46006B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57D64E9F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15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1B04F5" w14:textId="09A7F337" w:rsidR="373875C9" w:rsidRPr="0046006B" w:rsidRDefault="005E3432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นางสาวนพวรรณ อังคตรีรัตน์</w:t>
      </w:r>
    </w:p>
    <w:p w14:paraId="79EDCF33" w14:textId="3322667D" w:rsidR="004130D8" w:rsidRDefault="004130D8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49C2A0ED" w14:textId="77777777" w:rsidR="004130D8" w:rsidRDefault="004130D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1FECF3AC" w:rsidR="00E1709B" w:rsidRDefault="004130D8" w:rsidP="004130D8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02C1490A" w14:textId="5DC383BC" w:rsidR="004130D8" w:rsidRPr="0046006B" w:rsidRDefault="004130D8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30A1A288" wp14:editId="271E5D17">
            <wp:extent cx="4246245" cy="5731510"/>
            <wp:effectExtent l="318" t="0" r="2222" b="2223"/>
            <wp:docPr id="184242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5883" name="Picture 18424258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4624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D8" w:rsidRPr="0046006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1FF4" w14:textId="77777777" w:rsidR="0099088E" w:rsidRDefault="0099088E">
      <w:pPr>
        <w:spacing w:after="0"/>
      </w:pPr>
      <w:r>
        <w:separator/>
      </w:r>
    </w:p>
  </w:endnote>
  <w:endnote w:type="continuationSeparator" w:id="0">
    <w:p w14:paraId="29B89293" w14:textId="77777777" w:rsidR="0099088E" w:rsidRDefault="009908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9CEB" w14:textId="77777777" w:rsidR="0099088E" w:rsidRDefault="0099088E">
      <w:pPr>
        <w:spacing w:after="0"/>
      </w:pPr>
      <w:r>
        <w:separator/>
      </w:r>
    </w:p>
  </w:footnote>
  <w:footnote w:type="continuationSeparator" w:id="0">
    <w:p w14:paraId="1D97D9FB" w14:textId="77777777" w:rsidR="0099088E" w:rsidRDefault="009908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C040F0"/>
    <w:multiLevelType w:val="hybridMultilevel"/>
    <w:tmpl w:val="C77EEA0C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7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9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1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3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19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0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1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3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7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1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412091411">
    <w:abstractNumId w:val="20"/>
  </w:num>
  <w:num w:numId="2" w16cid:durableId="804739266">
    <w:abstractNumId w:val="23"/>
  </w:num>
  <w:num w:numId="3" w16cid:durableId="1416631419">
    <w:abstractNumId w:val="16"/>
  </w:num>
  <w:num w:numId="4" w16cid:durableId="1892424468">
    <w:abstractNumId w:val="7"/>
  </w:num>
  <w:num w:numId="5" w16cid:durableId="1530602577">
    <w:abstractNumId w:val="11"/>
  </w:num>
  <w:num w:numId="6" w16cid:durableId="303776253">
    <w:abstractNumId w:val="24"/>
  </w:num>
  <w:num w:numId="7" w16cid:durableId="505903172">
    <w:abstractNumId w:val="12"/>
  </w:num>
  <w:num w:numId="8" w16cid:durableId="637539385">
    <w:abstractNumId w:val="31"/>
  </w:num>
  <w:num w:numId="9" w16cid:durableId="2015183292">
    <w:abstractNumId w:val="17"/>
  </w:num>
  <w:num w:numId="10" w16cid:durableId="2045714393">
    <w:abstractNumId w:val="28"/>
  </w:num>
  <w:num w:numId="11" w16cid:durableId="882400339">
    <w:abstractNumId w:val="19"/>
  </w:num>
  <w:num w:numId="12" w16cid:durableId="2003582950">
    <w:abstractNumId w:val="3"/>
  </w:num>
  <w:num w:numId="13" w16cid:durableId="1794402325">
    <w:abstractNumId w:val="8"/>
  </w:num>
  <w:num w:numId="14" w16cid:durableId="717165047">
    <w:abstractNumId w:val="30"/>
  </w:num>
  <w:num w:numId="15" w16cid:durableId="941765560">
    <w:abstractNumId w:val="26"/>
  </w:num>
  <w:num w:numId="16" w16cid:durableId="1116758412">
    <w:abstractNumId w:val="14"/>
  </w:num>
  <w:num w:numId="17" w16cid:durableId="1302808093">
    <w:abstractNumId w:val="6"/>
  </w:num>
  <w:num w:numId="18" w16cid:durableId="498664190">
    <w:abstractNumId w:val="9"/>
  </w:num>
  <w:num w:numId="19" w16cid:durableId="1016812221">
    <w:abstractNumId w:val="10"/>
  </w:num>
  <w:num w:numId="20" w16cid:durableId="73011917">
    <w:abstractNumId w:val="27"/>
  </w:num>
  <w:num w:numId="21" w16cid:durableId="1779135088">
    <w:abstractNumId w:val="2"/>
  </w:num>
  <w:num w:numId="22" w16cid:durableId="848298418">
    <w:abstractNumId w:val="29"/>
  </w:num>
  <w:num w:numId="23" w16cid:durableId="221068083">
    <w:abstractNumId w:val="22"/>
  </w:num>
  <w:num w:numId="24" w16cid:durableId="1467045690">
    <w:abstractNumId w:val="5"/>
  </w:num>
  <w:num w:numId="25" w16cid:durableId="135143108">
    <w:abstractNumId w:val="1"/>
  </w:num>
  <w:num w:numId="26" w16cid:durableId="1404062762">
    <w:abstractNumId w:val="25"/>
  </w:num>
  <w:num w:numId="27" w16cid:durableId="506486364">
    <w:abstractNumId w:val="18"/>
  </w:num>
  <w:num w:numId="28" w16cid:durableId="423037646">
    <w:abstractNumId w:val="15"/>
  </w:num>
  <w:num w:numId="29" w16cid:durableId="1611863761">
    <w:abstractNumId w:val="0"/>
  </w:num>
  <w:num w:numId="30" w16cid:durableId="507253155">
    <w:abstractNumId w:val="4"/>
  </w:num>
  <w:num w:numId="31" w16cid:durableId="56712766">
    <w:abstractNumId w:val="21"/>
  </w:num>
  <w:num w:numId="32" w16cid:durableId="498814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6423"/>
    <w:rsid w:val="0002E56F"/>
    <w:rsid w:val="00032596"/>
    <w:rsid w:val="000445B5"/>
    <w:rsid w:val="0005019F"/>
    <w:rsid w:val="00096895"/>
    <w:rsid w:val="000D4AD1"/>
    <w:rsid w:val="00127ABF"/>
    <w:rsid w:val="001845A4"/>
    <w:rsid w:val="001B486D"/>
    <w:rsid w:val="001C1023"/>
    <w:rsid w:val="0020565F"/>
    <w:rsid w:val="00220A46"/>
    <w:rsid w:val="0022362F"/>
    <w:rsid w:val="00231D01"/>
    <w:rsid w:val="00264B10"/>
    <w:rsid w:val="002820C9"/>
    <w:rsid w:val="002852CD"/>
    <w:rsid w:val="002862FC"/>
    <w:rsid w:val="0028701F"/>
    <w:rsid w:val="00293241"/>
    <w:rsid w:val="002C617D"/>
    <w:rsid w:val="002C727B"/>
    <w:rsid w:val="002D0BB5"/>
    <w:rsid w:val="002E7CA0"/>
    <w:rsid w:val="002F11E9"/>
    <w:rsid w:val="002F48EF"/>
    <w:rsid w:val="002F5909"/>
    <w:rsid w:val="0030342D"/>
    <w:rsid w:val="00316991"/>
    <w:rsid w:val="0033299F"/>
    <w:rsid w:val="003527EF"/>
    <w:rsid w:val="00366B57"/>
    <w:rsid w:val="00366B6E"/>
    <w:rsid w:val="003809AB"/>
    <w:rsid w:val="0038733C"/>
    <w:rsid w:val="00397A8B"/>
    <w:rsid w:val="003A14D3"/>
    <w:rsid w:val="003A1845"/>
    <w:rsid w:val="003B7EE0"/>
    <w:rsid w:val="003E505C"/>
    <w:rsid w:val="003F3048"/>
    <w:rsid w:val="004015E1"/>
    <w:rsid w:val="00402382"/>
    <w:rsid w:val="004130D8"/>
    <w:rsid w:val="0041586E"/>
    <w:rsid w:val="00425D19"/>
    <w:rsid w:val="004465F6"/>
    <w:rsid w:val="00450624"/>
    <w:rsid w:val="0046006B"/>
    <w:rsid w:val="00460FAC"/>
    <w:rsid w:val="00464E19"/>
    <w:rsid w:val="00475CDF"/>
    <w:rsid w:val="00491686"/>
    <w:rsid w:val="004B0A53"/>
    <w:rsid w:val="004C616B"/>
    <w:rsid w:val="004C74C1"/>
    <w:rsid w:val="004E68E7"/>
    <w:rsid w:val="005075D0"/>
    <w:rsid w:val="00510DD2"/>
    <w:rsid w:val="005154A8"/>
    <w:rsid w:val="00533C34"/>
    <w:rsid w:val="00546BEB"/>
    <w:rsid w:val="00553C68"/>
    <w:rsid w:val="0055746D"/>
    <w:rsid w:val="0056580B"/>
    <w:rsid w:val="00574A83"/>
    <w:rsid w:val="00592E56"/>
    <w:rsid w:val="00596A0F"/>
    <w:rsid w:val="005B19BF"/>
    <w:rsid w:val="005C25D4"/>
    <w:rsid w:val="005C5F95"/>
    <w:rsid w:val="005D1B25"/>
    <w:rsid w:val="005D6706"/>
    <w:rsid w:val="005E3432"/>
    <w:rsid w:val="00617DA5"/>
    <w:rsid w:val="00636276"/>
    <w:rsid w:val="00637506"/>
    <w:rsid w:val="006629A5"/>
    <w:rsid w:val="00665A37"/>
    <w:rsid w:val="00692632"/>
    <w:rsid w:val="006B2B00"/>
    <w:rsid w:val="006C7371"/>
    <w:rsid w:val="006F1F65"/>
    <w:rsid w:val="006F3D69"/>
    <w:rsid w:val="00711302"/>
    <w:rsid w:val="00720694"/>
    <w:rsid w:val="00724F9B"/>
    <w:rsid w:val="00745C64"/>
    <w:rsid w:val="007506C6"/>
    <w:rsid w:val="00753E3F"/>
    <w:rsid w:val="00764DC1"/>
    <w:rsid w:val="00765C11"/>
    <w:rsid w:val="00774208"/>
    <w:rsid w:val="007D27B2"/>
    <w:rsid w:val="007D597F"/>
    <w:rsid w:val="00814E0B"/>
    <w:rsid w:val="00841B1B"/>
    <w:rsid w:val="00842001"/>
    <w:rsid w:val="008F49F0"/>
    <w:rsid w:val="009335FF"/>
    <w:rsid w:val="009405CF"/>
    <w:rsid w:val="009544E1"/>
    <w:rsid w:val="0099088E"/>
    <w:rsid w:val="009A4F0F"/>
    <w:rsid w:val="009C1C85"/>
    <w:rsid w:val="009F504D"/>
    <w:rsid w:val="00A27A80"/>
    <w:rsid w:val="00A447B1"/>
    <w:rsid w:val="00A770C7"/>
    <w:rsid w:val="00A8513A"/>
    <w:rsid w:val="00A87EC9"/>
    <w:rsid w:val="00AC2575"/>
    <w:rsid w:val="00AD455C"/>
    <w:rsid w:val="00AF022A"/>
    <w:rsid w:val="00AF15FB"/>
    <w:rsid w:val="00B0769A"/>
    <w:rsid w:val="00B135F4"/>
    <w:rsid w:val="00B262F6"/>
    <w:rsid w:val="00B30284"/>
    <w:rsid w:val="00B32869"/>
    <w:rsid w:val="00B371A6"/>
    <w:rsid w:val="00B57761"/>
    <w:rsid w:val="00B62ABC"/>
    <w:rsid w:val="00B95B90"/>
    <w:rsid w:val="00BB3DCE"/>
    <w:rsid w:val="00C04DA0"/>
    <w:rsid w:val="00C138C0"/>
    <w:rsid w:val="00C83B57"/>
    <w:rsid w:val="00C92152"/>
    <w:rsid w:val="00C933C8"/>
    <w:rsid w:val="00C97E89"/>
    <w:rsid w:val="00CB7170"/>
    <w:rsid w:val="00CC5B7E"/>
    <w:rsid w:val="00CD45E9"/>
    <w:rsid w:val="00D20E59"/>
    <w:rsid w:val="00D23A5B"/>
    <w:rsid w:val="00D31331"/>
    <w:rsid w:val="00D609DE"/>
    <w:rsid w:val="00D674B7"/>
    <w:rsid w:val="00D739C0"/>
    <w:rsid w:val="00D7510F"/>
    <w:rsid w:val="00DB1941"/>
    <w:rsid w:val="00DC594E"/>
    <w:rsid w:val="00DD6A1F"/>
    <w:rsid w:val="00DE4432"/>
    <w:rsid w:val="00E06854"/>
    <w:rsid w:val="00E1709B"/>
    <w:rsid w:val="00E318C1"/>
    <w:rsid w:val="00E3393F"/>
    <w:rsid w:val="00E43A6A"/>
    <w:rsid w:val="00E46792"/>
    <w:rsid w:val="00E65980"/>
    <w:rsid w:val="00EA184A"/>
    <w:rsid w:val="00EB14DE"/>
    <w:rsid w:val="00ED0754"/>
    <w:rsid w:val="00ED2ED7"/>
    <w:rsid w:val="00ED7397"/>
    <w:rsid w:val="00EE02AB"/>
    <w:rsid w:val="00F01328"/>
    <w:rsid w:val="00F070F5"/>
    <w:rsid w:val="00F700D2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773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PHURIPHAT HAEMAKUL</cp:lastModifiedBy>
  <cp:revision>10</cp:revision>
  <dcterms:created xsi:type="dcterms:W3CDTF">2026-04-08T08:24:00Z</dcterms:created>
  <dcterms:modified xsi:type="dcterms:W3CDTF">2026-06-02T03:47:00Z</dcterms:modified>
</cp:coreProperties>
</file>