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19D" w:rsidRPr="00BA1C59" w:rsidRDefault="00000000">
      <w:pPr>
        <w:pStyle w:val="1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รายงานการประชุม</w:t>
      </w:r>
    </w:p>
    <w:p w14:paraId="00000002" w14:textId="77777777" w:rsidR="0068419D" w:rsidRPr="00BA1C59" w:rsidRDefault="00000000">
      <w:pPr>
        <w:pStyle w:val="2"/>
        <w:spacing w:before="0" w:after="0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00000003" w14:textId="77777777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hAnsi="TH SarabunPSK" w:cs="TH SarabunPSK" w:hint="cs"/>
          <w:b/>
          <w:bCs/>
          <w:sz w:val="32"/>
          <w:szCs w:val="32"/>
        </w:rPr>
        <w:t>(Electronic Case Management Intelligence System)</w:t>
      </w:r>
    </w:p>
    <w:p w14:paraId="00000004" w14:textId="1CF23487" w:rsidR="0068419D" w:rsidRPr="00BA1C59" w:rsidRDefault="00022AE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วัน</w:t>
      </w:r>
      <w:r w:rsidR="00ED7FF4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ศุกร์</w:t>
      </w:r>
      <w:r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ที่ </w:t>
      </w:r>
      <w:r w:rsidR="00ED7FF4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5</w:t>
      </w:r>
      <w:r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มิถุนายน พ.ศ. </w:t>
      </w:r>
      <w:r>
        <w:rPr>
          <w:rFonts w:ascii="TH SarabunPSK" w:eastAsia="Arial Unicode MS" w:hAnsi="TH SarabunPSK" w:cs="TH SarabunPSK"/>
          <w:b/>
          <w:bCs/>
          <w:sz w:val="32"/>
          <w:szCs w:val="32"/>
        </w:rPr>
        <w:t>2569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เวลา </w:t>
      </w:r>
      <w:r w:rsidR="00701C78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13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0 น. ถึง </w:t>
      </w:r>
      <w:r w:rsidR="00144175">
        <w:rPr>
          <w:rFonts w:ascii="TH SarabunPSK" w:eastAsia="Arial Unicode MS" w:hAnsi="TH SarabunPSK" w:cs="TH SarabunPSK"/>
          <w:b/>
          <w:bCs/>
          <w:sz w:val="32"/>
          <w:szCs w:val="32"/>
        </w:rPr>
        <w:t>17</w:t>
      </w:r>
      <w:r w:rsidRPr="000761CA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144175">
        <w:rPr>
          <w:rFonts w:ascii="TH SarabunPSK" w:eastAsia="Arial Unicode MS" w:hAnsi="TH SarabunPSK" w:cs="TH SarabunPSK"/>
          <w:b/>
          <w:bCs/>
          <w:sz w:val="32"/>
          <w:szCs w:val="32"/>
        </w:rPr>
        <w:t>4</w:t>
      </w:r>
      <w:r w:rsidR="00ED7FF4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0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05" w14:textId="33533DD2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ณ </w:t>
      </w:r>
      <w:r w:rsidR="00045B71" w:rsidRPr="00045B71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อาคาร </w:t>
      </w:r>
      <w:r w:rsidR="00045B71" w:rsidRPr="00045B7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SWP </w:t>
      </w:r>
      <w:r w:rsidR="00045B71" w:rsidRPr="00045B71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ชั้น</w:t>
      </w:r>
      <w:r w:rsidR="00ED7FF4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 xml:space="preserve"> </w:t>
      </w:r>
      <w:r w:rsidR="00ED7FF4">
        <w:rPr>
          <w:rFonts w:ascii="TH SarabunPSK" w:eastAsia="Arial Unicode MS" w:hAnsi="TH SarabunPSK" w:cs="TH SarabunPSK"/>
          <w:b/>
          <w:bCs/>
          <w:sz w:val="32"/>
          <w:szCs w:val="32"/>
        </w:rPr>
        <w:t>G</w:t>
      </w:r>
      <w:r w:rsidR="00B56199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 xml:space="preserve"> ห้อง </w:t>
      </w:r>
      <w:r w:rsidR="00ED7FF4">
        <w:rPr>
          <w:rFonts w:ascii="TH SarabunPSK" w:eastAsia="Arial Unicode MS" w:hAnsi="TH SarabunPSK" w:cs="TH SarabunPSK"/>
          <w:b/>
          <w:bCs/>
          <w:sz w:val="32"/>
          <w:szCs w:val="32"/>
        </w:rPr>
        <w:t>Room Space 1</w:t>
      </w:r>
    </w:p>
    <w:p w14:paraId="00000006" w14:textId="77777777" w:rsidR="0068419D" w:rsidRPr="0059044B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</w:rPr>
      </w:pPr>
    </w:p>
    <w:p w14:paraId="6D601EE6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1B8E51C5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5ACDB2AF" w14:textId="49D3939F" w:rsidR="00D156D4" w:rsidRDefault="00DC0427" w:rsidP="00ED7FF4">
      <w:pPr>
        <w:pStyle w:val="a5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างสาว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 xml:space="preserve">กฤษญกร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สีหะวงษ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นักสืบสวน</w:t>
      </w:r>
      <w:r w:rsidRPr="00DC042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สอบสวน</w:t>
      </w:r>
      <w:r w:rsidRPr="00DC042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ชํานาญการ</w:t>
      </w:r>
    </w:p>
    <w:p w14:paraId="39A0F5DC" w14:textId="20B019B2" w:rsidR="00DC0427" w:rsidRDefault="00DC0427" w:rsidP="00ED7FF4">
      <w:pPr>
        <w:pStyle w:val="a5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C0427">
        <w:rPr>
          <w:rFonts w:ascii="TH SarabunPSK" w:eastAsia="TH SarabunPSK" w:hAnsi="TH SarabunPSK" w:cs="TH SarabunPSK"/>
          <w:sz w:val="32"/>
          <w:szCs w:val="32"/>
          <w:cs/>
        </w:rPr>
        <w:t xml:space="preserve">นางสาวอนุวรรณ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ทองหัตถา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นักสืบสวน</w:t>
      </w:r>
      <w:r w:rsidRPr="00DC042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สอบสวน</w:t>
      </w:r>
      <w:r w:rsidRPr="00DC042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ชํานาญการ</w:t>
      </w:r>
    </w:p>
    <w:p w14:paraId="4AA4C15B" w14:textId="77777777" w:rsidR="00DC0427" w:rsidRDefault="00DC0427" w:rsidP="00DC0427">
      <w:pPr>
        <w:pStyle w:val="a5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DC0427">
        <w:rPr>
          <w:rFonts w:ascii="TH SarabunPSK" w:eastAsia="TH SarabunPSK" w:hAnsi="TH SarabunPSK" w:cs="TH SarabunPSK"/>
          <w:sz w:val="32"/>
          <w:szCs w:val="32"/>
          <w:cs/>
        </w:rPr>
        <w:t xml:space="preserve">นางสาวทัตพร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ฉันทา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นักสืบสวน</w:t>
      </w:r>
      <w:r w:rsidRPr="00DC042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สอบสวน</w:t>
      </w:r>
      <w:r w:rsidRPr="00DC042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ชํานาญการ</w:t>
      </w:r>
    </w:p>
    <w:p w14:paraId="6C1F4041" w14:textId="671BDFEB" w:rsidR="00DC0427" w:rsidRDefault="00DC0427" w:rsidP="00ED7FF4">
      <w:pPr>
        <w:pStyle w:val="a5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นางสาว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 xml:space="preserve">นัฐชานันท์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มากรักษ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นักสืบสวน</w:t>
      </w:r>
      <w:r w:rsidRPr="00DC042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สอบสวน</w:t>
      </w:r>
      <w:r w:rsidRPr="00DC042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DC0427">
        <w:rPr>
          <w:rFonts w:ascii="TH SarabunPSK" w:eastAsia="TH SarabunPSK" w:hAnsi="TH SarabunPSK" w:cs="TH SarabunPSK"/>
          <w:sz w:val="32"/>
          <w:szCs w:val="32"/>
          <w:cs/>
        </w:rPr>
        <w:t>ชํานาญการ</w:t>
      </w:r>
    </w:p>
    <w:p w14:paraId="0B25644C" w14:textId="3D92C12A" w:rsidR="00DC0427" w:rsidRPr="00ED7FF4" w:rsidRDefault="00C37992" w:rsidP="00ED7FF4">
      <w:pPr>
        <w:pStyle w:val="a5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Pr="00C37992">
        <w:rPr>
          <w:rFonts w:ascii="TH SarabunPSK" w:eastAsia="TH SarabunPSK" w:hAnsi="TH SarabunPSK" w:cs="TH SarabunPSK"/>
          <w:sz w:val="32"/>
          <w:szCs w:val="32"/>
          <w:cs/>
        </w:rPr>
        <w:t xml:space="preserve">ประดับ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C37992">
        <w:rPr>
          <w:rFonts w:ascii="TH SarabunPSK" w:eastAsia="TH SarabunPSK" w:hAnsi="TH SarabunPSK" w:cs="TH SarabunPSK"/>
          <w:sz w:val="32"/>
          <w:szCs w:val="32"/>
          <w:cs/>
        </w:rPr>
        <w:t>วาหมงคล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C37992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</w:t>
      </w:r>
    </w:p>
    <w:p w14:paraId="52416681" w14:textId="55A9FEF0" w:rsidR="0059044B" w:rsidRPr="0046006B" w:rsidRDefault="0059044B" w:rsidP="0059044B">
      <w:pPr>
        <w:pStyle w:val="a5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บริษัท 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18E41EB1" w14:textId="77777777" w:rsidR="00B56199" w:rsidRDefault="0059044B" w:rsidP="0059044B">
      <w:pPr>
        <w:pStyle w:val="a5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5F76450" w14:textId="45D4F51E" w:rsidR="00E3504D" w:rsidRDefault="00E3504D" w:rsidP="0059044B">
      <w:pPr>
        <w:pStyle w:val="a5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</w:t>
      </w:r>
      <w:r w:rsidR="00400C6A">
        <w:rPr>
          <w:rFonts w:ascii="TH SarabunPSK" w:hAnsi="TH SarabunPSK" w:cs="TH SarabunPSK" w:hint="cs"/>
          <w:sz w:val="32"/>
          <w:szCs w:val="32"/>
          <w:cs/>
        </w:rPr>
        <w:t>ยสวรุจ</w:t>
      </w:r>
      <w:r w:rsidR="00400C6A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</w:t>
      </w:r>
      <w:r w:rsidR="00400C6A">
        <w:rPr>
          <w:rFonts w:ascii="TH SarabunPSK" w:hAnsi="TH SarabunPSK" w:cs="TH SarabunPSK" w:hint="cs"/>
          <w:sz w:val="32"/>
          <w:szCs w:val="32"/>
          <w:cs/>
        </w:rPr>
        <w:t>องเมือง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4618BFA7" w14:textId="479B8100" w:rsidR="00B64F24" w:rsidRDefault="00B64F24" w:rsidP="0059044B">
      <w:pPr>
        <w:pStyle w:val="a5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B64F24">
        <w:rPr>
          <w:rFonts w:ascii="TH SarabunPSK" w:hAnsi="TH SarabunPSK" w:cs="TH SarabunPSK"/>
          <w:sz w:val="32"/>
          <w:szCs w:val="32"/>
          <w:cs/>
        </w:rPr>
        <w:t xml:space="preserve">นายวริทธิ์ธร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64F24">
        <w:rPr>
          <w:rFonts w:ascii="TH SarabunPSK" w:hAnsi="TH SarabunPSK" w:cs="TH SarabunPSK"/>
          <w:sz w:val="32"/>
          <w:szCs w:val="32"/>
          <w:cs/>
        </w:rPr>
        <w:t>สดาวงษ์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55181466" w14:textId="5217704B" w:rsidR="00DC0427" w:rsidRDefault="00DC0427" w:rsidP="00DC0427">
      <w:pPr>
        <w:pStyle w:val="a5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DC0427">
        <w:rPr>
          <w:rFonts w:ascii="TH SarabunPSK" w:hAnsi="TH SarabunPSK" w:cs="TH SarabunPSK"/>
          <w:sz w:val="32"/>
          <w:szCs w:val="32"/>
          <w:cs/>
        </w:rPr>
        <w:t xml:space="preserve">สาวิตรี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C0427">
        <w:rPr>
          <w:rFonts w:ascii="TH SarabunPSK" w:hAnsi="TH SarabunPSK" w:cs="TH SarabunPSK"/>
          <w:sz w:val="32"/>
          <w:szCs w:val="32"/>
          <w:cs/>
        </w:rPr>
        <w:t>สุทธิพันธ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626301AD" w14:textId="683BBC98" w:rsidR="00DC0427" w:rsidRDefault="00DC0427" w:rsidP="00DC0427">
      <w:pPr>
        <w:pStyle w:val="a5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DC0427">
        <w:rPr>
          <w:rFonts w:ascii="TH SarabunPSK" w:hAnsi="TH SarabunPSK" w:cs="TH SarabunPSK"/>
          <w:sz w:val="32"/>
          <w:szCs w:val="32"/>
          <w:cs/>
        </w:rPr>
        <w:t xml:space="preserve">วิธวินท์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C0427">
        <w:rPr>
          <w:rFonts w:ascii="TH SarabunPSK" w:hAnsi="TH SarabunPSK" w:cs="TH SarabunPSK"/>
          <w:sz w:val="32"/>
          <w:szCs w:val="32"/>
          <w:cs/>
        </w:rPr>
        <w:t>สิริสิวะภัค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DC0427">
        <w:rPr>
          <w:rFonts w:ascii="TH SarabunPSK" w:hAnsi="TH SarabunPSK" w:cs="TH SarabunPSK"/>
          <w:sz w:val="32"/>
          <w:szCs w:val="32"/>
          <w:cs/>
        </w:rPr>
        <w:t>นักวิเคราะห์</w:t>
      </w:r>
      <w:r w:rsidRPr="00DC0427">
        <w:rPr>
          <w:rFonts w:ascii="TH SarabunPSK" w:hAnsi="TH SarabunPSK" w:cs="TH SarabunPSK"/>
          <w:sz w:val="32"/>
          <w:szCs w:val="32"/>
        </w:rPr>
        <w:t xml:space="preserve"> </w:t>
      </w:r>
      <w:r w:rsidRPr="00DC0427">
        <w:rPr>
          <w:rFonts w:ascii="TH SarabunPSK" w:hAnsi="TH SarabunPSK" w:cs="TH SarabunPSK"/>
          <w:sz w:val="32"/>
          <w:szCs w:val="32"/>
          <w:cs/>
        </w:rPr>
        <w:t>ระบบ</w:t>
      </w:r>
    </w:p>
    <w:p w14:paraId="446943EB" w14:textId="0B442C3B" w:rsidR="00DC0427" w:rsidRPr="00C440EF" w:rsidRDefault="00DC0427" w:rsidP="00DC0427">
      <w:pPr>
        <w:pStyle w:val="a5"/>
        <w:widowControl/>
        <w:spacing w:after="160"/>
        <w:jc w:val="thaiDistribute"/>
        <w:rPr>
          <w:rFonts w:ascii="TH SarabunPSK" w:hAnsi="TH SarabunPSK" w:cs="TH SarabunPSK"/>
          <w:sz w:val="32"/>
          <w:szCs w:val="32"/>
        </w:rPr>
      </w:pPr>
    </w:p>
    <w:p w14:paraId="12F9D051" w14:textId="77777777" w:rsidR="00283BD4" w:rsidRDefault="00283BD4">
      <w:pPr>
        <w:rPr>
          <w:rFonts w:ascii="TH SarabunPSK" w:eastAsia="Arial Unicode MS" w:hAnsi="TH SarabunPSK" w:cs="TH SarabunPSK"/>
          <w:b/>
          <w:bCs/>
        </w:rPr>
      </w:pPr>
      <w:r>
        <w:rPr>
          <w:rFonts w:ascii="TH SarabunPSK" w:eastAsia="Arial Unicode MS" w:hAnsi="TH SarabunPSK" w:cs="TH SarabunPSK"/>
          <w:b/>
          <w:bCs/>
        </w:rPr>
        <w:br w:type="page"/>
      </w:r>
    </w:p>
    <w:p w14:paraId="0000000D" w14:textId="467CBC6F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lastRenderedPageBreak/>
        <w:t xml:space="preserve">เริ่มประชุม เวลา </w:t>
      </w:r>
      <w:r w:rsidR="00B90AD7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13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400C6A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0 น.</w:t>
      </w:r>
    </w:p>
    <w:p w14:paraId="0000000E" w14:textId="2BBB249B" w:rsidR="0068419D" w:rsidRPr="00283BD4" w:rsidRDefault="008371D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27F16905" w14:textId="7B23027D" w:rsidR="008371D2" w:rsidRDefault="008371D2" w:rsidP="00963EF9">
      <w:pPr>
        <w:pStyle w:val="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ระเบียบวาระที่ </w:t>
      </w:r>
      <w:r w:rsidRPr="00963EF9">
        <w:rPr>
          <w:rFonts w:ascii="TH SarabunPSK" w:eastAsia="Arial Unicode MS" w:hAnsi="TH SarabunPSK" w:cs="TH SarabunPSK"/>
          <w:sz w:val="32"/>
          <w:szCs w:val="32"/>
        </w:rPr>
        <w:t>1</w:t>
      </w:r>
      <w:r w:rsidR="006B6ECE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="00ED7FF4" w:rsidRPr="00ED7FF4">
        <w:rPr>
          <w:rFonts w:ascii="TH SarabunPSK" w:eastAsia="Arial Unicode MS" w:hAnsi="TH SarabunPSK" w:cs="TH SarabunPSK"/>
          <w:sz w:val="32"/>
          <w:szCs w:val="32"/>
          <w:cs/>
        </w:rPr>
        <w:t>เรื่อง การจัดการสิทธิ์ผู้ใช้งานและการโอนย้ายสำนวนคดีข้ามหน่วยงาน</w:t>
      </w:r>
    </w:p>
    <w:p w14:paraId="3975BABD" w14:textId="0391DB3A" w:rsidR="00ED7FF4" w:rsidRPr="00ED7FF4" w:rsidRDefault="00ED7FF4" w:rsidP="00ED7FF4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1.1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ED7FF4">
        <w:rPr>
          <w:rFonts w:ascii="TH SarabunPSK" w:hAnsi="TH SarabunPSK" w:cs="TH SarabunPSK"/>
          <w:b/>
          <w:bCs/>
          <w:sz w:val="32"/>
          <w:szCs w:val="32"/>
          <w:cs/>
        </w:rPr>
        <w:t>การโอนย้ายคดี:</w:t>
      </w:r>
      <w:r w:rsidRPr="00ED7FF4">
        <w:rPr>
          <w:rFonts w:ascii="TH SarabunPSK" w:hAnsi="TH SarabunPSK" w:cs="TH SarabunPSK"/>
          <w:sz w:val="32"/>
          <w:szCs w:val="32"/>
        </w:rPr>
        <w:t xml:space="preserve"> </w:t>
      </w:r>
      <w:r w:rsidRPr="00ED7FF4">
        <w:rPr>
          <w:rFonts w:ascii="TH SarabunPSK" w:hAnsi="TH SarabunPSK" w:cs="TH SarabunPSK"/>
          <w:sz w:val="32"/>
          <w:szCs w:val="32"/>
          <w:cs/>
        </w:rPr>
        <w:t>ปัจจุบันระบบไต่สวนไม่อนุญาตให้ยิงคดีข้ามเขตได้โดยอิสระ ผู้ที่มีสิทธิ์ในการโยกย้ายคดีข้ามสำนักงานหรือข้ามเขตได้คือ กปค. เท่านั้น</w:t>
      </w:r>
      <w:r w:rsidRPr="00ED7FF4">
        <w:rPr>
          <w:rFonts w:ascii="TH SarabunPSK" w:hAnsi="TH SarabunPSK" w:cs="TH SarabunPSK"/>
          <w:sz w:val="32"/>
          <w:szCs w:val="32"/>
        </w:rPr>
        <w:t xml:space="preserve"> </w:t>
      </w:r>
      <w:r w:rsidRPr="00ED7FF4">
        <w:rPr>
          <w:rFonts w:ascii="TH SarabunPSK" w:hAnsi="TH SarabunPSK" w:cs="TH SarabunPSK"/>
          <w:sz w:val="32"/>
          <w:szCs w:val="32"/>
          <w:cs/>
        </w:rPr>
        <w:t>ส่วนธุรการคดีมีสิทธิ์เพียงแค่มอบหมายงานหรือเปลี่ยนตัวผู้รับผิดชอบภายในสำนักงานของตนเอง</w:t>
      </w:r>
    </w:p>
    <w:p w14:paraId="7489BA60" w14:textId="2BF500C9" w:rsidR="00ED7FF4" w:rsidRPr="00ED7FF4" w:rsidRDefault="00ED7FF4" w:rsidP="00ED7FF4">
      <w:pPr>
        <w:pStyle w:val="a5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  <w:r w:rsidRPr="00ED7FF4">
        <w:rPr>
          <w:rFonts w:ascii="TH SarabunPSK" w:hAnsi="TH SarabunPSK" w:cs="TH SarabunPSK"/>
          <w:b/>
          <w:bCs/>
          <w:sz w:val="32"/>
          <w:szCs w:val="32"/>
          <w:cs/>
        </w:rPr>
        <w:t>การโยกย้ายบุคลากร:</w:t>
      </w:r>
      <w:r w:rsidRPr="00ED7FF4">
        <w:rPr>
          <w:rFonts w:ascii="TH SarabunPSK" w:hAnsi="TH SarabunPSK" w:cs="TH SarabunPSK"/>
          <w:sz w:val="32"/>
          <w:szCs w:val="32"/>
        </w:rPr>
        <w:t xml:space="preserve"> </w:t>
      </w:r>
      <w:r w:rsidRPr="00ED7FF4">
        <w:rPr>
          <w:rFonts w:ascii="TH SarabunPSK" w:hAnsi="TH SarabunPSK" w:cs="TH SarabunPSK"/>
          <w:sz w:val="32"/>
          <w:szCs w:val="32"/>
          <w:cs/>
        </w:rPr>
        <w:t xml:space="preserve">เนื่องจากระบบไม่มีส่วนงาน </w:t>
      </w:r>
      <w:r w:rsidRPr="00ED7FF4">
        <w:rPr>
          <w:rFonts w:ascii="TH SarabunPSK" w:hAnsi="TH SarabunPSK" w:cs="TH SarabunPSK"/>
          <w:sz w:val="32"/>
          <w:szCs w:val="32"/>
        </w:rPr>
        <w:t xml:space="preserve">HR </w:t>
      </w:r>
      <w:r w:rsidRPr="00ED7FF4">
        <w:rPr>
          <w:rFonts w:ascii="TH SarabunPSK" w:hAnsi="TH SarabunPSK" w:cs="TH SarabunPSK"/>
          <w:sz w:val="32"/>
          <w:szCs w:val="32"/>
          <w:cs/>
        </w:rPr>
        <w:t>กลางในการจัดการโยกย้ายบุคลากร ผู้ใช้งานจะต้องเป็นผู้กดคำร้อง</w:t>
      </w:r>
      <w:r w:rsidRPr="00ED7FF4">
        <w:rPr>
          <w:rFonts w:ascii="TH SarabunPSK" w:hAnsi="TH SarabunPSK" w:cs="TH SarabunPSK"/>
          <w:sz w:val="32"/>
          <w:szCs w:val="32"/>
        </w:rPr>
        <w:t xml:space="preserve"> </w:t>
      </w:r>
      <w:r w:rsidRPr="00ED7FF4">
        <w:rPr>
          <w:rFonts w:ascii="TH SarabunPSK" w:hAnsi="TH SarabunPSK" w:cs="TH SarabunPSK"/>
          <w:sz w:val="32"/>
          <w:szCs w:val="32"/>
          <w:cs/>
        </w:rPr>
        <w:t>ขอเปลี่ยนหน่วยงานด้วยตนเอง</w:t>
      </w:r>
    </w:p>
    <w:p w14:paraId="62BFED48" w14:textId="712BDE55" w:rsidR="00ED7FF4" w:rsidRPr="00ED7FF4" w:rsidRDefault="00ED7FF4" w:rsidP="00ED7FF4">
      <w:pPr>
        <w:pStyle w:val="a5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  <w:r w:rsidRPr="00ED7FF4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การจัดการคดีค้างสะสม:</w:t>
      </w:r>
      <w:r w:rsidRPr="00ED7FF4">
        <w:rPr>
          <w:rFonts w:ascii="TH SarabunPSK" w:hAnsi="TH SarabunPSK" w:cs="TH SarabunPSK"/>
          <w:sz w:val="32"/>
          <w:szCs w:val="32"/>
        </w:rPr>
        <w:t xml:space="preserve"> </w:t>
      </w:r>
      <w:r w:rsidRPr="00ED7FF4">
        <w:rPr>
          <w:rFonts w:ascii="TH SarabunPSK" w:hAnsi="TH SarabunPSK" w:cs="TH SarabunPSK"/>
          <w:sz w:val="32"/>
          <w:szCs w:val="32"/>
          <w:cs/>
        </w:rPr>
        <w:t>หากมีการย้ายหน่วยงาน ผู้ใช้งานจะไม่สามารถย้ายออกได้หากยังมีสำนวนคดีค้างอยู่ จะต้องทำการเคลียร์คดีให้เรียบร้อย หรือส่งมอบคดีกลับคืนให้กองเดิมเสียก่อน</w:t>
      </w:r>
      <w:r w:rsidRPr="00ED7FF4">
        <w:rPr>
          <w:rFonts w:ascii="TH SarabunPSK" w:hAnsi="TH SarabunPSK" w:cs="TH SarabunPSK"/>
          <w:sz w:val="32"/>
          <w:szCs w:val="32"/>
        </w:rPr>
        <w:t xml:space="preserve"> </w:t>
      </w:r>
      <w:r w:rsidRPr="00ED7FF4">
        <w:rPr>
          <w:rFonts w:ascii="TH SarabunPSK" w:hAnsi="TH SarabunPSK" w:cs="TH SarabunPSK"/>
          <w:sz w:val="32"/>
          <w:szCs w:val="32"/>
          <w:cs/>
        </w:rPr>
        <w:t>ทั้งนี้ แอดมินต้นทางจะต้องเป็นผู้อนุมัติการย้ายออก และแอดมินปลายทางต้องเป็นผู้กดรับ</w:t>
      </w:r>
    </w:p>
    <w:p w14:paraId="3EBB18A9" w14:textId="77777777" w:rsidR="002912C5" w:rsidRDefault="00ED7FF4" w:rsidP="002912C5">
      <w:pPr>
        <w:pStyle w:val="a5"/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  <w:r w:rsidRPr="00ED7FF4">
        <w:rPr>
          <w:rFonts w:ascii="TH SarabunPSK" w:hAnsi="TH SarabunPSK" w:cs="TH SarabunPSK"/>
          <w:b/>
          <w:bCs/>
          <w:sz w:val="32"/>
          <w:szCs w:val="32"/>
          <w:cs/>
        </w:rPr>
        <w:t>สิทธิ์การเข้าถึงข้อมูล:</w:t>
      </w:r>
      <w:r w:rsidRPr="00ED7FF4">
        <w:rPr>
          <w:rFonts w:ascii="TH SarabunPSK" w:hAnsi="TH SarabunPSK" w:cs="TH SarabunPSK"/>
          <w:sz w:val="32"/>
          <w:szCs w:val="32"/>
        </w:rPr>
        <w:t xml:space="preserve"> </w:t>
      </w:r>
      <w:r w:rsidRPr="00ED7FF4">
        <w:rPr>
          <w:rFonts w:ascii="TH SarabunPSK" w:hAnsi="TH SarabunPSK" w:cs="TH SarabunPSK"/>
          <w:sz w:val="32"/>
          <w:szCs w:val="32"/>
          <w:cs/>
        </w:rPr>
        <w:t xml:space="preserve">ผู้ใช้งาน </w:t>
      </w:r>
      <w:r w:rsidRPr="00ED7FF4">
        <w:rPr>
          <w:rFonts w:ascii="TH SarabunPSK" w:hAnsi="TH SarabunPSK" w:cs="TH SarabunPSK"/>
          <w:sz w:val="32"/>
          <w:szCs w:val="32"/>
        </w:rPr>
        <w:t xml:space="preserve">1 </w:t>
      </w:r>
      <w:r w:rsidRPr="00ED7FF4">
        <w:rPr>
          <w:rFonts w:ascii="TH SarabunPSK" w:hAnsi="TH SarabunPSK" w:cs="TH SarabunPSK"/>
          <w:sz w:val="32"/>
          <w:szCs w:val="32"/>
          <w:cs/>
        </w:rPr>
        <w:t>คนสามารถมีได้หลายสิทธิ์ในหลายตำแหน่ง หรือปฏิบัติงานให้หลายหน่วยงานพร้อมกันได้</w:t>
      </w:r>
      <w:r w:rsidRPr="00ED7FF4">
        <w:rPr>
          <w:rFonts w:ascii="TH SarabunPSK" w:hAnsi="TH SarabunPSK" w:cs="TH SarabunPSK"/>
          <w:sz w:val="32"/>
          <w:szCs w:val="32"/>
        </w:rPr>
        <w:t xml:space="preserve"> </w:t>
      </w:r>
      <w:r w:rsidRPr="00ED7FF4">
        <w:rPr>
          <w:rFonts w:ascii="TH SarabunPSK" w:hAnsi="TH SarabunPSK" w:cs="TH SarabunPSK"/>
          <w:sz w:val="32"/>
          <w:szCs w:val="32"/>
          <w:cs/>
        </w:rPr>
        <w:t>สิทธิ์การเข้าถึงข้อมูลเมนูต่างๆ จะผูกอยู่กับสังกัดและตำแหน่งในระบบ</w:t>
      </w:r>
    </w:p>
    <w:p w14:paraId="7A9FDB97" w14:textId="6E6A60D8" w:rsidR="002912C5" w:rsidRPr="002912C5" w:rsidRDefault="00304405" w:rsidP="002912C5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  <w:r w:rsidRPr="002912C5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มติที่ประชุม</w:t>
      </w:r>
      <w:r w:rsidRPr="002912C5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:</w:t>
      </w:r>
      <w:r w:rsidRPr="002912C5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Pr="002912C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DF5084" w:rsidRPr="00DF5084">
        <w:rPr>
          <w:rFonts w:ascii="TH SarabunPSK" w:hAnsi="TH SarabunPSK" w:cs="TH SarabunPSK"/>
          <w:sz w:val="32"/>
          <w:szCs w:val="32"/>
          <w:cs/>
        </w:rPr>
        <w:t>ที่ประชุมรับทราบและเห็นชอบแนวทางการบริหารจัดการสิทธิ์ผู้ใช้งาน การโอนย้ายสำนวนคดี และการโยกย้ายบุคลากรในระบบ โดยกำหนดให้การโอนย้ายคดีข้ามสำนักงานหรือข้ามเขตเป็นอำนาจของ กปค. เท่านั้น ส่วนการโยกย้ายบุคลากรให้ดำเนินการผ่านระบบคำร้องโดยผู้ใช้งานเป็นผู้ยื่นคำร้องด้วยตนเอง ทั้งนี้ ผู้ขอย้ายหน่วยงานต้องจัดการสำนวนคดีที่อยู่ในความรับผิดชอบให้แล้วเสร็จและได้รับการอนุมัติจากแอดมินต้นทางและปลายทางก่อนการย้าย พร้อมกำหนดให้ผู้ใช้งานสามารถมีหลายบทบาทและปฏิบัติงานได้หลายหน่วยงาน โดยสิทธิ์การเข้าถึงข้อมูลในระบบจะเป็นไปตามสังกัดและตำแหน่งที่ได้รับมอบหมายในแต่ละหน่วยงาน</w:t>
      </w:r>
    </w:p>
    <w:p w14:paraId="4459AF6F" w14:textId="61B832C1" w:rsidR="00304405" w:rsidRDefault="00304405" w:rsidP="00304405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Arial Unicode MS" w:hAnsi="TH SarabunPSK" w:cs="TH SarabunPSK"/>
          <w:b/>
          <w:bCs/>
          <w:sz w:val="32"/>
          <w:szCs w:val="32"/>
        </w:rPr>
      </w:pPr>
    </w:p>
    <w:p w14:paraId="55ADC534" w14:textId="7D2A7063" w:rsidR="00304405" w:rsidRDefault="00304405" w:rsidP="00304405">
      <w:pPr>
        <w:pStyle w:val="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ระเบียบวาระที่ 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>2</w:t>
      </w:r>
      <w:r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="002912C5" w:rsidRPr="002912C5">
        <w:rPr>
          <w:rFonts w:ascii="TH SarabunPSK" w:eastAsia="Arial Unicode MS" w:hAnsi="TH SarabunPSK" w:cs="TH SarabunPSK"/>
          <w:sz w:val="32"/>
          <w:szCs w:val="32"/>
          <w:cs/>
        </w:rPr>
        <w:t>การพัฒนาระบบติดตามคดี และการแจ้งเตือน</w:t>
      </w:r>
    </w:p>
    <w:p w14:paraId="44C49C0D" w14:textId="47549A54" w:rsidR="002912C5" w:rsidRPr="002912C5" w:rsidRDefault="002912C5" w:rsidP="002912C5">
      <w:pPr>
        <w:pBdr>
          <w:top w:val="nil"/>
          <w:left w:val="nil"/>
          <w:bottom w:val="nil"/>
          <w:right w:val="nil"/>
          <w:between w:val="nil"/>
        </w:pBdr>
        <w:ind w:left="720" w:hanging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2.1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912C5">
        <w:rPr>
          <w:rFonts w:ascii="TH SarabunPSK" w:hAnsi="TH SarabunPSK" w:cs="TH SarabunPSK"/>
          <w:b/>
          <w:bCs/>
          <w:sz w:val="32"/>
          <w:szCs w:val="32"/>
          <w:cs/>
        </w:rPr>
        <w:t>เงื่อนไขการติดตามคดี:</w:t>
      </w:r>
      <w:r w:rsidRPr="002912C5">
        <w:rPr>
          <w:rFonts w:ascii="TH SarabunPSK" w:hAnsi="TH SarabunPSK" w:cs="TH SarabunPSK"/>
          <w:sz w:val="32"/>
          <w:szCs w:val="32"/>
        </w:rPr>
        <w:t xml:space="preserve"> </w:t>
      </w:r>
      <w:r w:rsidRPr="002912C5">
        <w:rPr>
          <w:rFonts w:ascii="TH SarabunPSK" w:hAnsi="TH SarabunPSK" w:cs="TH SarabunPSK"/>
          <w:sz w:val="32"/>
          <w:szCs w:val="32"/>
          <w:cs/>
        </w:rPr>
        <w:t xml:space="preserve">ระบบจะต้องสามารถตั้งเงื่อนไขเพื่อดึงข้อมูลสำนวนคดีที่ใกล้จะครบกำหนด </w:t>
      </w:r>
      <w:r w:rsidRPr="002912C5">
        <w:rPr>
          <w:rFonts w:ascii="TH SarabunPSK" w:hAnsi="TH SarabunPSK" w:cs="TH SarabunPSK"/>
          <w:sz w:val="32"/>
          <w:szCs w:val="32"/>
        </w:rPr>
        <w:t xml:space="preserve">2 </w:t>
      </w:r>
      <w:r w:rsidRPr="002912C5">
        <w:rPr>
          <w:rFonts w:ascii="TH SarabunPSK" w:hAnsi="TH SarabunPSK" w:cs="TH SarabunPSK"/>
          <w:sz w:val="32"/>
          <w:szCs w:val="32"/>
          <w:cs/>
        </w:rPr>
        <w:t>ปี หรือคดีที่ใกล้จะขาดอายุความขึ้นมาแสดงผลได้ เพื่อให้ผู้บริหารตรวจสอบ</w:t>
      </w:r>
      <w:r w:rsidRPr="002912C5">
        <w:rPr>
          <w:rFonts w:ascii="TH SarabunPSK" w:hAnsi="TH SarabunPSK" w:cs="TH SarabunPSK"/>
          <w:sz w:val="32"/>
          <w:szCs w:val="32"/>
        </w:rPr>
        <w:t xml:space="preserve"> </w:t>
      </w:r>
      <w:r w:rsidRPr="002912C5">
        <w:rPr>
          <w:rFonts w:ascii="TH SarabunPSK" w:hAnsi="TH SarabunPSK" w:cs="TH SarabunPSK"/>
          <w:sz w:val="32"/>
          <w:szCs w:val="32"/>
          <w:cs/>
        </w:rPr>
        <w:t>โดยระบบจะคำนวณจากฐานความผิดที่มีอายุความสั้นที่สุด</w:t>
      </w:r>
    </w:p>
    <w:p w14:paraId="45A3751D" w14:textId="36FA5906" w:rsidR="002912C5" w:rsidRPr="002912C5" w:rsidRDefault="002912C5" w:rsidP="002912C5">
      <w:pPr>
        <w:pStyle w:val="a5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  <w:r w:rsidRPr="002912C5">
        <w:rPr>
          <w:rFonts w:ascii="TH SarabunPSK" w:hAnsi="TH SarabunPSK" w:cs="TH SarabunPSK"/>
          <w:b/>
          <w:bCs/>
          <w:sz w:val="32"/>
          <w:szCs w:val="32"/>
          <w:cs/>
        </w:rPr>
        <w:t>การติดตามมติทางวินัย:</w:t>
      </w:r>
      <w:r w:rsidRPr="002912C5">
        <w:rPr>
          <w:rFonts w:ascii="TH SarabunPSK" w:hAnsi="TH SarabunPSK" w:cs="TH SarabunPSK"/>
          <w:sz w:val="32"/>
          <w:szCs w:val="32"/>
        </w:rPr>
        <w:t xml:space="preserve"> </w:t>
      </w:r>
      <w:r w:rsidRPr="002912C5">
        <w:rPr>
          <w:rFonts w:ascii="TH SarabunPSK" w:hAnsi="TH SarabunPSK" w:cs="TH SarabunPSK"/>
          <w:sz w:val="32"/>
          <w:szCs w:val="32"/>
          <w:cs/>
        </w:rPr>
        <w:t>ในกรณีที่บอร์ดมีมติไม่ได้ชี้มูลความผิดทางอาญา แต่ให้ส่งเรื่องกลับไปยังหน่วยงานต้นสังกัดเพื่อดำเนินการทางวินัย ชื่อของผู้ถูกกล่าวหาจะต้องยังคงอยู่ในระบบเพื่อการติดตาม</w:t>
      </w:r>
    </w:p>
    <w:p w14:paraId="2AD0C3EF" w14:textId="5D843200" w:rsidR="002912C5" w:rsidRPr="002912C5" w:rsidRDefault="002912C5" w:rsidP="002912C5">
      <w:pPr>
        <w:pStyle w:val="a5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  <w:r w:rsidRPr="002912C5">
        <w:rPr>
          <w:rFonts w:ascii="TH SarabunPSK" w:hAnsi="TH SarabunPSK" w:cs="TH SarabunPSK"/>
          <w:b/>
          <w:bCs/>
          <w:sz w:val="32"/>
          <w:szCs w:val="32"/>
          <w:cs/>
        </w:rPr>
        <w:t>การเชื่อมโยงข้อมูลผลการลงโทษ:</w:t>
      </w:r>
      <w:r w:rsidRPr="002912C5">
        <w:rPr>
          <w:rFonts w:ascii="TH SarabunPSK" w:hAnsi="TH SarabunPSK" w:cs="TH SarabunPSK"/>
          <w:sz w:val="32"/>
          <w:szCs w:val="32"/>
        </w:rPr>
        <w:t xml:space="preserve"> </w:t>
      </w:r>
      <w:r w:rsidRPr="002912C5">
        <w:rPr>
          <w:rFonts w:ascii="TH SarabunPSK" w:hAnsi="TH SarabunPSK" w:cs="TH SarabunPSK"/>
          <w:sz w:val="32"/>
          <w:szCs w:val="32"/>
          <w:cs/>
        </w:rPr>
        <w:t>ยังมีข้อสงสัยเกี่ยวกับผลการลงโทษจากหน่วยงานภายนอก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912C5">
        <w:rPr>
          <w:rFonts w:ascii="TH SarabunPSK" w:hAnsi="TH SarabunPSK" w:cs="TH SarabunPSK"/>
          <w:sz w:val="32"/>
          <w:szCs w:val="32"/>
          <w:cs/>
        </w:rPr>
        <w:t xml:space="preserve">ว่าจะส่งข้อมูลกลับเข้าระบบของ ป.ป.ท. อย่างไร จะเป็นการเชื่อมต่อผ่าน </w:t>
      </w:r>
      <w:r w:rsidRPr="002912C5">
        <w:rPr>
          <w:rFonts w:ascii="TH SarabunPSK" w:hAnsi="TH SarabunPSK" w:cs="TH SarabunPSK"/>
          <w:sz w:val="32"/>
          <w:szCs w:val="32"/>
        </w:rPr>
        <w:t xml:space="preserve">API </w:t>
      </w:r>
      <w:r w:rsidRPr="002912C5">
        <w:rPr>
          <w:rFonts w:ascii="TH SarabunPSK" w:hAnsi="TH SarabunPSK" w:cs="TH SarabunPSK"/>
          <w:sz w:val="32"/>
          <w:szCs w:val="32"/>
          <w:cs/>
        </w:rPr>
        <w:t>จากระบบของหน่วยงานนั้นๆ หรือ</w:t>
      </w:r>
      <w:r w:rsidRPr="002912C5">
        <w:rPr>
          <w:rFonts w:ascii="TH SarabunPSK" w:hAnsi="TH SarabunPSK" w:cs="TH SarabunPSK"/>
          <w:sz w:val="32"/>
          <w:szCs w:val="32"/>
          <w:cs/>
        </w:rPr>
        <w:lastRenderedPageBreak/>
        <w:t>จะให้สิทธิ์เจ้าหน้าที่ของหน่วยงานนั้นเข้ามาบันทึกผลในระบบโดยตรง</w:t>
      </w:r>
    </w:p>
    <w:p w14:paraId="25F97EF8" w14:textId="41A0D865" w:rsidR="002912C5" w:rsidRPr="002912C5" w:rsidRDefault="002912C5" w:rsidP="002912C5">
      <w:pPr>
        <w:pStyle w:val="a5"/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  <w:r w:rsidRPr="002912C5">
        <w:rPr>
          <w:rFonts w:ascii="TH SarabunPSK" w:hAnsi="TH SarabunPSK" w:cs="TH SarabunPSK"/>
          <w:b/>
          <w:bCs/>
          <w:sz w:val="32"/>
          <w:szCs w:val="32"/>
          <w:cs/>
        </w:rPr>
        <w:t>การแจ้งเตือนระยะเวลา</w:t>
      </w:r>
      <w:r w:rsidRPr="002912C5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912C5">
        <w:rPr>
          <w:rFonts w:ascii="TH SarabunPSK" w:hAnsi="TH SarabunPSK" w:cs="TH SarabunPSK"/>
          <w:sz w:val="32"/>
          <w:szCs w:val="32"/>
        </w:rPr>
        <w:t xml:space="preserve"> </w:t>
      </w:r>
      <w:r w:rsidRPr="002912C5">
        <w:rPr>
          <w:rFonts w:ascii="TH SarabunPSK" w:hAnsi="TH SarabunPSK" w:cs="TH SarabunPSK"/>
          <w:sz w:val="32"/>
          <w:szCs w:val="32"/>
          <w:cs/>
        </w:rPr>
        <w:t>ระบบจะต้องมีการแจ้งเตือนล่วงหน้าก่อนครบกำหนดเวลา ระบบขึ้นสถานะแจ้งเตือน เพื่อให้เจ้าหน้าที่เร่งติดตามได้ทันท่วงที</w:t>
      </w:r>
    </w:p>
    <w:p w14:paraId="06734BFD" w14:textId="672AC23C" w:rsidR="00304405" w:rsidRDefault="00304405" w:rsidP="00304405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Arial Unicode MS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  <w:r w:rsidRPr="008371D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 :</w:t>
      </w:r>
      <w:r w:rsidRPr="008371D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DF5084" w:rsidRPr="00DF5084">
        <w:rPr>
          <w:rFonts w:ascii="TH SarabunPSK" w:eastAsia="Arial Unicode MS" w:hAnsi="TH SarabunPSK" w:cs="TH SarabunPSK"/>
          <w:sz w:val="32"/>
          <w:szCs w:val="32"/>
          <w:cs/>
        </w:rPr>
        <w:t xml:space="preserve">ที่ประชุมรับทราบและเห็นชอบแนวทางการพัฒนาระบบติดตามคดีและการแจ้งเตือน โดยกำหนดให้ระบบสามารถติดตามและแสดงผลสำนวนคดีที่ใกล้ครบกำหนด </w:t>
      </w:r>
      <w:r w:rsidR="00DF5084" w:rsidRPr="00DF5084">
        <w:rPr>
          <w:rFonts w:ascii="TH SarabunPSK" w:eastAsia="Arial Unicode MS" w:hAnsi="TH SarabunPSK" w:cs="TH SarabunPSK"/>
          <w:sz w:val="32"/>
          <w:szCs w:val="32"/>
        </w:rPr>
        <w:t xml:space="preserve">2 </w:t>
      </w:r>
      <w:r w:rsidR="00DF5084" w:rsidRPr="00DF5084">
        <w:rPr>
          <w:rFonts w:ascii="TH SarabunPSK" w:eastAsia="Arial Unicode MS" w:hAnsi="TH SarabunPSK" w:cs="TH SarabunPSK"/>
          <w:sz w:val="32"/>
          <w:szCs w:val="32"/>
          <w:cs/>
        </w:rPr>
        <w:t xml:space="preserve">ปี หรือใกล้ขาดอายุความ โดยคำนวณจากฐานความผิดที่มีอายุความสั้นที่สุด พร้อมทั้งคงข้อมูลผู้ถูกกล่าวหาไว้ในระบบสำหรับกรณีที่มีมติให้ส่งเรื่องกลับไปดำเนินการทางวินัย เพื่อใช้ในการติดตามผลต่อเนื่อง นอกจากนี้ ให้พิจารณาแนวทางการเชื่อมโยงข้อมูลผลการลงโทษจากหน่วยงานภายนอก ทั้งในรูปแบบการเชื่อมต่อข้อมูลผ่าน </w:t>
      </w:r>
      <w:r w:rsidR="00DF5084" w:rsidRPr="00DF5084">
        <w:rPr>
          <w:rFonts w:ascii="TH SarabunPSK" w:eastAsia="Arial Unicode MS" w:hAnsi="TH SarabunPSK" w:cs="TH SarabunPSK"/>
          <w:sz w:val="32"/>
          <w:szCs w:val="32"/>
        </w:rPr>
        <w:t xml:space="preserve">API </w:t>
      </w:r>
      <w:r w:rsidR="00DF5084" w:rsidRPr="00DF5084">
        <w:rPr>
          <w:rFonts w:ascii="TH SarabunPSK" w:eastAsia="Arial Unicode MS" w:hAnsi="TH SarabunPSK" w:cs="TH SarabunPSK"/>
          <w:sz w:val="32"/>
          <w:szCs w:val="32"/>
          <w:cs/>
        </w:rPr>
        <w:t>หรือการบันทึกข้อมูลโดยเจ้าหน้าที่ของหน่วยงานนั้นโดยตรง และกำหนดให้ระบบมีการแจ้งเตือนล่วงหน้าและแสดงสถานะแจ้งเตือนเมื่อใกล้ครบกำหนดระยะเวลาที่เกี่ยวข้อง เพื่อสนับสนุนการติดตามและเร่งรัดการดำเนินงานได้อย่างมีประสิทธิภาพ</w:t>
      </w:r>
    </w:p>
    <w:p w14:paraId="0887FF41" w14:textId="289EB44C" w:rsidR="00304405" w:rsidRDefault="00304405" w:rsidP="00304405">
      <w:pPr>
        <w:pStyle w:val="3"/>
        <w:rPr>
          <w:rFonts w:ascii="TH SarabunPSK" w:eastAsia="Arial Unicode MS" w:hAnsi="TH SarabunPSK" w:cs="TH SarabunPSK"/>
          <w:sz w:val="32"/>
          <w:szCs w:val="32"/>
        </w:rPr>
      </w:pPr>
      <w:r w:rsidRPr="00963EF9">
        <w:rPr>
          <w:rFonts w:ascii="TH SarabunPSK" w:eastAsia="Arial Unicode MS" w:hAnsi="TH SarabunPSK" w:cs="TH SarabunPSK"/>
          <w:sz w:val="32"/>
          <w:szCs w:val="32"/>
          <w:cs/>
        </w:rPr>
        <w:t xml:space="preserve">ระเบียบวาระที่ 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>3</w:t>
      </w:r>
      <w:r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="002912C5" w:rsidRPr="002912C5">
        <w:rPr>
          <w:rFonts w:ascii="TH SarabunPSK" w:eastAsia="Arial Unicode MS" w:hAnsi="TH SarabunPSK" w:cs="TH SarabunPSK"/>
          <w:sz w:val="32"/>
          <w:szCs w:val="32"/>
          <w:cs/>
        </w:rPr>
        <w:t>เรื่อง การออกเอกสารนำส่งและการแนบหลักฐาน</w:t>
      </w:r>
    </w:p>
    <w:p w14:paraId="57123D97" w14:textId="4338D00F" w:rsidR="002912C5" w:rsidRPr="00486062" w:rsidRDefault="002912C5" w:rsidP="00486062">
      <w:pPr>
        <w:pStyle w:val="a5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  <w:r w:rsidRPr="00486062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การสร้างเอกสารอัตโนมัติ:</w:t>
      </w:r>
      <w:r w:rsidRPr="00486062">
        <w:rPr>
          <w:rFonts w:ascii="TH SarabunPSK" w:hAnsi="TH SarabunPSK" w:cs="TH SarabunPSK"/>
          <w:sz w:val="32"/>
          <w:szCs w:val="32"/>
        </w:rPr>
        <w:t xml:space="preserve"> </w:t>
      </w:r>
      <w:r w:rsidRPr="00486062">
        <w:rPr>
          <w:rFonts w:ascii="TH SarabunPSK" w:hAnsi="TH SarabunPSK" w:cs="TH SarabunPSK"/>
          <w:sz w:val="32"/>
          <w:szCs w:val="32"/>
          <w:cs/>
        </w:rPr>
        <w:t>ในอนาคต</w:t>
      </w:r>
      <w:r w:rsidRPr="00486062">
        <w:rPr>
          <w:rFonts w:ascii="TH SarabunPSK" w:hAnsi="TH SarabunPSK" w:cs="TH SarabunPSK"/>
          <w:sz w:val="32"/>
          <w:szCs w:val="32"/>
        </w:rPr>
        <w:t xml:space="preserve"> </w:t>
      </w:r>
      <w:r w:rsidRPr="00486062">
        <w:rPr>
          <w:rFonts w:ascii="TH SarabunPSK" w:hAnsi="TH SarabunPSK" w:cs="TH SarabunPSK"/>
          <w:sz w:val="32"/>
          <w:szCs w:val="32"/>
          <w:cs/>
        </w:rPr>
        <w:t>ผู้ใช้งานต้องการให้ระบบสามารถดึงข้อมูลที่มีอยู่มาสร้าง เป็นเอกสารแบบฟอร์มนำส่งได้โดยอัตโนมัติ เพื่อลดภาระการกรอกข้อมูลซ้ำซ้อน</w:t>
      </w:r>
    </w:p>
    <w:p w14:paraId="71D1A318" w14:textId="2D1BD39C" w:rsidR="002912C5" w:rsidRPr="00486062" w:rsidRDefault="002912C5" w:rsidP="00486062">
      <w:pPr>
        <w:pStyle w:val="a5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/>
          <w:sz w:val="32"/>
          <w:szCs w:val="32"/>
        </w:rPr>
      </w:pPr>
      <w:r w:rsidRPr="00486062">
        <w:rPr>
          <w:rFonts w:ascii="TH SarabunPSK" w:hAnsi="TH SarabunPSK" w:cs="TH SarabunPSK"/>
          <w:b/>
          <w:bCs/>
          <w:sz w:val="32"/>
          <w:szCs w:val="32"/>
          <w:cs/>
        </w:rPr>
        <w:t>การแนบหลักฐาน</w:t>
      </w:r>
      <w:r w:rsidRPr="00486062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486062">
        <w:rPr>
          <w:rFonts w:ascii="TH SarabunPSK" w:hAnsi="TH SarabunPSK" w:cs="TH SarabunPSK"/>
          <w:sz w:val="32"/>
          <w:szCs w:val="32"/>
        </w:rPr>
        <w:t xml:space="preserve"> </w:t>
      </w:r>
      <w:r w:rsidRPr="00486062">
        <w:rPr>
          <w:rFonts w:ascii="TH SarabunPSK" w:hAnsi="TH SarabunPSK" w:cs="TH SarabunPSK"/>
          <w:sz w:val="32"/>
          <w:szCs w:val="32"/>
          <w:cs/>
        </w:rPr>
        <w:t>แม้ระบบจะสร้างเอกสารได้อัตโนมัติ แต่เนื่องจากหน่วยงานปลายทางบางแห่งยังไม่รองรับระบบดิจิทัลแบบเต็มรูปแบบ เจ้าหน้าที่จึงยังจำเป็นต้องพิมพ์เอกสารออกมาเพื่อนำไปให้ผู้มีอำนาจเซ็นและเมื่อดำเนินการเสร็จสิ้น จะต้องทำการอัปโหลดเอกสารที่มีลายเซ็นนั้นกลับเข้าสู่ระบบเพื่อเก็บเป็นหลักฐานการส่งเรื่อง</w:t>
      </w:r>
    </w:p>
    <w:p w14:paraId="645805ED" w14:textId="05213CEB" w:rsidR="00304405" w:rsidRDefault="00304405" w:rsidP="00304405">
      <w:pPr>
        <w:pBdr>
          <w:top w:val="nil"/>
          <w:left w:val="nil"/>
          <w:bottom w:val="nil"/>
          <w:right w:val="nil"/>
          <w:between w:val="nil"/>
        </w:pBdr>
        <w:rPr>
          <w:rFonts w:ascii="TH SarabunPSK" w:eastAsia="Arial Unicode MS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  <w:r w:rsidRPr="008371D2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มติที่ประชุม :</w:t>
      </w:r>
      <w:r w:rsidRPr="008371D2">
        <w:rPr>
          <w:rFonts w:ascii="TH SarabunPSK" w:hAnsi="TH SarabunPSK" w:cs="TH SarabunPSK"/>
          <w:color w:val="0D0D0D" w:themeColor="text1" w:themeTint="F2"/>
          <w:sz w:val="32"/>
          <w:szCs w:val="32"/>
        </w:rPr>
        <w:t xml:space="preserve"> </w:t>
      </w:r>
      <w:r w:rsidR="00DF5084" w:rsidRPr="00DF5084">
        <w:rPr>
          <w:rFonts w:ascii="TH SarabunPSK" w:eastAsia="Arial Unicode MS" w:hAnsi="TH SarabunPSK" w:cs="TH SarabunPSK"/>
          <w:sz w:val="32"/>
          <w:szCs w:val="32"/>
          <w:cs/>
        </w:rPr>
        <w:t>ที่ประชุมรับทราบและเห็นชอบแนวทางการพัฒนาระบบการออกเอกสารนำส่งและการจัดเก็บหลักฐาน โดยกำหนดให้ระบบสามารถดึงข้อมูลที่มีอยู่มาสร้างเอกสารแบบฟอร์มนำส่งได้โดยอัตโนมัติเพื่อลดการกรอกข้อมูลซ้ำซ้อน ทั้งนี้ เนื่องจากบางหน่วยงานปลายทางยังไม่รองรับการดำเนินงานในรูปแบบดิจิทัลอย่างสมบูรณ์ จึงยังคงให้มีการพิมพ์เอกสารเพื่อนำเสนอผู้มีอำนาจลงนาม และเมื่อดำเนินการแล้วเสร็จ ให้เจ้าหน้าที่อัปโหลดเอกสารที่มีลายเซ็นกลับเข้าสู่ระบบเพื่อใช้เป็นหลักฐานประกอบการส่งเรื่องและการติดตามผลต่อไป</w:t>
      </w:r>
    </w:p>
    <w:p w14:paraId="416B63F8" w14:textId="77777777" w:rsidR="00C37992" w:rsidRPr="00304405" w:rsidRDefault="00C37992" w:rsidP="006B6ECE">
      <w:pPr>
        <w:pBdr>
          <w:top w:val="nil"/>
          <w:left w:val="nil"/>
          <w:bottom w:val="nil"/>
          <w:right w:val="nil"/>
          <w:between w:val="nil"/>
        </w:pBdr>
        <w:rPr>
          <w:rFonts w:ascii="TH SarabunPSK" w:hAnsi="TH SarabunPSK" w:cs="TH SarabunPSK" w:hint="cs"/>
          <w:color w:val="0D0D0D" w:themeColor="text1" w:themeTint="F2"/>
          <w:sz w:val="32"/>
          <w:szCs w:val="32"/>
        </w:rPr>
      </w:pPr>
    </w:p>
    <w:p w14:paraId="00000029" w14:textId="0C45DD2F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ปิดประชุม เวลา </w:t>
      </w:r>
      <w:r w:rsidR="00DF5084">
        <w:rPr>
          <w:rFonts w:ascii="TH SarabunPSK" w:eastAsia="Arial Unicode MS" w:hAnsi="TH SarabunPSK" w:cs="TH SarabunPSK"/>
          <w:b/>
          <w:bCs/>
          <w:sz w:val="32"/>
          <w:szCs w:val="32"/>
        </w:rPr>
        <w:t>17</w:t>
      </w:r>
      <w:r w:rsidR="00ED7FF4">
        <w:rPr>
          <w:rFonts w:ascii="TH SarabunPSK" w:eastAsia="Arial Unicode MS" w:hAnsi="TH SarabunPSK" w:cs="TH SarabunPSK"/>
          <w:b/>
          <w:bCs/>
          <w:sz w:val="32"/>
          <w:szCs w:val="32"/>
        </w:rPr>
        <w:t>:</w:t>
      </w:r>
      <w:r w:rsidR="00DF5084">
        <w:rPr>
          <w:rFonts w:ascii="TH SarabunPSK" w:eastAsia="Arial Unicode MS" w:hAnsi="TH SarabunPSK" w:cs="TH SarabunPSK"/>
          <w:b/>
          <w:bCs/>
          <w:sz w:val="32"/>
          <w:szCs w:val="32"/>
        </w:rPr>
        <w:t>4</w:t>
      </w:r>
      <w:r w:rsidR="00ED7FF4">
        <w:rPr>
          <w:rFonts w:ascii="TH SarabunPSK" w:eastAsia="Arial Unicode MS" w:hAnsi="TH SarabunPSK" w:cs="TH SarabunPSK"/>
          <w:b/>
          <w:bCs/>
          <w:sz w:val="32"/>
          <w:szCs w:val="32"/>
        </w:rPr>
        <w:t>0</w:t>
      </w:r>
      <w:r w:rsidR="0092688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</w:t>
      </w:r>
      <w:r w:rsidRPr="00926881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น.</w:t>
      </w:r>
    </w:p>
    <w:p w14:paraId="0000002A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0000002B" w14:textId="77777777" w:rsidR="0068419D" w:rsidRPr="00283BD4" w:rsidRDefault="00000000">
      <w:pPr>
        <w:pStyle w:val="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ผู้บันทึกการประชุม</w:t>
      </w:r>
    </w:p>
    <w:p w14:paraId="0000002C" w14:textId="282F9B81" w:rsidR="00DF209A" w:rsidRDefault="00ED7FF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  <w:cs/>
        </w:rPr>
      </w:pPr>
      <w:r w:rsidRPr="00B64F24">
        <w:rPr>
          <w:rFonts w:ascii="TH SarabunPSK" w:hAnsi="TH SarabunPSK" w:cs="TH SarabunPSK"/>
          <w:sz w:val="32"/>
          <w:szCs w:val="32"/>
          <w:cs/>
        </w:rPr>
        <w:lastRenderedPageBreak/>
        <w:t>นายวริทธิ์ธร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64F24">
        <w:rPr>
          <w:rFonts w:ascii="TH SarabunPSK" w:hAnsi="TH SarabunPSK" w:cs="TH SarabunPSK"/>
          <w:sz w:val="32"/>
          <w:szCs w:val="32"/>
          <w:cs/>
        </w:rPr>
        <w:t>สดาวงษ์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30787420" w14:textId="5FC3FF61" w:rsidR="002D3265" w:rsidRPr="00B90AD7" w:rsidRDefault="00DF209A" w:rsidP="00B90AD7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  <w:r w:rsidR="002D3265" w:rsidRPr="002D3265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ภาพถ่ายการประชุม</w:t>
      </w:r>
    </w:p>
    <w:p w14:paraId="05D07BF3" w14:textId="77777777" w:rsidR="002D3265" w:rsidRDefault="002D3265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A25BB94" w14:textId="09239B10" w:rsidR="00B90AD7" w:rsidRDefault="00ED7FF4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ED7FF4">
        <w:rPr>
          <w:rFonts w:ascii="TH SarabunPSK" w:eastAsia="TH SarabunPSK" w:hAnsi="TH SarabunPSK" w:cs="TH SarabunPSK"/>
          <w:b/>
          <w:bCs/>
          <w:sz w:val="32"/>
          <w:szCs w:val="32"/>
        </w:rPr>
        <w:drawing>
          <wp:inline distT="0" distB="0" distL="0" distR="0" wp14:anchorId="360079E6" wp14:editId="2C714AA9">
            <wp:extent cx="5357557" cy="3395133"/>
            <wp:effectExtent l="0" t="0" r="0" b="0"/>
            <wp:docPr id="72091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7697" name=""/>
                    <pic:cNvPicPr/>
                  </pic:nvPicPr>
                  <pic:blipFill rotWithShape="1">
                    <a:blip r:embed="rId6"/>
                    <a:srcRect t="15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725" cy="3409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BB9C3" w14:textId="77777777" w:rsidR="00B90AD7" w:rsidRDefault="00B90AD7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F1185C3" w14:textId="762699DC" w:rsidR="002D3265" w:rsidRDefault="00ED7FF4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ED7FF4">
        <w:rPr>
          <w:rFonts w:ascii="TH SarabunPSK" w:eastAsia="TH SarabunPSK" w:hAnsi="TH SarabunPSK" w:cs="TH SarabunPSK"/>
          <w:b/>
          <w:bCs/>
          <w:sz w:val="32"/>
          <w:szCs w:val="32"/>
        </w:rPr>
        <w:drawing>
          <wp:inline distT="0" distB="0" distL="0" distR="0" wp14:anchorId="41E9772C" wp14:editId="243ACF4B">
            <wp:extent cx="5359188" cy="3631565"/>
            <wp:effectExtent l="0" t="0" r="0" b="6985"/>
            <wp:docPr id="117572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22147" name=""/>
                    <pic:cNvPicPr/>
                  </pic:nvPicPr>
                  <pic:blipFill rotWithShape="1">
                    <a:blip r:embed="rId7"/>
                    <a:srcRect t="9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116" cy="364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D3265"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6D5259A9" w14:textId="20C134C1" w:rsidR="00DF209A" w:rsidRDefault="00DF209A" w:rsidP="00DF209A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2912CBBA" w14:textId="3CA1A77F" w:rsidR="00CB37A5" w:rsidRDefault="00DC0427" w:rsidP="002D3265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DC0427">
        <w:rPr>
          <w:rFonts w:ascii="TH SarabunPSK" w:eastAsia="TH SarabunPSK" w:hAnsi="TH SarabunPSK" w:cs="TH SarabunPSK"/>
          <w:b/>
          <w:bCs/>
          <w:sz w:val="32"/>
          <w:szCs w:val="32"/>
        </w:rPr>
        <w:drawing>
          <wp:inline distT="0" distB="0" distL="0" distR="0" wp14:anchorId="20A398AB" wp14:editId="1A89D5DB">
            <wp:extent cx="5943600" cy="4202430"/>
            <wp:effectExtent l="0" t="0" r="0" b="7620"/>
            <wp:docPr id="6961387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38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7FC1" w14:textId="728CAE42" w:rsidR="0068419D" w:rsidRPr="005C09A9" w:rsidRDefault="00144175" w:rsidP="002D3265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144175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drawing>
          <wp:inline distT="0" distB="0" distL="0" distR="0" wp14:anchorId="37E35FC4" wp14:editId="1A060D38">
            <wp:extent cx="5943600" cy="4195445"/>
            <wp:effectExtent l="0" t="0" r="0" b="0"/>
            <wp:docPr id="10995488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8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19D" w:rsidRPr="005C09A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D6E9F11B-3BA9-4FE5-ADF7-367CE043D94D}"/>
    <w:embedBold r:id="rId2" w:fontKey="{31C1FCB6-E037-4D6F-B65F-F722197DA0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0C38929-15E4-478C-9A1C-0CD387557E9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76869A78-C1A1-4442-8A4B-A05F245614DC}"/>
    <w:embedBold r:id="rId5" w:fontKey="{714D25AA-75C0-44C8-969B-F2C7E14A6E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A3A06F1-DA5C-4304-B524-9E6A67BC1DA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8A1767EF-14A9-45ED-A31E-219A4B1EB1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74BFCA9-0B96-443F-9E5D-A66170AE62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1E8"/>
    <w:multiLevelType w:val="multilevel"/>
    <w:tmpl w:val="FD7A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D35"/>
    <w:multiLevelType w:val="multilevel"/>
    <w:tmpl w:val="92C629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DE115F"/>
    <w:multiLevelType w:val="hybridMultilevel"/>
    <w:tmpl w:val="1398EFB8"/>
    <w:lvl w:ilvl="0" w:tplc="8A10EA28">
      <w:start w:val="1"/>
      <w:numFmt w:val="decimal"/>
      <w:lvlText w:val="1.1.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FAB58D6"/>
    <w:multiLevelType w:val="multilevel"/>
    <w:tmpl w:val="CAE670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1180771"/>
    <w:multiLevelType w:val="multilevel"/>
    <w:tmpl w:val="69BCB3E4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5" w15:restartNumberingAfterBreak="0">
    <w:nsid w:val="11C85298"/>
    <w:multiLevelType w:val="multilevel"/>
    <w:tmpl w:val="CBFE86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9614D93"/>
    <w:multiLevelType w:val="multilevel"/>
    <w:tmpl w:val="A2C86626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7" w15:restartNumberingAfterBreak="0">
    <w:nsid w:val="1BD32F0C"/>
    <w:multiLevelType w:val="hybridMultilevel"/>
    <w:tmpl w:val="15C6BCAE"/>
    <w:lvl w:ilvl="0" w:tplc="8A10EA28">
      <w:start w:val="1"/>
      <w:numFmt w:val="decimal"/>
      <w:lvlText w:val="1.1.%1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17836"/>
    <w:multiLevelType w:val="multilevel"/>
    <w:tmpl w:val="010441E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9" w15:restartNumberingAfterBreak="0">
    <w:nsid w:val="1DD824D9"/>
    <w:multiLevelType w:val="multilevel"/>
    <w:tmpl w:val="893C5D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0" w15:restartNumberingAfterBreak="0">
    <w:nsid w:val="1E11298B"/>
    <w:multiLevelType w:val="multilevel"/>
    <w:tmpl w:val="FCAA91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1" w15:restartNumberingAfterBreak="0">
    <w:nsid w:val="2078503F"/>
    <w:multiLevelType w:val="multilevel"/>
    <w:tmpl w:val="A7A01C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2" w15:restartNumberingAfterBreak="0">
    <w:nsid w:val="24E23C9D"/>
    <w:multiLevelType w:val="multilevel"/>
    <w:tmpl w:val="2786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44708"/>
    <w:multiLevelType w:val="multilevel"/>
    <w:tmpl w:val="A74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509EA"/>
    <w:multiLevelType w:val="hybridMultilevel"/>
    <w:tmpl w:val="8C0E8342"/>
    <w:lvl w:ilvl="0" w:tplc="EA6CCB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F659A9"/>
    <w:multiLevelType w:val="multilevel"/>
    <w:tmpl w:val="9A8089A6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2"/>
      <w:lvlJc w:val="left"/>
      <w:pPr>
        <w:ind w:left="600" w:hanging="360"/>
      </w:pPr>
      <w:rPr>
        <w:rFonts w:ascii="TH SarabunPSK" w:eastAsia="Arial Unicode MS" w:hAnsi="TH SarabunPSK" w:cs="TH SarabunPSK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6" w15:restartNumberingAfterBreak="0">
    <w:nsid w:val="407B7C5D"/>
    <w:multiLevelType w:val="multilevel"/>
    <w:tmpl w:val="840083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4F06712"/>
    <w:multiLevelType w:val="multilevel"/>
    <w:tmpl w:val="DD2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02D77"/>
    <w:multiLevelType w:val="multilevel"/>
    <w:tmpl w:val="CDBC2B0A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9" w15:restartNumberingAfterBreak="0">
    <w:nsid w:val="49BA2AFE"/>
    <w:multiLevelType w:val="multilevel"/>
    <w:tmpl w:val="0F8E09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9EE7070"/>
    <w:multiLevelType w:val="hybridMultilevel"/>
    <w:tmpl w:val="1EC24E2A"/>
    <w:lvl w:ilvl="0" w:tplc="A7725D64">
      <w:start w:val="1"/>
      <w:numFmt w:val="decimal"/>
      <w:lvlText w:val="%1."/>
      <w:lvlJc w:val="left"/>
      <w:pPr>
        <w:ind w:left="1080" w:hanging="360"/>
      </w:pPr>
      <w:rPr>
        <w:rFonts w:eastAsia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3541F4"/>
    <w:multiLevelType w:val="multilevel"/>
    <w:tmpl w:val="EE4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23" w15:restartNumberingAfterBreak="0">
    <w:nsid w:val="514747AA"/>
    <w:multiLevelType w:val="hybridMultilevel"/>
    <w:tmpl w:val="10642CC6"/>
    <w:lvl w:ilvl="0" w:tplc="8A10EA28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53F56"/>
    <w:multiLevelType w:val="multilevel"/>
    <w:tmpl w:val="F4423CD0"/>
    <w:lvl w:ilvl="0">
      <w:start w:val="4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 Unicode MS" w:hint="default"/>
        <w:b/>
      </w:rPr>
    </w:lvl>
  </w:abstractNum>
  <w:abstractNum w:abstractNumId="25" w15:restartNumberingAfterBreak="0">
    <w:nsid w:val="523F70E6"/>
    <w:multiLevelType w:val="multilevel"/>
    <w:tmpl w:val="1492A3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  <w:b/>
      </w:rPr>
    </w:lvl>
  </w:abstractNum>
  <w:abstractNum w:abstractNumId="26" w15:restartNumberingAfterBreak="0">
    <w:nsid w:val="52DB527E"/>
    <w:multiLevelType w:val="multilevel"/>
    <w:tmpl w:val="BF42BDB0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27" w15:restartNumberingAfterBreak="0">
    <w:nsid w:val="59747363"/>
    <w:multiLevelType w:val="hybridMultilevel"/>
    <w:tmpl w:val="8AE2987A"/>
    <w:lvl w:ilvl="0" w:tplc="2C7873AC">
      <w:start w:val="1"/>
      <w:numFmt w:val="decimal"/>
      <w:lvlText w:val="1.2.%1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37D0B7E"/>
    <w:multiLevelType w:val="multilevel"/>
    <w:tmpl w:val="169EFD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9" w15:restartNumberingAfterBreak="0">
    <w:nsid w:val="653F6DD6"/>
    <w:multiLevelType w:val="multilevel"/>
    <w:tmpl w:val="E1B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C0B55"/>
    <w:multiLevelType w:val="multilevel"/>
    <w:tmpl w:val="CE542B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A8A07DB"/>
    <w:multiLevelType w:val="multilevel"/>
    <w:tmpl w:val="266A1D3A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32" w15:restartNumberingAfterBreak="0">
    <w:nsid w:val="6DFF2003"/>
    <w:multiLevelType w:val="multilevel"/>
    <w:tmpl w:val="A7A01C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3" w15:restartNumberingAfterBreak="0">
    <w:nsid w:val="71872666"/>
    <w:multiLevelType w:val="multilevel"/>
    <w:tmpl w:val="A1F48CA2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34" w15:restartNumberingAfterBreak="0">
    <w:nsid w:val="744B36B1"/>
    <w:multiLevelType w:val="multilevel"/>
    <w:tmpl w:val="FD288B2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ascii="TH SarabunPSK" w:eastAsia="Arial" w:hAnsi="TH SarabunPSK" w:cs="TH SarabunPSK"/>
        <w:b/>
        <w:bCs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54C05"/>
    <w:multiLevelType w:val="multilevel"/>
    <w:tmpl w:val="3C38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E553E"/>
    <w:multiLevelType w:val="hybridMultilevel"/>
    <w:tmpl w:val="0A7A52A0"/>
    <w:lvl w:ilvl="0" w:tplc="7576C04E">
      <w:start w:val="1"/>
      <w:numFmt w:val="decimal"/>
      <w:lvlText w:val="1.2.%1"/>
      <w:lvlJc w:val="left"/>
      <w:pPr>
        <w:ind w:left="24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169369">
    <w:abstractNumId w:val="1"/>
  </w:num>
  <w:num w:numId="2" w16cid:durableId="394159391">
    <w:abstractNumId w:val="19"/>
  </w:num>
  <w:num w:numId="3" w16cid:durableId="1793480694">
    <w:abstractNumId w:val="3"/>
  </w:num>
  <w:num w:numId="4" w16cid:durableId="623583426">
    <w:abstractNumId w:val="16"/>
  </w:num>
  <w:num w:numId="5" w16cid:durableId="1104301472">
    <w:abstractNumId w:val="5"/>
  </w:num>
  <w:num w:numId="6" w16cid:durableId="821192864">
    <w:abstractNumId w:val="30"/>
  </w:num>
  <w:num w:numId="7" w16cid:durableId="511995249">
    <w:abstractNumId w:val="20"/>
  </w:num>
  <w:num w:numId="8" w16cid:durableId="412091411">
    <w:abstractNumId w:val="22"/>
  </w:num>
  <w:num w:numId="9" w16cid:durableId="1892424468">
    <w:abstractNumId w:val="8"/>
  </w:num>
  <w:num w:numId="10" w16cid:durableId="1507479430">
    <w:abstractNumId w:val="15"/>
  </w:num>
  <w:num w:numId="11" w16cid:durableId="1639533365">
    <w:abstractNumId w:val="4"/>
  </w:num>
  <w:num w:numId="12" w16cid:durableId="1198395982">
    <w:abstractNumId w:val="18"/>
  </w:num>
  <w:num w:numId="13" w16cid:durableId="699550928">
    <w:abstractNumId w:val="6"/>
  </w:num>
  <w:num w:numId="14" w16cid:durableId="1345984826">
    <w:abstractNumId w:val="33"/>
  </w:num>
  <w:num w:numId="15" w16cid:durableId="1310130577">
    <w:abstractNumId w:val="26"/>
  </w:num>
  <w:num w:numId="16" w16cid:durableId="1167669542">
    <w:abstractNumId w:val="31"/>
  </w:num>
  <w:num w:numId="17" w16cid:durableId="790825827">
    <w:abstractNumId w:val="24"/>
  </w:num>
  <w:num w:numId="18" w16cid:durableId="1429153054">
    <w:abstractNumId w:val="14"/>
  </w:num>
  <w:num w:numId="19" w16cid:durableId="1191380882">
    <w:abstractNumId w:val="7"/>
  </w:num>
  <w:num w:numId="20" w16cid:durableId="1147473683">
    <w:abstractNumId w:val="2"/>
  </w:num>
  <w:num w:numId="21" w16cid:durableId="1600258179">
    <w:abstractNumId w:val="23"/>
  </w:num>
  <w:num w:numId="22" w16cid:durableId="1961254514">
    <w:abstractNumId w:val="36"/>
  </w:num>
  <w:num w:numId="23" w16cid:durableId="194776867">
    <w:abstractNumId w:val="27"/>
  </w:num>
  <w:num w:numId="24" w16cid:durableId="1744837514">
    <w:abstractNumId w:val="34"/>
  </w:num>
  <w:num w:numId="25" w16cid:durableId="328947618">
    <w:abstractNumId w:val="17"/>
  </w:num>
  <w:num w:numId="26" w16cid:durableId="1608543740">
    <w:abstractNumId w:val="25"/>
  </w:num>
  <w:num w:numId="27" w16cid:durableId="1187525554">
    <w:abstractNumId w:val="10"/>
  </w:num>
  <w:num w:numId="28" w16cid:durableId="383480396">
    <w:abstractNumId w:val="13"/>
  </w:num>
  <w:num w:numId="29" w16cid:durableId="1099333319">
    <w:abstractNumId w:val="12"/>
  </w:num>
  <w:num w:numId="30" w16cid:durableId="704404767">
    <w:abstractNumId w:val="21"/>
  </w:num>
  <w:num w:numId="31" w16cid:durableId="784891242">
    <w:abstractNumId w:val="9"/>
  </w:num>
  <w:num w:numId="32" w16cid:durableId="1136098942">
    <w:abstractNumId w:val="35"/>
  </w:num>
  <w:num w:numId="33" w16cid:durableId="227418648">
    <w:abstractNumId w:val="29"/>
  </w:num>
  <w:num w:numId="34" w16cid:durableId="905143837">
    <w:abstractNumId w:val="28"/>
  </w:num>
  <w:num w:numId="35" w16cid:durableId="1537891816">
    <w:abstractNumId w:val="0"/>
  </w:num>
  <w:num w:numId="36" w16cid:durableId="731582230">
    <w:abstractNumId w:val="32"/>
  </w:num>
  <w:num w:numId="37" w16cid:durableId="12523497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9D"/>
    <w:rsid w:val="00022AE0"/>
    <w:rsid w:val="0004004F"/>
    <w:rsid w:val="00045B71"/>
    <w:rsid w:val="00052DB1"/>
    <w:rsid w:val="000530D7"/>
    <w:rsid w:val="000761CA"/>
    <w:rsid w:val="000C7B78"/>
    <w:rsid w:val="00104D12"/>
    <w:rsid w:val="00127620"/>
    <w:rsid w:val="00132EF7"/>
    <w:rsid w:val="00134172"/>
    <w:rsid w:val="00144175"/>
    <w:rsid w:val="001468C5"/>
    <w:rsid w:val="00175E10"/>
    <w:rsid w:val="00184E8C"/>
    <w:rsid w:val="001D5EEA"/>
    <w:rsid w:val="00276F2B"/>
    <w:rsid w:val="00277283"/>
    <w:rsid w:val="00283BD4"/>
    <w:rsid w:val="002912C5"/>
    <w:rsid w:val="0029743F"/>
    <w:rsid w:val="002D3265"/>
    <w:rsid w:val="00304405"/>
    <w:rsid w:val="003A35B2"/>
    <w:rsid w:val="00400C6A"/>
    <w:rsid w:val="00406725"/>
    <w:rsid w:val="00467E24"/>
    <w:rsid w:val="00486062"/>
    <w:rsid w:val="004C125A"/>
    <w:rsid w:val="004C3046"/>
    <w:rsid w:val="004E23B9"/>
    <w:rsid w:val="004E5EDF"/>
    <w:rsid w:val="00515362"/>
    <w:rsid w:val="005835AD"/>
    <w:rsid w:val="0059044B"/>
    <w:rsid w:val="005B6141"/>
    <w:rsid w:val="005C09A9"/>
    <w:rsid w:val="005F0297"/>
    <w:rsid w:val="00611CF9"/>
    <w:rsid w:val="00643655"/>
    <w:rsid w:val="00644FC7"/>
    <w:rsid w:val="0065426F"/>
    <w:rsid w:val="0066213D"/>
    <w:rsid w:val="00663D53"/>
    <w:rsid w:val="00671617"/>
    <w:rsid w:val="006738B0"/>
    <w:rsid w:val="0068419D"/>
    <w:rsid w:val="006B0AD5"/>
    <w:rsid w:val="006B6ECE"/>
    <w:rsid w:val="006C4278"/>
    <w:rsid w:val="006F4FBD"/>
    <w:rsid w:val="0070141C"/>
    <w:rsid w:val="00701C78"/>
    <w:rsid w:val="00762BE7"/>
    <w:rsid w:val="007944EB"/>
    <w:rsid w:val="00797A74"/>
    <w:rsid w:val="007A1444"/>
    <w:rsid w:val="00807DB4"/>
    <w:rsid w:val="008371D2"/>
    <w:rsid w:val="008521DA"/>
    <w:rsid w:val="00926881"/>
    <w:rsid w:val="00960945"/>
    <w:rsid w:val="00963EF9"/>
    <w:rsid w:val="0099650D"/>
    <w:rsid w:val="00A168FC"/>
    <w:rsid w:val="00AA6B04"/>
    <w:rsid w:val="00AC3C21"/>
    <w:rsid w:val="00AD0C84"/>
    <w:rsid w:val="00AE4936"/>
    <w:rsid w:val="00B310E8"/>
    <w:rsid w:val="00B56199"/>
    <w:rsid w:val="00B64F24"/>
    <w:rsid w:val="00B90AD7"/>
    <w:rsid w:val="00BA1C59"/>
    <w:rsid w:val="00BC013D"/>
    <w:rsid w:val="00BC1193"/>
    <w:rsid w:val="00BF78A9"/>
    <w:rsid w:val="00C179FC"/>
    <w:rsid w:val="00C37992"/>
    <w:rsid w:val="00C37B9A"/>
    <w:rsid w:val="00C53CAB"/>
    <w:rsid w:val="00C70B73"/>
    <w:rsid w:val="00CB37A5"/>
    <w:rsid w:val="00CE24C6"/>
    <w:rsid w:val="00D07BFD"/>
    <w:rsid w:val="00D156D4"/>
    <w:rsid w:val="00D30FDB"/>
    <w:rsid w:val="00D66AE2"/>
    <w:rsid w:val="00D72B04"/>
    <w:rsid w:val="00DC0427"/>
    <w:rsid w:val="00DC2CB7"/>
    <w:rsid w:val="00DD07B5"/>
    <w:rsid w:val="00DF209A"/>
    <w:rsid w:val="00DF5084"/>
    <w:rsid w:val="00E3504D"/>
    <w:rsid w:val="00E63A33"/>
    <w:rsid w:val="00E930A5"/>
    <w:rsid w:val="00EA78F8"/>
    <w:rsid w:val="00EC721B"/>
    <w:rsid w:val="00ED7FF4"/>
    <w:rsid w:val="00EF17A5"/>
    <w:rsid w:val="00F46A0E"/>
    <w:rsid w:val="00FE0C4D"/>
    <w:rsid w:val="00FE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7EC6"/>
  <w15:docId w15:val="{56F91307-36DF-4C99-B822-EA7C69E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4405"/>
    <w:rPr>
      <w:noProof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aliases w:val="text"/>
    <w:basedOn w:val="a"/>
    <w:uiPriority w:val="34"/>
    <w:qFormat/>
    <w:rsid w:val="0059044B"/>
    <w:pPr>
      <w:ind w:left="720"/>
      <w:contextualSpacing/>
    </w:pPr>
    <w:rPr>
      <w:rFonts w:cs="Cordia New"/>
      <w:szCs w:val="28"/>
    </w:rPr>
  </w:style>
  <w:style w:type="character" w:styleId="a6">
    <w:name w:val="Hyperlink"/>
    <w:basedOn w:val="a0"/>
    <w:uiPriority w:val="99"/>
    <w:unhideWhenUsed/>
    <w:rsid w:val="00045B7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45B71"/>
    <w:rPr>
      <w:color w:val="605E5C"/>
      <w:shd w:val="clear" w:color="auto" w:fill="E1DFDD"/>
    </w:rPr>
  </w:style>
  <w:style w:type="character" w:customStyle="1" w:styleId="30">
    <w:name w:val="หัวเรื่อง 3 อักขระ"/>
    <w:basedOn w:val="a0"/>
    <w:link w:val="3"/>
    <w:uiPriority w:val="9"/>
    <w:rsid w:val="006B6ECE"/>
    <w:rPr>
      <w:b/>
      <w:bCs/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D1ACA-FC04-46B6-90E7-CBE52EF9A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735</Words>
  <Characters>4194</Characters>
  <Application>Microsoft Office Word</Application>
  <DocSecurity>0</DocSecurity>
  <Lines>34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varitthon sadawong</dc:creator>
  <cp:lastModifiedBy>varitthon sadawong</cp:lastModifiedBy>
  <cp:revision>2</cp:revision>
  <cp:lastPrinted>2026-06-04T11:24:00Z</cp:lastPrinted>
  <dcterms:created xsi:type="dcterms:W3CDTF">2026-06-05T11:38:00Z</dcterms:created>
  <dcterms:modified xsi:type="dcterms:W3CDTF">2026-06-05T11:38:00Z</dcterms:modified>
</cp:coreProperties>
</file>