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990"/>
        <w:gridCol w:w="5220"/>
        <w:gridCol w:w="3060"/>
        <w:gridCol w:w="1170"/>
        <w:gridCol w:w="1260"/>
        <w:gridCol w:w="3150"/>
      </w:tblGrid>
      <w:tr w:rsidR="00BB5204" w14:paraId="143C0114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A5E8" w14:textId="7F1FEB64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9EA2" w14:textId="3082FD4B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6F50" w14:textId="2F823048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2E53" w14:textId="77777777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ECF6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65CB" w14:textId="5673B20B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BB5204" w14:paraId="618642F1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180F" w14:textId="069659D0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CF57" w14:textId="07645214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18EB" w14:textId="3835EA25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C0D2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FCC5" w14:textId="136C2E39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1284" w14:textId="2C3BF67F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5122D209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1474" w14:textId="5100250D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9E7A" w14:textId="080C830F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7D5F" w14:textId="46CED6A0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7131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29CF" w14:textId="52CABD59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CF34" w14:textId="2EAD8B6E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44690065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7C6F" w14:textId="0D9A4F2C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28E03" w14:textId="7CAA6FFE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BB52" w14:textId="22B7B513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243D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FDC4" w14:textId="71033290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E97" w14:textId="630C7C23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0C857652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FEDB" w14:textId="73DC1097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DB11" w14:textId="57642E5D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0E45" w14:textId="18A0442D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208B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462B" w14:textId="161E0486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B902" w14:textId="3197582A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43C04396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CD2D" w14:textId="5C75673E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29B1" w14:textId="23CEFD07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25F9" w14:textId="519387D6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7D8D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57A0" w14:textId="562B2E14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60F5" w14:textId="39539295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36902513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AE41" w14:textId="1F068F11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C882" w14:textId="70A9EB13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F559" w14:textId="0E4E65F4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342C" w14:textId="2D32BB76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317C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300D" w14:textId="56CDB8AD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5A5AD9DA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0A87" w14:textId="59AB34F9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C8B8" w14:textId="0743C2C0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EEFE" w14:textId="06C67A05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704D" w14:textId="03C3BA15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4EE5A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A4E6" w14:textId="41AC22E6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76878D6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7947" w14:textId="181C1E55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8704" w14:textId="488CF362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5F58" w14:textId="1D51072C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AA54" w14:textId="174DC37B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3FFE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C731" w14:textId="4D92E451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69B654B1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545B" w14:textId="09C46F9C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0519" w14:textId="1DDD9B78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41FC" w14:textId="0CCC8A2D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3956" w14:textId="5CF3B751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27B72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B123" w14:textId="6261CC9E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5B76585B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075C" w14:textId="4FFA6726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0DF8" w14:textId="78A9B298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A9C0" w14:textId="124EEB68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0F9A" w14:textId="386B9564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7385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705B" w14:textId="59A20A22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26183DB3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7A4A" w14:textId="5453EE7A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63EA" w14:textId="517D5380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EB97" w14:textId="4A7A50DF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C2B0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DB0A" w14:textId="1975779C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E746" w14:textId="21356BCE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4324B3C2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CAA1" w14:textId="32F097B6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4AB9" w14:textId="15BB2609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5295" w14:textId="443A9035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DA85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0997" w14:textId="2893AC02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C790" w14:textId="4FF94332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6DCE9B82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826" w14:textId="52F8EF57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EF5F" w14:textId="1CB6E92B" w:rsidR="00BB5204" w:rsidRDefault="00BB5204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C2D6" w14:textId="464D40AC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75D7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9ABD" w14:textId="1BCDEEC2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1223" w14:textId="47AEE682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154BD649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BF6B" w14:textId="3302CEB9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22A5" w14:textId="12966D27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E550" w14:textId="3669C424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11F1" w14:textId="77777777" w:rsidR="00BB5204" w:rsidRDefault="00BB5204">
            <w:pPr>
              <w:jc w:val="center"/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2943" w14:textId="77777777" w:rsidR="00BB5204" w:rsidRDefault="00BB5204">
            <w:pPr>
              <w:snapToGrid w:val="0"/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B998" w14:textId="301BD291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54A6BD53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6EBC" w14:textId="0DC15B30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EF52" w14:textId="31E3E624" w:rsidR="00BB5204" w:rsidRDefault="00BB5204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A00D" w14:textId="7AA1F293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ED9C" w14:textId="29F36CCE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602C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6468" w14:textId="2FE61D01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BB5204" w14:paraId="67578CE8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074D" w14:textId="4DD3FAF5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C8E6" w14:textId="2AF9D431" w:rsidR="00BB5204" w:rsidRDefault="00BB5204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F4AC" w14:textId="2F13F063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5183" w14:textId="2CC2250B" w:rsidR="00BB5204" w:rsidRDefault="00BB520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DF10" w14:textId="77777777" w:rsidR="00BB5204" w:rsidRDefault="00BB5204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45CC" w14:textId="0F00CCEC" w:rsidR="00BB5204" w:rsidRDefault="00BB5204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0766C6F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029B" w14:textId="77777777" w:rsidR="00E07473" w:rsidRDefault="00E0747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E36E" w14:textId="77777777" w:rsidR="00E07473" w:rsidRDefault="00E07473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B4D3" w14:textId="77777777" w:rsidR="00E07473" w:rsidRDefault="00E07473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CF88" w14:textId="77777777" w:rsidR="00E07473" w:rsidRDefault="00E0747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55D1" w14:textId="77777777" w:rsidR="00E07473" w:rsidRDefault="00E07473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22B9" w14:textId="77777777" w:rsidR="00E07473" w:rsidRDefault="00E07473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  <w:tr w:rsidR="00E07473" w14:paraId="35FDCBAC" w14:textId="77777777">
        <w:trPr>
          <w:cantSplit/>
          <w:trHeight w:val="14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2E74" w14:textId="77777777" w:rsidR="00E07473" w:rsidRDefault="00E0747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F7AC" w14:textId="77777777" w:rsidR="00E07473" w:rsidRDefault="00E07473">
            <w:pPr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7206" w14:textId="77777777" w:rsidR="00E07473" w:rsidRDefault="00E07473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49CA" w14:textId="77777777" w:rsidR="00E07473" w:rsidRDefault="00E0747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9CA8" w14:textId="77777777" w:rsidR="00E07473" w:rsidRDefault="00E07473">
            <w:pPr>
              <w:snapToGrid w:val="0"/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9D72" w14:textId="77777777" w:rsidR="00E07473" w:rsidRDefault="00E07473">
            <w:pPr>
              <w:jc w:val="center"/>
              <w:rPr>
                <w:rFonts w:ascii="TH Sarabun New" w:hAnsi="TH Sarabun New" w:cs="TH Sarabun New"/>
                <w:color w:val="000000"/>
                <w:sz w:val="28"/>
                <w:szCs w:val="28"/>
                <w:lang w:bidi="th-TH"/>
              </w:rPr>
            </w:pPr>
          </w:p>
        </w:tc>
      </w:tr>
    </w:tbl>
    <w:p w14:paraId="0DCAD7A1" w14:textId="77777777" w:rsidR="00E07473" w:rsidRDefault="00E07473" w:rsidP="00E07473">
      <w:pPr>
        <w:rPr>
          <w:rFonts w:ascii="TH Sarabun New" w:hAnsi="TH Sarabun New" w:cs="TH Sarabun New"/>
          <w:sz w:val="6"/>
          <w:szCs w:val="6"/>
          <w:lang w:bidi="th-TH"/>
        </w:rPr>
      </w:pPr>
    </w:p>
    <w:sectPr w:rsidR="00E07473">
      <w:headerReference w:type="default" r:id="rId7"/>
      <w:footerReference w:type="default" r:id="rId8"/>
      <w:pgSz w:w="16838" w:h="11906" w:orient="landscape"/>
      <w:pgMar w:top="803" w:right="640" w:bottom="567" w:left="1440" w:header="747" w:footer="47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05CD9" w14:textId="77777777" w:rsidR="00157D0F" w:rsidRDefault="00157D0F">
      <w:r>
        <w:separator/>
      </w:r>
    </w:p>
  </w:endnote>
  <w:endnote w:type="continuationSeparator" w:id="0">
    <w:p w14:paraId="74A89BB9" w14:textId="77777777" w:rsidR="00157D0F" w:rsidRDefault="0015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;Malgun Gothic">
    <w:panose1 w:val="00000000000000000000"/>
    <w:charset w:val="00"/>
    <w:family w:val="roman"/>
    <w:notTrueType/>
    <w:pitch w:val="default"/>
  </w:font>
  <w:font w:name="CordiaUPC">
    <w:panose1 w:val="020B03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</w:font>
  <w:font w:name="AngsanaUPC">
    <w:panose1 w:val="02020603050405020304"/>
    <w:charset w:val="00"/>
    <w:family w:val="roman"/>
    <w:pitch w:val="variable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70" w:type="dxa"/>
      <w:tblInd w:w="-162" w:type="dxa"/>
      <w:tblLayout w:type="fixed"/>
      <w:tblLook w:val="04A0" w:firstRow="1" w:lastRow="0" w:firstColumn="1" w:lastColumn="0" w:noHBand="0" w:noVBand="1"/>
    </w:tblPr>
    <w:tblGrid>
      <w:gridCol w:w="14670"/>
    </w:tblGrid>
    <w:tr w:rsidR="00BB5204" w14:paraId="5D304C36" w14:textId="77777777">
      <w:trPr>
        <w:trHeight w:val="510"/>
      </w:trPr>
      <w:tc>
        <w:tcPr>
          <w:tcW w:w="14670" w:type="dxa"/>
        </w:tcPr>
        <w:p w14:paraId="21308378" w14:textId="77777777" w:rsidR="00BB5204" w:rsidRDefault="00000000">
          <w:pPr>
            <w:pStyle w:val="Footer"/>
            <w:tabs>
              <w:tab w:val="clear" w:pos="8306"/>
              <w:tab w:val="right" w:pos="7786"/>
            </w:tabs>
            <w:jc w:val="center"/>
            <w:rPr>
              <w:rFonts w:ascii="TH SarabunIT๙" w:eastAsia="Cordia New" w:hAnsi="TH SarabunIT๙" w:cs="TH SarabunIT๙"/>
              <w:sz w:val="28"/>
              <w:szCs w:val="28"/>
              <w:lang w:val="en-GB"/>
            </w:rPr>
          </w:pPr>
          <w:r>
            <w:rPr>
              <w:rFonts w:ascii="TH SarabunIT๙" w:eastAsia="Cordia New" w:hAnsi="TH SarabunIT๙" w:cs="TH SarabunIT๙"/>
              <w:sz w:val="28"/>
              <w:szCs w:val="28"/>
              <w:lang w:val="en-GB"/>
            </w:rPr>
            <w:t xml:space="preserve">หน้า 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begin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instrText xml:space="preserve"> PAGE </w:instrTex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separate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>111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end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 xml:space="preserve"> ของ 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begin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instrText xml:space="preserve"> NUMPAGES \* ARABIC </w:instrTex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separate"/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t>111</w:t>
          </w:r>
          <w:r>
            <w:rPr>
              <w:rStyle w:val="PageNumber"/>
              <w:rFonts w:ascii="TH SarabunIT๙" w:eastAsia="Cordia New" w:hAnsi="TH SarabunIT๙" w:cs="TH SarabunIT๙"/>
              <w:sz w:val="28"/>
              <w:szCs w:val="28"/>
              <w:lang w:val="en-GB"/>
            </w:rPr>
            <w:fldChar w:fldCharType="end"/>
          </w:r>
        </w:p>
      </w:tc>
    </w:tr>
  </w:tbl>
  <w:p w14:paraId="20E8A79C" w14:textId="77777777" w:rsidR="00BB5204" w:rsidRDefault="00BB5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8455" w14:textId="77777777" w:rsidR="00157D0F" w:rsidRDefault="00157D0F">
      <w:r>
        <w:separator/>
      </w:r>
    </w:p>
  </w:footnote>
  <w:footnote w:type="continuationSeparator" w:id="0">
    <w:p w14:paraId="6B3C652E" w14:textId="77777777" w:rsidR="00157D0F" w:rsidRDefault="00157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D55F" w14:textId="77777777" w:rsidR="00BB5204" w:rsidRDefault="00BB5204">
    <w:pPr>
      <w:pStyle w:val="Header"/>
      <w:jc w:val="center"/>
      <w:rPr>
        <w:rFonts w:ascii="TH Sarabun New" w:hAnsi="TH Sarabun New" w:cs="TH Sarabun New"/>
        <w:b/>
        <w:bCs/>
      </w:rPr>
    </w:pPr>
  </w:p>
  <w:p w14:paraId="220D5616" w14:textId="77777777" w:rsidR="00BB5204" w:rsidRDefault="00000000">
    <w:pPr>
      <w:pStyle w:val="Header"/>
      <w:ind w:left="-270"/>
      <w:jc w:val="center"/>
      <w:rPr>
        <w:rFonts w:ascii="TH Sarabun New" w:hAnsi="TH Sarabun New" w:cs="TH Sarabun New"/>
        <w:b/>
        <w:bCs/>
        <w:sz w:val="32"/>
        <w:szCs w:val="32"/>
      </w:rPr>
    </w:pPr>
    <w:r>
      <w:rPr>
        <w:rFonts w:ascii="TH Sarabun New" w:hAnsi="TH Sarabun New" w:cs="TH Sarabun New"/>
        <w:b/>
        <w:bCs/>
        <w:sz w:val="32"/>
        <w:szCs w:val="32"/>
      </w:rPr>
      <w:t>ซื้อระบบอำนวยความสะดวกและความปลอดภัย ลานจอดอากาศยาน ท่าอากาศยานสุราษฎร์ธานี ๑ ระบบ ครั้งที่ ๒</w:t>
    </w:r>
  </w:p>
  <w:tbl>
    <w:tblPr>
      <w:tblW w:w="14850" w:type="dxa"/>
      <w:tblInd w:w="-379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990"/>
      <w:gridCol w:w="5220"/>
      <w:gridCol w:w="3060"/>
      <w:gridCol w:w="1170"/>
      <w:gridCol w:w="1260"/>
      <w:gridCol w:w="3150"/>
    </w:tblGrid>
    <w:tr w:rsidR="00BB5204" w14:paraId="0F8B0D16" w14:textId="77777777">
      <w:trPr>
        <w:cantSplit/>
        <w:trHeight w:val="231"/>
      </w:trPr>
      <w:tc>
        <w:tcPr>
          <w:tcW w:w="14850" w:type="dxa"/>
          <w:gridSpan w:val="6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  <w:shd w:val="clear" w:color="auto" w:fill="D9D9D9"/>
          <w:vAlign w:val="center"/>
        </w:tcPr>
        <w:p w14:paraId="74AC42C9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ตารางเปรียบเทียบคุณสมบัติทางเทคนิค</w:t>
          </w:r>
        </w:p>
      </w:tc>
    </w:tr>
    <w:tr w:rsidR="00BB5204" w14:paraId="20C878B3" w14:textId="77777777">
      <w:trPr>
        <w:cantSplit/>
        <w:trHeight w:val="231"/>
      </w:trPr>
      <w:tc>
        <w:tcPr>
          <w:tcW w:w="990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6481C667" w14:textId="77777777" w:rsidR="00BB5204" w:rsidRDefault="00000000">
          <w:pPr>
            <w:pStyle w:val="Heading2"/>
            <w:jc w:val="center"/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ลำดับ</w:t>
          </w:r>
        </w:p>
      </w:tc>
      <w:tc>
        <w:tcPr>
          <w:tcW w:w="5220" w:type="dxa"/>
          <w:vMerge w:val="restart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1A54D36" w14:textId="77777777" w:rsidR="00BB5204" w:rsidRDefault="00000000">
          <w:pPr>
            <w:pStyle w:val="Heading2"/>
            <w:jc w:val="center"/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คุณสมบัติทางเทคนิคตาม TOR</w:t>
          </w:r>
        </w:p>
      </w:tc>
      <w:tc>
        <w:tcPr>
          <w:tcW w:w="5490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shd w:val="clear" w:color="auto" w:fill="D9D9D9"/>
          <w:vAlign w:val="center"/>
        </w:tcPr>
        <w:p w14:paraId="1D8FEAC2" w14:textId="77777777" w:rsidR="00BB5204" w:rsidRDefault="00000000">
          <w:pPr>
            <w:ind w:left="-355" w:firstLine="355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ข้อเสนอ</w:t>
          </w:r>
        </w:p>
      </w:tc>
      <w:tc>
        <w:tcPr>
          <w:tcW w:w="3150" w:type="dxa"/>
          <w:vMerge w:val="restart"/>
          <w:tcBorders>
            <w:top w:val="single" w:sz="6" w:space="0" w:color="000000"/>
            <w:left w:val="single" w:sz="6" w:space="0" w:color="000000"/>
            <w:right w:val="single" w:sz="8" w:space="0" w:color="000000"/>
          </w:tcBorders>
          <w:shd w:val="clear" w:color="auto" w:fill="D9D9D9"/>
        </w:tcPr>
        <w:p w14:paraId="352DDBA9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</w:p>
        <w:p w14:paraId="3B50AB4D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ชื่อไฟล์เอกสาร/เลขเล่ม/เลขหน้า</w:t>
          </w:r>
        </w:p>
      </w:tc>
    </w:tr>
    <w:tr w:rsidR="00BB5204" w14:paraId="10E96EC2" w14:textId="77777777">
      <w:trPr>
        <w:cantSplit/>
        <w:trHeight w:val="78"/>
      </w:trPr>
      <w:tc>
        <w:tcPr>
          <w:tcW w:w="990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45CB28B1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5220" w:type="dxa"/>
          <w:vMerge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DE4FAF3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</w:rPr>
          </w:pPr>
        </w:p>
      </w:tc>
      <w:tc>
        <w:tcPr>
          <w:tcW w:w="306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47BFE49" w14:textId="77777777" w:rsidR="00BB5204" w:rsidRDefault="00000000">
          <w:pPr>
            <w:ind w:left="17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คุณสมบัติทางเทคนิคของ</w:t>
          </w:r>
        </w:p>
        <w:p w14:paraId="53D737B2" w14:textId="77777777" w:rsidR="00BB5204" w:rsidRDefault="00000000">
          <w:pPr>
            <w:ind w:left="17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ผู้ยื่นข้อเสนอ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shd w:val="clear" w:color="auto" w:fill="D9D9D9"/>
          <w:vAlign w:val="center"/>
        </w:tcPr>
        <w:p w14:paraId="02808734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ตรง</w:t>
          </w:r>
        </w:p>
        <w:p w14:paraId="17CF79B6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ข้อกำหนด</w:t>
          </w:r>
        </w:p>
      </w:tc>
      <w:tc>
        <w:tcPr>
          <w:tcW w:w="1260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D7CE7DB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ดีกว่า</w:t>
          </w:r>
        </w:p>
        <w:p w14:paraId="0BD77189" w14:textId="77777777" w:rsidR="00BB5204" w:rsidRDefault="0000000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  <w:lang w:bidi="th-TH"/>
            </w:rPr>
            <w:t>ข้อกำหนด</w:t>
          </w:r>
        </w:p>
      </w:tc>
      <w:tc>
        <w:tcPr>
          <w:tcW w:w="3150" w:type="dxa"/>
          <w:vMerge/>
          <w:tcBorders>
            <w:top w:val="single" w:sz="6" w:space="0" w:color="000000"/>
            <w:left w:val="single" w:sz="6" w:space="0" w:color="000000"/>
            <w:right w:val="single" w:sz="8" w:space="0" w:color="000000"/>
          </w:tcBorders>
          <w:shd w:val="clear" w:color="auto" w:fill="D9D9D9"/>
        </w:tcPr>
        <w:p w14:paraId="632B585A" w14:textId="77777777" w:rsidR="00BB5204" w:rsidRDefault="00BB5204">
          <w:pPr>
            <w:snapToGrid w:val="0"/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</w:tr>
  </w:tbl>
  <w:p w14:paraId="664AB7D4" w14:textId="77777777" w:rsidR="00BB5204" w:rsidRDefault="00BB5204">
    <w:pPr>
      <w:pStyle w:val="Header"/>
      <w:rPr>
        <w:rFonts w:cs="Cordia New"/>
        <w:sz w:val="2"/>
        <w:szCs w:val="2"/>
      </w:rPr>
    </w:pPr>
    <w:bookmarkStart w:id="0" w:name="_Hlk167891769"/>
    <w:bookmarkStart w:id="1" w:name="_Hlk167891768"/>
    <w:bookmarkStart w:id="2" w:name="_Hlk167888922"/>
    <w:bookmarkStart w:id="3" w:name="_Hlk167888921"/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61F"/>
    <w:multiLevelType w:val="multilevel"/>
    <w:tmpl w:val="ACA6C62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3121941"/>
    <w:multiLevelType w:val="multilevel"/>
    <w:tmpl w:val="018A7F76"/>
    <w:lvl w:ilvl="0">
      <w:start w:val="1"/>
      <w:numFmt w:val="decimal"/>
      <w:pStyle w:val="Number1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b w:val="0"/>
        <w:bCs w:val="0"/>
        <w:color w:val="000000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30"/>
        <w:szCs w:val="30"/>
        <w:u w:val="none"/>
        <w:vertAlign w:val="baseline"/>
        <w:em w:val="none"/>
        <w:lang w:val="en-US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thaiLetters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thaiLetters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2" w15:restartNumberingAfterBreak="0">
    <w:nsid w:val="5F46441C"/>
    <w:multiLevelType w:val="multilevel"/>
    <w:tmpl w:val="62B2E5E2"/>
    <w:lvl w:ilvl="0">
      <w:start w:val="3"/>
      <w:numFmt w:val="upperLetter"/>
      <w:pStyle w:val="X1xf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%2"/>
      <w:lvlJc w:val="left"/>
      <w:pPr>
        <w:tabs>
          <w:tab w:val="num" w:pos="0"/>
        </w:tabs>
        <w:ind w:left="425" w:hanging="425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425" w:hanging="425"/>
      </w:pPr>
    </w:lvl>
    <w:lvl w:ilvl="3">
      <w:start w:val="2"/>
      <w:numFmt w:val="lowerLetter"/>
      <w:lvlText w:val="%2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2%4.%5"/>
      <w:lvlJc w:val="left"/>
      <w:pPr>
        <w:tabs>
          <w:tab w:val="num" w:pos="0"/>
        </w:tabs>
        <w:ind w:left="1134" w:hanging="709"/>
      </w:pPr>
    </w:lvl>
    <w:lvl w:ilvl="5">
      <w:start w:val="1"/>
      <w:numFmt w:val="decimal"/>
      <w:lvlText w:val="%2%4.%5.%6"/>
      <w:lvlJc w:val="left"/>
      <w:pPr>
        <w:tabs>
          <w:tab w:val="num" w:pos="1560"/>
        </w:tabs>
        <w:ind w:left="1985" w:hanging="851"/>
      </w:pPr>
      <w:rPr>
        <w:b w:val="0"/>
        <w:bCs w:val="0"/>
      </w:rPr>
    </w:lvl>
    <w:lvl w:ilvl="6">
      <w:start w:val="1"/>
      <w:numFmt w:val="decimal"/>
      <w:lvlText w:val="%2%4.%5.%6.%7"/>
      <w:lvlJc w:val="left"/>
      <w:pPr>
        <w:tabs>
          <w:tab w:val="num" w:pos="1985"/>
        </w:tabs>
        <w:ind w:left="2977" w:hanging="992"/>
      </w:pPr>
      <w:rPr>
        <w:b w:val="0"/>
        <w:bCs w:val="0"/>
      </w:rPr>
    </w:lvl>
    <w:lvl w:ilvl="7">
      <w:start w:val="1"/>
      <w:numFmt w:val="decimal"/>
      <w:lvlText w:val="%2%4.%5.%6.%7.%8"/>
      <w:lvlJc w:val="left"/>
      <w:pPr>
        <w:tabs>
          <w:tab w:val="num" w:pos="0"/>
        </w:tabs>
        <w:ind w:left="4111" w:hanging="1134"/>
      </w:pPr>
      <w:rPr>
        <w:b w:val="0"/>
        <w:bCs w:val="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425" w:hanging="425"/>
      </w:pPr>
    </w:lvl>
  </w:abstractNum>
  <w:num w:numId="1" w16cid:durableId="497616883">
    <w:abstractNumId w:val="0"/>
  </w:num>
  <w:num w:numId="2" w16cid:durableId="1561403655">
    <w:abstractNumId w:val="2"/>
  </w:num>
  <w:num w:numId="3" w16cid:durableId="191647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G1NDA2MrUwNbM0M7FQ0lEKTi0uzszPAykwqwUAuaP67ywAAAA="/>
  </w:docVars>
  <w:rsids>
    <w:rsidRoot w:val="00BB5204"/>
    <w:rsid w:val="00157D0F"/>
    <w:rsid w:val="00872EF0"/>
    <w:rsid w:val="00BB5204"/>
    <w:rsid w:val="00E0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79FE"/>
  <w15:docId w15:val="{21FADCFE-F640-4DA2-BDB1-6BA0AD27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cs="Cordia New"/>
      <w:b/>
      <w:bCs/>
      <w:lang w:bidi="th-TH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outlineLvl w:val="1"/>
    </w:pPr>
    <w:rPr>
      <w:rFonts w:cs="Cordia New"/>
      <w:b/>
      <w:bCs/>
      <w:sz w:val="30"/>
      <w:szCs w:val="30"/>
      <w:lang w:bidi="th-T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ordia New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Cordia New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2z5">
    <w:name w:val="WW8Num2z5"/>
    <w:qFormat/>
    <w:rPr>
      <w:b w:val="0"/>
      <w:bCs w:val="0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rFonts w:ascii="TH Sarabun New" w:eastAsia="TH Sarabun New" w:hAnsi="TH Sarabun New" w:cs="TH Sarabun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4z4">
    <w:name w:val="WW8Num4z4"/>
    <w:qFormat/>
    <w:rPr>
      <w:rFonts w:ascii="Courier New" w:hAnsi="Courier New" w:cs="Courier New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rFonts w:ascii="TH Sarabun New" w:eastAsia="TH Sarabun New" w:hAnsi="TH Sarabun New" w:cs="TH Sarabun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;Malgun Gothic" w:hAnsi=";Malgun Gothic" w:cs=";Malgun Gothic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16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TH Sarabun New" w:eastAsia="TH Sarabun New" w:hAnsi="TH Sarabun New" w:cs="TH Sarabun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1z4">
    <w:name w:val="WW8Num11z4"/>
    <w:qFormat/>
    <w:rPr>
      <w:rFonts w:ascii="Courier New" w:hAnsi="Courier New" w:cs="Courier New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sz w:val="30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  <w:rPr>
      <w:b w:val="0"/>
      <w:bCs w:val="0"/>
      <w:color w:val="000000"/>
    </w:rPr>
  </w:style>
  <w:style w:type="character" w:customStyle="1" w:styleId="WW8Num15z2">
    <w:name w:val="WW8Num15z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kern w:val="0"/>
      <w:position w:val="0"/>
      <w:sz w:val="30"/>
      <w:szCs w:val="30"/>
      <w:u w:val="none"/>
      <w:vertAlign w:val="baseline"/>
      <w:em w:val="none"/>
      <w:lang w:val="en-US"/>
    </w:rPr>
  </w:style>
  <w:style w:type="character" w:customStyle="1" w:styleId="WW8Num15z5">
    <w:name w:val="WW8Num15z5"/>
    <w:qFormat/>
    <w:rPr>
      <w:rFonts w:ascii="Symbol" w:hAnsi="Symbol" w:cs="Symbol"/>
    </w:rPr>
  </w:style>
  <w:style w:type="character" w:customStyle="1" w:styleId="WW8Num15z6">
    <w:name w:val="WW8Num15z6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;Malgun Gothic" w:hAnsi=";Malgun Gothic" w:cs=";Malgun Gothic"/>
    </w:rPr>
  </w:style>
  <w:style w:type="character" w:customStyle="1" w:styleId="WW8Num20z0">
    <w:name w:val="WW8Num20z0"/>
    <w:qFormat/>
    <w:rPr>
      <w:rFonts w:ascii="Times New Roman" w:hAnsi="Times New Roman" w:cs="Times New Roman"/>
      <w:sz w:val="28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30z0">
    <w:name w:val="WW8Num30z0"/>
    <w:qFormat/>
    <w:rPr>
      <w:rFonts w:ascii="Wingdings" w:hAnsi="Wingdings" w:cs="Wingdings"/>
      <w:sz w:val="16"/>
    </w:rPr>
  </w:style>
  <w:style w:type="character" w:customStyle="1" w:styleId="WW8Num31z0">
    <w:name w:val="WW8Num31z0"/>
    <w:qFormat/>
    <w:rPr>
      <w:sz w:val="30"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qFormat/>
    <w:rPr>
      <w:sz w:val="28"/>
      <w:szCs w:val="28"/>
      <w:lang w:val="en-US" w:eastAsia="en-US" w:bidi="ar-SA"/>
    </w:rPr>
  </w:style>
  <w:style w:type="character" w:customStyle="1" w:styleId="Heading6Char">
    <w:name w:val="Heading 6 Char"/>
    <w:qFormat/>
    <w:rPr>
      <w:rFonts w:ascii="Calibri" w:eastAsia="Times New Roman" w:hAnsi="Calibri" w:cs="Cordia New"/>
      <w:b/>
      <w:bCs/>
      <w:sz w:val="22"/>
      <w:szCs w:val="22"/>
      <w:lang w:val="en-US" w:eastAsia="en-US" w:bidi="ar-SA"/>
    </w:rPr>
  </w:style>
  <w:style w:type="character" w:customStyle="1" w:styleId="Heading4Char">
    <w:name w:val="Heading 4 Char"/>
    <w:qFormat/>
    <w:rPr>
      <w:rFonts w:ascii="Calibri" w:eastAsia="Times New Roman" w:hAnsi="Calibri" w:cs="Cordia New"/>
      <w:b/>
      <w:bCs/>
      <w:sz w:val="28"/>
      <w:szCs w:val="28"/>
      <w:lang w:val="en-US" w:eastAsia="en-US" w:bidi="ar-SA"/>
    </w:rPr>
  </w:style>
  <w:style w:type="character" w:customStyle="1" w:styleId="BodyTextIndent3Char">
    <w:name w:val="Body Text Indent 3 Char"/>
    <w:qFormat/>
    <w:rPr>
      <w:sz w:val="16"/>
      <w:szCs w:val="16"/>
      <w:lang w:val="en-US" w:eastAsia="en-US" w:bidi="ar-SA"/>
    </w:rPr>
  </w:style>
  <w:style w:type="character" w:customStyle="1" w:styleId="HeaderChar">
    <w:name w:val="Header Char"/>
    <w:qFormat/>
    <w:rPr>
      <w:sz w:val="28"/>
      <w:szCs w:val="28"/>
      <w:lang w:val="en-US" w:eastAsia="en-US" w:bidi="ar-SA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lang w:val="en-US" w:eastAsia="en-US"/>
    </w:rPr>
  </w:style>
  <w:style w:type="character" w:styleId="Emphasis">
    <w:name w:val="Emphasis"/>
    <w:qFormat/>
    <w:rPr>
      <w:i/>
      <w:iCs/>
    </w:rPr>
  </w:style>
  <w:style w:type="character" w:customStyle="1" w:styleId="CommentSubjectChar">
    <w:name w:val="Comment Subject Char"/>
    <w:qFormat/>
    <w:rPr>
      <w:b/>
      <w:bCs/>
      <w:lang w:val="en-GB" w:eastAsia="en-US" w:bidi="ar-SA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cs="Cordia New"/>
      <w:b/>
      <w:bCs/>
      <w:sz w:val="32"/>
      <w:szCs w:val="32"/>
      <w:lang w:bidi="th-TH"/>
    </w:rPr>
  </w:style>
  <w:style w:type="paragraph" w:styleId="BodyText">
    <w:name w:val="Body Text"/>
    <w:basedOn w:val="Normal"/>
    <w:rPr>
      <w:rFonts w:ascii="CordiaUPC" w:hAnsi="CordiaUPC" w:cs="CordiaUPC"/>
      <w:color w:val="000000"/>
      <w:lang w:bidi="th-TH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bidi="th-TH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lang w:bidi="th-TH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ing2body1">
    <w:name w:val="Heading 2 body 1"/>
    <w:basedOn w:val="Heading2"/>
    <w:qFormat/>
    <w:pPr>
      <w:numPr>
        <w:ilvl w:val="0"/>
        <w:numId w:val="0"/>
      </w:numPr>
      <w:tabs>
        <w:tab w:val="left" w:pos="4860"/>
      </w:tabs>
      <w:ind w:left="1627"/>
      <w:outlineLvl w:val="9"/>
    </w:pPr>
    <w:rPr>
      <w:rFonts w:ascii="AngsanaUPC" w:hAnsi="AngsanaUPC" w:cs="AngsanaUPC"/>
      <w:b w:val="0"/>
      <w:bCs w:val="0"/>
      <w:sz w:val="36"/>
      <w:szCs w:val="36"/>
    </w:r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  <w:rPr>
      <w:rFonts w:cs="Cordia New"/>
      <w:szCs w:val="32"/>
    </w:rPr>
  </w:style>
  <w:style w:type="paragraph" w:customStyle="1" w:styleId="bodytext1">
    <w:name w:val="bodytext1"/>
    <w:basedOn w:val="BodyTextIndent2"/>
    <w:qFormat/>
    <w:pPr>
      <w:tabs>
        <w:tab w:val="left" w:pos="1260"/>
      </w:tabs>
      <w:spacing w:after="0" w:line="240" w:lineRule="auto"/>
      <w:ind w:left="540" w:firstLine="720"/>
    </w:pPr>
    <w:rPr>
      <w:rFonts w:cs="Angsana New"/>
      <w:sz w:val="32"/>
      <w:lang w:eastAsia="ja-JP" w:bidi="th-TH"/>
    </w:rPr>
  </w:style>
  <w:style w:type="paragraph" w:styleId="BodyTextIndent">
    <w:name w:val="Body Text Indent"/>
    <w:basedOn w:val="Normal"/>
    <w:pPr>
      <w:spacing w:after="120"/>
      <w:ind w:left="360"/>
    </w:pPr>
    <w:rPr>
      <w:rFonts w:cs="Cordia New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  <w:rPr>
      <w:szCs w:val="20"/>
    </w:rPr>
  </w:style>
  <w:style w:type="paragraph" w:styleId="BodyTextIndent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customStyle="1" w:styleId="Default">
    <w:name w:val="Default"/>
    <w:qFormat/>
    <w:pPr>
      <w:autoSpaceDE w:val="0"/>
    </w:pPr>
    <w:rPr>
      <w:rFonts w:ascii="Arial" w:eastAsia="Cordia New" w:hAnsi="Arial" w:cs="Arial"/>
      <w:color w:val="000000"/>
      <w:lang w:bidi="ar-SA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X1xf">
    <w:name w:val="X_1xf"/>
    <w:basedOn w:val="Normal"/>
    <w:qFormat/>
    <w:pPr>
      <w:numPr>
        <w:numId w:val="2"/>
      </w:numPr>
      <w:jc w:val="both"/>
    </w:pPr>
    <w:rPr>
      <w:rFonts w:ascii="TH Sarabun New" w:eastAsia="TH Sarabun New" w:hAnsi="TH Sarabun New" w:cs="TH Sarabun New"/>
      <w:b/>
      <w:bCs/>
      <w:sz w:val="30"/>
      <w:szCs w:val="30"/>
      <w:lang w:eastAsia="en-US"/>
    </w:rPr>
  </w:style>
  <w:style w:type="paragraph" w:customStyle="1" w:styleId="X1xl">
    <w:name w:val="X_1xl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b/>
      <w:bCs/>
      <w:sz w:val="30"/>
      <w:szCs w:val="30"/>
      <w:lang w:bidi="th-TH"/>
    </w:rPr>
  </w:style>
  <w:style w:type="paragraph" w:customStyle="1" w:styleId="X1">
    <w:name w:val="X_1"/>
    <w:basedOn w:val="Normal"/>
    <w:qFormat/>
    <w:pPr>
      <w:tabs>
        <w:tab w:val="num" w:pos="0"/>
      </w:tabs>
      <w:ind w:left="425" w:hanging="425"/>
    </w:pPr>
    <w:rPr>
      <w:rFonts w:ascii="TH Sarabun New" w:eastAsia="TH Sarabun New" w:hAnsi="TH Sarabun New" w:cs="TH Sarabun New"/>
      <w:b/>
      <w:bCs/>
      <w:sz w:val="30"/>
      <w:szCs w:val="30"/>
      <w:lang w:eastAsia="en-US"/>
    </w:rPr>
  </w:style>
  <w:style w:type="paragraph" w:customStyle="1" w:styleId="X1x1">
    <w:name w:val="X_1x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eastAsia="en-US" w:bidi="th-TH"/>
    </w:rPr>
  </w:style>
  <w:style w:type="paragraph" w:customStyle="1" w:styleId="X1x11">
    <w:name w:val="X_1x.1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X">
    <w:name w:val="X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b/>
      <w:bCs/>
      <w:sz w:val="30"/>
      <w:szCs w:val="30"/>
      <w:u w:val="single"/>
      <w:lang w:eastAsia="en-US"/>
    </w:rPr>
  </w:style>
  <w:style w:type="paragraph" w:customStyle="1" w:styleId="X1x111">
    <w:name w:val="X_1x.1.1.1"/>
    <w:basedOn w:val="Normal"/>
    <w:qFormat/>
    <w:pPr>
      <w:tabs>
        <w:tab w:val="num" w:pos="0"/>
      </w:tabs>
      <w:ind w:left="425" w:hanging="425"/>
      <w:jc w:val="both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X1x1111">
    <w:name w:val="X_1x.1.1.1.1"/>
    <w:basedOn w:val="X1x111"/>
    <w:qFormat/>
  </w:style>
  <w:style w:type="paragraph" w:customStyle="1" w:styleId="X1x111bullet">
    <w:name w:val="X_1x.1.1.1bullet"/>
    <w:basedOn w:val="Normal"/>
    <w:qFormat/>
    <w:pPr>
      <w:ind w:left="2977" w:hanging="283"/>
    </w:pPr>
    <w:rPr>
      <w:rFonts w:ascii="TH Sarabun New" w:eastAsia="TH Sarabun New" w:hAnsi="TH Sarabun New" w:cs="TH Sarabun New"/>
      <w:sz w:val="30"/>
      <w:szCs w:val="30"/>
      <w:lang w:bidi="th-TH"/>
    </w:rPr>
  </w:style>
  <w:style w:type="paragraph" w:customStyle="1" w:styleId="Number1">
    <w:name w:val="Number_1"/>
    <w:basedOn w:val="Normal"/>
    <w:qFormat/>
    <w:pPr>
      <w:numPr>
        <w:numId w:val="3"/>
      </w:numPr>
      <w:spacing w:before="240"/>
    </w:pPr>
    <w:rPr>
      <w:rFonts w:ascii="TH SarabunPSK" w:eastAsia="TH SarabunPSK" w:hAnsi="TH SarabunPSK" w:cs="TH SarabunPSK"/>
      <w:b/>
      <w:bCs/>
      <w:sz w:val="30"/>
      <w:szCs w:val="30"/>
      <w:lang w:bidi="th-TH"/>
    </w:rPr>
  </w:style>
  <w:style w:type="paragraph" w:customStyle="1" w:styleId="Number11">
    <w:name w:val="Number_1.1"/>
    <w:basedOn w:val="Normal"/>
    <w:qFormat/>
    <w:pPr>
      <w:tabs>
        <w:tab w:val="num" w:pos="0"/>
      </w:tabs>
      <w:spacing w:before="120" w:after="120"/>
      <w:ind w:left="360" w:hanging="360"/>
    </w:pPr>
    <w:rPr>
      <w:rFonts w:ascii="TH SarabunPSK" w:eastAsia="TH SarabunPSK" w:hAnsi="TH SarabunPSK" w:cs="TH SarabunPSK"/>
      <w:sz w:val="30"/>
      <w:szCs w:val="30"/>
      <w:lang w:bidi="th-TH"/>
    </w:rPr>
  </w:style>
  <w:style w:type="paragraph" w:customStyle="1" w:styleId="Number111">
    <w:name w:val="Number_1.1.1"/>
    <w:basedOn w:val="Normal"/>
    <w:qFormat/>
    <w:pPr>
      <w:tabs>
        <w:tab w:val="num" w:pos="0"/>
      </w:tabs>
      <w:ind w:left="360" w:hanging="360"/>
    </w:pPr>
    <w:rPr>
      <w:rFonts w:ascii="TH SarabunPSK" w:eastAsia="TH SarabunPSK" w:hAnsi="TH SarabunPSK" w:cs="TH SarabunPSK"/>
      <w:sz w:val="30"/>
      <w:szCs w:val="30"/>
      <w:lang w:bidi="th-TH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Phusit Wiriyaajchara</dc:creator>
  <cp:lastModifiedBy>Phusit Wiriyaajchara</cp:lastModifiedBy>
  <cp:revision>2</cp:revision>
  <dcterms:created xsi:type="dcterms:W3CDTF">2026-10-28T04:07:00Z</dcterms:created>
  <dcterms:modified xsi:type="dcterms:W3CDTF">2026-10-28T04:07:00Z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2026-08-25T13:43:00Z</dcterms:created>
  <dc:creator>Vudhipong J</dc:creator>
  <dc:description/>
  <cp:keywords>Compliance statement PME</cp:keywords>
  <dc:language>en-US</dc:language>
  <cp:lastModifiedBy>Apisit Tawaka</cp:lastModifiedBy>
  <cp:lastPrinted>2026-08-26T18:12:00Z</cp:lastPrinted>
  <dcterms:modified xsi:type="dcterms:W3CDTF">2026-08-26T18:34:00Z</dcterms:modified>
  <cp:revision>13</cp:revision>
  <dc:subject>Compliance statement</dc:subject>
  <dc:title>PME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5023cc19-6bac-4537-825b-fc60d1752ccd</vt:lpwstr>
  </property>
</Properties>
</file>