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2D560" w14:textId="77777777" w:rsidR="005B7E8B" w:rsidRPr="00B81125" w:rsidRDefault="005B7E8B" w:rsidP="000601F4">
      <w:pPr>
        <w:jc w:val="both"/>
        <w:rPr>
          <w:rFonts w:ascii="Times New Roman" w:hAnsi="Times New Roman" w:cs="Times New Roman"/>
          <w:sz w:val="32"/>
          <w:szCs w:val="32"/>
        </w:rPr>
      </w:pPr>
      <w:r w:rsidRPr="00B81125">
        <w:rPr>
          <w:rFonts w:ascii="Times New Roman" w:hAnsi="Times New Roman" w:cs="Times New Roman"/>
          <w:b/>
          <w:bCs/>
          <w:sz w:val="32"/>
          <w:szCs w:val="32"/>
        </w:rPr>
        <w:t>Product Name:</w:t>
      </w:r>
      <w:r w:rsidRPr="00B81125">
        <w:rPr>
          <w:rFonts w:ascii="Times New Roman" w:hAnsi="Times New Roman" w:cs="Times New Roman"/>
          <w:sz w:val="32"/>
          <w:szCs w:val="32"/>
        </w:rPr>
        <w:t xml:space="preserve"> </w:t>
      </w:r>
      <w:proofErr w:type="spellStart"/>
      <w:r w:rsidRPr="00B81125">
        <w:rPr>
          <w:rFonts w:ascii="Times New Roman" w:hAnsi="Times New Roman" w:cs="Times New Roman"/>
          <w:sz w:val="32"/>
          <w:szCs w:val="32"/>
        </w:rPr>
        <w:t>LegalLens</w:t>
      </w:r>
      <w:proofErr w:type="spellEnd"/>
      <w:r w:rsidRPr="00B81125">
        <w:rPr>
          <w:rFonts w:ascii="Times New Roman" w:hAnsi="Times New Roman" w:cs="Times New Roman"/>
          <w:sz w:val="32"/>
          <w:szCs w:val="32"/>
        </w:rPr>
        <w:t xml:space="preserve"> (Legal Document Summarizer)</w:t>
      </w:r>
    </w:p>
    <w:p w14:paraId="5FF09D90" w14:textId="77777777" w:rsidR="005B7E8B" w:rsidRPr="00B81125" w:rsidRDefault="005B7E8B" w:rsidP="000601F4">
      <w:pPr>
        <w:jc w:val="both"/>
        <w:rPr>
          <w:rFonts w:ascii="Times New Roman" w:hAnsi="Times New Roman" w:cs="Times New Roman"/>
          <w:sz w:val="24"/>
          <w:szCs w:val="24"/>
        </w:rPr>
      </w:pPr>
    </w:p>
    <w:p w14:paraId="3F3DD432" w14:textId="1FC3BAD8" w:rsidR="003716A7" w:rsidRPr="003716A7" w:rsidRDefault="005B7E8B" w:rsidP="000601F4">
      <w:pPr>
        <w:jc w:val="both"/>
        <w:rPr>
          <w:rFonts w:ascii="Times New Roman" w:hAnsi="Times New Roman" w:cs="Times New Roman"/>
          <w:i/>
          <w:iCs/>
          <w:sz w:val="28"/>
          <w:szCs w:val="28"/>
        </w:rPr>
      </w:pPr>
      <w:r w:rsidRPr="00B81125">
        <w:rPr>
          <w:rFonts w:ascii="Times New Roman" w:hAnsi="Times New Roman" w:cs="Times New Roman"/>
          <w:b/>
          <w:bCs/>
          <w:sz w:val="28"/>
          <w:szCs w:val="28"/>
        </w:rPr>
        <w:t>Slogan:</w:t>
      </w:r>
      <w:r w:rsidRPr="003716A7">
        <w:rPr>
          <w:rFonts w:ascii="Times New Roman" w:hAnsi="Times New Roman" w:cs="Times New Roman"/>
          <w:i/>
          <w:iCs/>
          <w:sz w:val="28"/>
          <w:szCs w:val="28"/>
        </w:rPr>
        <w:t xml:space="preserve"> </w:t>
      </w:r>
      <w:r w:rsidR="003716A7" w:rsidRPr="003716A7">
        <w:rPr>
          <w:rFonts w:ascii="Times New Roman" w:hAnsi="Times New Roman" w:cs="Times New Roman"/>
          <w:i/>
          <w:iCs/>
          <w:sz w:val="28"/>
          <w:szCs w:val="28"/>
        </w:rPr>
        <w:t>“</w:t>
      </w:r>
      <w:r w:rsidRPr="003716A7">
        <w:rPr>
          <w:rFonts w:ascii="Times New Roman" w:hAnsi="Times New Roman" w:cs="Times New Roman"/>
          <w:i/>
          <w:iCs/>
          <w:sz w:val="28"/>
          <w:szCs w:val="28"/>
        </w:rPr>
        <w:t>Justice begins with understanding</w:t>
      </w:r>
      <w:r w:rsidR="003716A7" w:rsidRPr="003716A7">
        <w:rPr>
          <w:rFonts w:ascii="Times New Roman" w:hAnsi="Times New Roman" w:cs="Times New Roman"/>
          <w:i/>
          <w:iCs/>
          <w:sz w:val="28"/>
          <w:szCs w:val="28"/>
        </w:rPr>
        <w:t>”</w:t>
      </w:r>
    </w:p>
    <w:p w14:paraId="302CA8C7" w14:textId="77777777" w:rsidR="005B7E8B" w:rsidRPr="00B81125" w:rsidRDefault="005B7E8B" w:rsidP="000601F4">
      <w:pPr>
        <w:jc w:val="both"/>
        <w:rPr>
          <w:rFonts w:ascii="Times New Roman" w:hAnsi="Times New Roman" w:cs="Times New Roman"/>
          <w:sz w:val="28"/>
          <w:szCs w:val="28"/>
        </w:rPr>
      </w:pPr>
    </w:p>
    <w:p w14:paraId="3C53A7C5" w14:textId="77777777"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t>1.Introduction</w:t>
      </w:r>
    </w:p>
    <w:p w14:paraId="7058035C" w14:textId="5B9CD836"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The legal system, while designed to protect the rights of every citizen, remains largely inaccessible to the general public due to the complexity and volume of legal documentation. Legal judgments, contracts, and filings are often lengthy, filled with technical jargon, and written in a language that the average person cannot comprehend without professional assistance. In India alone, over 5 crore cases are pending in courts, reflecting a system overwhelmed by volume and understaffed in legal aid.</w:t>
      </w:r>
    </w:p>
    <w:p w14:paraId="7B85D59B" w14:textId="77777777"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Artificial Intelligence, particularly Natural Language Processing (NLP) and Large Language Models (LLMs), has opened new possibilities in automating the understanding and summarization of complex documents. Legal document summarization using AI can bridge the gap between the legal system and the common citizen by converting lengthy, complex judgments into concise, plain-language summaries that are easy to understand.</w:t>
      </w:r>
    </w:p>
    <w:p w14:paraId="0DB93CA6" w14:textId="607C3962" w:rsidR="005B7E8B" w:rsidRDefault="005B7E8B" w:rsidP="000601F4">
      <w:pPr>
        <w:jc w:val="both"/>
        <w:rPr>
          <w:rFonts w:ascii="Times New Roman" w:hAnsi="Times New Roman" w:cs="Times New Roman"/>
          <w:sz w:val="24"/>
          <w:szCs w:val="24"/>
        </w:rPr>
      </w:pPr>
      <w:proofErr w:type="spellStart"/>
      <w:r w:rsidRPr="00B81125">
        <w:rPr>
          <w:rFonts w:ascii="Times New Roman" w:hAnsi="Times New Roman" w:cs="Times New Roman"/>
          <w:sz w:val="24"/>
          <w:szCs w:val="24"/>
        </w:rPr>
        <w:t>LegalLens</w:t>
      </w:r>
      <w:proofErr w:type="spellEnd"/>
      <w:r w:rsidRPr="00B81125">
        <w:rPr>
          <w:rFonts w:ascii="Times New Roman" w:hAnsi="Times New Roman" w:cs="Times New Roman"/>
          <w:sz w:val="24"/>
          <w:szCs w:val="24"/>
        </w:rPr>
        <w:t xml:space="preserve"> is an AI-powered legal document summarizer designed to address this gap. It leverages state-of-the-art LLM technology to generate accurate, citation-backed summaries of Indian legal documents. With features like the "Cite &amp; Verify" attribution mapping and a "Layman Toggle" for jargon simplification, </w:t>
      </w:r>
      <w:proofErr w:type="spellStart"/>
      <w:r w:rsidRPr="00B81125">
        <w:rPr>
          <w:rFonts w:ascii="Times New Roman" w:hAnsi="Times New Roman" w:cs="Times New Roman"/>
          <w:sz w:val="24"/>
          <w:szCs w:val="24"/>
        </w:rPr>
        <w:t>LegalLens</w:t>
      </w:r>
      <w:proofErr w:type="spellEnd"/>
      <w:r w:rsidRPr="00B81125">
        <w:rPr>
          <w:rFonts w:ascii="Times New Roman" w:hAnsi="Times New Roman" w:cs="Times New Roman"/>
          <w:sz w:val="24"/>
          <w:szCs w:val="24"/>
        </w:rPr>
        <w:t xml:space="preserve"> aims to make legal information accessible to every citizen regardless of their legal background or literacy level.</w:t>
      </w:r>
    </w:p>
    <w:p w14:paraId="0CEC3A5E" w14:textId="77777777" w:rsidR="00B81125" w:rsidRPr="00B81125" w:rsidRDefault="00B81125" w:rsidP="000601F4">
      <w:pPr>
        <w:jc w:val="both"/>
        <w:rPr>
          <w:rFonts w:ascii="Times New Roman" w:hAnsi="Times New Roman" w:cs="Times New Roman"/>
          <w:sz w:val="24"/>
          <w:szCs w:val="24"/>
        </w:rPr>
      </w:pPr>
    </w:p>
    <w:p w14:paraId="165870CB" w14:textId="77777777"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t>2.Problem Statement:</w:t>
      </w:r>
    </w:p>
    <w:p w14:paraId="6AA2F1BD" w14:textId="40448EC2" w:rsidR="005B7E8B"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India has over 5 crore pending cases. The average citizen cannot read a 50-page judgment to understand their rights. Public Defenders don't have time to read lengthy filings.</w:t>
      </w:r>
      <w:r w:rsidR="00B81125">
        <w:rPr>
          <w:rFonts w:ascii="Times New Roman" w:hAnsi="Times New Roman" w:cs="Times New Roman"/>
          <w:sz w:val="24"/>
          <w:szCs w:val="24"/>
        </w:rPr>
        <w:t xml:space="preserve"> </w:t>
      </w:r>
      <w:r w:rsidRPr="00B81125">
        <w:rPr>
          <w:rFonts w:ascii="Times New Roman" w:hAnsi="Times New Roman" w:cs="Times New Roman"/>
          <w:sz w:val="24"/>
          <w:szCs w:val="24"/>
        </w:rPr>
        <w:t>People usually do not read full legal document. They are way too big and abstract. Most people who got cheated and backstabbed le</w:t>
      </w:r>
      <w:r w:rsidR="00B81125">
        <w:rPr>
          <w:rFonts w:ascii="Times New Roman" w:hAnsi="Times New Roman" w:cs="Times New Roman"/>
          <w:sz w:val="24"/>
          <w:szCs w:val="24"/>
        </w:rPr>
        <w:t>ga</w:t>
      </w:r>
      <w:r w:rsidRPr="00B81125">
        <w:rPr>
          <w:rFonts w:ascii="Times New Roman" w:hAnsi="Times New Roman" w:cs="Times New Roman"/>
          <w:sz w:val="24"/>
          <w:szCs w:val="24"/>
        </w:rPr>
        <w:t>lly didn't read their legal documents properly.</w:t>
      </w:r>
    </w:p>
    <w:p w14:paraId="3949D4F9" w14:textId="77777777" w:rsidR="00B81125" w:rsidRPr="00B81125" w:rsidRDefault="00B81125" w:rsidP="000601F4">
      <w:pPr>
        <w:jc w:val="both"/>
        <w:rPr>
          <w:rFonts w:ascii="Times New Roman" w:hAnsi="Times New Roman" w:cs="Times New Roman"/>
          <w:sz w:val="24"/>
          <w:szCs w:val="24"/>
        </w:rPr>
      </w:pPr>
    </w:p>
    <w:p w14:paraId="0820D4ED" w14:textId="77777777"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t>3.Motivation</w:t>
      </w:r>
    </w:p>
    <w:p w14:paraId="6E9545D6" w14:textId="40D3315B" w:rsidR="005B7E8B"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Legal illiteracy is a silent crisis. In India, millions sign contracts, loan agreements, and rental documents without understanding them. When disputes arise, they are helpless. Public defenders handle hundreds of cases simultaneously with no time to read lengthy filings. This tool aims to bridge the gap between complex legal language and the common citizen.</w:t>
      </w:r>
    </w:p>
    <w:p w14:paraId="30F80AD7" w14:textId="77777777" w:rsidR="003716A7" w:rsidRDefault="003716A7" w:rsidP="000601F4">
      <w:pPr>
        <w:jc w:val="both"/>
        <w:rPr>
          <w:rFonts w:ascii="Times New Roman" w:hAnsi="Times New Roman" w:cs="Times New Roman"/>
          <w:sz w:val="24"/>
          <w:szCs w:val="24"/>
        </w:rPr>
      </w:pPr>
    </w:p>
    <w:p w14:paraId="305DFD70" w14:textId="77777777" w:rsidR="003716A7" w:rsidRPr="00B81125" w:rsidRDefault="003716A7" w:rsidP="000601F4">
      <w:pPr>
        <w:jc w:val="both"/>
        <w:rPr>
          <w:rFonts w:ascii="Times New Roman" w:hAnsi="Times New Roman" w:cs="Times New Roman"/>
          <w:sz w:val="24"/>
          <w:szCs w:val="24"/>
        </w:rPr>
      </w:pPr>
    </w:p>
    <w:p w14:paraId="6FA5165B" w14:textId="77777777" w:rsidR="005B7E8B" w:rsidRPr="00B81125" w:rsidRDefault="005B7E8B" w:rsidP="000601F4">
      <w:pPr>
        <w:jc w:val="both"/>
        <w:rPr>
          <w:rFonts w:ascii="Times New Roman" w:hAnsi="Times New Roman" w:cs="Times New Roman"/>
          <w:sz w:val="24"/>
          <w:szCs w:val="24"/>
        </w:rPr>
      </w:pPr>
    </w:p>
    <w:p w14:paraId="2B578564" w14:textId="32692A31" w:rsidR="005B7E8B" w:rsidRPr="00B81125" w:rsidRDefault="005B7E8B" w:rsidP="000601F4">
      <w:pPr>
        <w:jc w:val="both"/>
        <w:rPr>
          <w:rFonts w:ascii="Times New Roman" w:hAnsi="Times New Roman" w:cs="Times New Roman"/>
          <w:b/>
          <w:bCs/>
          <w:sz w:val="28"/>
          <w:szCs w:val="28"/>
        </w:rPr>
      </w:pPr>
      <w:r w:rsidRPr="00B81125">
        <w:rPr>
          <w:rFonts w:ascii="Times New Roman" w:hAnsi="Times New Roman" w:cs="Times New Roman"/>
          <w:b/>
          <w:bCs/>
          <w:sz w:val="28"/>
          <w:szCs w:val="28"/>
        </w:rPr>
        <w:lastRenderedPageBreak/>
        <w:t>4.1.Research Questions</w:t>
      </w:r>
    </w:p>
    <w:p w14:paraId="57A50932" w14:textId="7B8997F5" w:rsidR="005B7E8B" w:rsidRPr="00B81125" w:rsidRDefault="005B7E8B" w:rsidP="000601F4">
      <w:pPr>
        <w:pStyle w:val="ListParagraph"/>
        <w:numPr>
          <w:ilvl w:val="0"/>
          <w:numId w:val="2"/>
        </w:numPr>
        <w:jc w:val="both"/>
        <w:rPr>
          <w:rFonts w:ascii="Times New Roman" w:hAnsi="Times New Roman" w:cs="Times New Roman"/>
          <w:sz w:val="24"/>
          <w:szCs w:val="24"/>
        </w:rPr>
      </w:pPr>
      <w:r w:rsidRPr="00B81125">
        <w:rPr>
          <w:rFonts w:ascii="Times New Roman" w:hAnsi="Times New Roman" w:cs="Times New Roman"/>
          <w:sz w:val="24"/>
          <w:szCs w:val="24"/>
        </w:rPr>
        <w:t>How can NLP models be trained to generate legally accurate and procedurally compliant summarized form of document?</w:t>
      </w:r>
    </w:p>
    <w:p w14:paraId="567A985F" w14:textId="08E42A22" w:rsidR="005B7E8B" w:rsidRPr="00B81125" w:rsidRDefault="005B7E8B" w:rsidP="000601F4">
      <w:pPr>
        <w:pStyle w:val="ListParagraph"/>
        <w:numPr>
          <w:ilvl w:val="0"/>
          <w:numId w:val="2"/>
        </w:numPr>
        <w:jc w:val="both"/>
        <w:rPr>
          <w:rFonts w:ascii="Times New Roman" w:hAnsi="Times New Roman" w:cs="Times New Roman"/>
          <w:sz w:val="24"/>
          <w:szCs w:val="24"/>
        </w:rPr>
      </w:pPr>
      <w:r w:rsidRPr="00B81125">
        <w:rPr>
          <w:rFonts w:ascii="Times New Roman" w:hAnsi="Times New Roman" w:cs="Times New Roman"/>
          <w:sz w:val="24"/>
          <w:szCs w:val="24"/>
        </w:rPr>
        <w:t>What dataset characteristics and preprocessing techniques are necessary to train LLMs for legal document summarization?</w:t>
      </w:r>
    </w:p>
    <w:p w14:paraId="487DF213" w14:textId="0142D454" w:rsidR="005B7E8B" w:rsidRPr="00B81125" w:rsidRDefault="005B7E8B" w:rsidP="000601F4">
      <w:pPr>
        <w:pStyle w:val="ListParagraph"/>
        <w:numPr>
          <w:ilvl w:val="0"/>
          <w:numId w:val="2"/>
        </w:numPr>
        <w:jc w:val="both"/>
        <w:rPr>
          <w:rFonts w:ascii="Times New Roman" w:hAnsi="Times New Roman" w:cs="Times New Roman"/>
          <w:sz w:val="24"/>
          <w:szCs w:val="24"/>
        </w:rPr>
      </w:pPr>
      <w:r w:rsidRPr="00B81125">
        <w:rPr>
          <w:rFonts w:ascii="Times New Roman" w:hAnsi="Times New Roman" w:cs="Times New Roman"/>
          <w:sz w:val="24"/>
          <w:szCs w:val="24"/>
        </w:rPr>
        <w:t>How can AI systems be designed to prevent "hallucinations"—the generation of incorrect</w:t>
      </w:r>
      <w:r w:rsidR="00B81125">
        <w:rPr>
          <w:rFonts w:ascii="Times New Roman" w:hAnsi="Times New Roman" w:cs="Times New Roman"/>
          <w:sz w:val="24"/>
          <w:szCs w:val="24"/>
        </w:rPr>
        <w:t xml:space="preserve"> </w:t>
      </w:r>
      <w:r w:rsidRPr="00B81125">
        <w:rPr>
          <w:rFonts w:ascii="Times New Roman" w:hAnsi="Times New Roman" w:cs="Times New Roman"/>
          <w:sz w:val="24"/>
          <w:szCs w:val="24"/>
        </w:rPr>
        <w:t xml:space="preserve">or fabricated legal summarization? </w:t>
      </w:r>
    </w:p>
    <w:p w14:paraId="22BCAB21" w14:textId="77777777" w:rsidR="005B7E8B" w:rsidRPr="00B81125" w:rsidRDefault="005B7E8B" w:rsidP="000601F4">
      <w:pPr>
        <w:jc w:val="both"/>
        <w:rPr>
          <w:rFonts w:ascii="Times New Roman" w:hAnsi="Times New Roman" w:cs="Times New Roman"/>
          <w:sz w:val="24"/>
          <w:szCs w:val="24"/>
        </w:rPr>
      </w:pPr>
    </w:p>
    <w:p w14:paraId="3AFDDDDE" w14:textId="77777777" w:rsidR="005B7E8B" w:rsidRPr="003716A7" w:rsidRDefault="005B7E8B" w:rsidP="000601F4">
      <w:pPr>
        <w:jc w:val="both"/>
        <w:rPr>
          <w:rFonts w:ascii="Times New Roman" w:hAnsi="Times New Roman" w:cs="Times New Roman"/>
          <w:b/>
          <w:bCs/>
          <w:sz w:val="28"/>
          <w:szCs w:val="28"/>
        </w:rPr>
      </w:pPr>
      <w:r w:rsidRPr="003716A7">
        <w:rPr>
          <w:rFonts w:ascii="Times New Roman" w:hAnsi="Times New Roman" w:cs="Times New Roman"/>
          <w:b/>
          <w:bCs/>
          <w:sz w:val="28"/>
          <w:szCs w:val="28"/>
        </w:rPr>
        <w:t>4.2.Gaps to be addressed?</w:t>
      </w:r>
    </w:p>
    <w:p w14:paraId="0935A7F3" w14:textId="5248443F" w:rsidR="000601F4" w:rsidRPr="000601F4" w:rsidRDefault="000601F4" w:rsidP="000601F4">
      <w:pPr>
        <w:pStyle w:val="ListParagraph"/>
        <w:numPr>
          <w:ilvl w:val="0"/>
          <w:numId w:val="7"/>
        </w:numPr>
        <w:jc w:val="both"/>
        <w:rPr>
          <w:rFonts w:ascii="Times New Roman" w:hAnsi="Times New Roman" w:cs="Times New Roman"/>
          <w:b/>
          <w:bCs/>
          <w:sz w:val="24"/>
          <w:szCs w:val="24"/>
        </w:rPr>
      </w:pPr>
      <w:r w:rsidRPr="000601F4">
        <w:rPr>
          <w:rFonts w:ascii="Times New Roman" w:hAnsi="Times New Roman" w:cs="Times New Roman"/>
          <w:b/>
          <w:bCs/>
          <w:sz w:val="24"/>
          <w:szCs w:val="24"/>
        </w:rPr>
        <w:t>Hallucination Mitigation in Legal Contexts</w:t>
      </w:r>
    </w:p>
    <w:p w14:paraId="6A78CAC6" w14:textId="77777777" w:rsidR="000601F4" w:rsidRPr="000601F4" w:rsidRDefault="000601F4" w:rsidP="000601F4">
      <w:pPr>
        <w:pStyle w:val="ListParagraph"/>
        <w:ind w:left="1080"/>
        <w:jc w:val="both"/>
        <w:rPr>
          <w:rFonts w:ascii="Times New Roman" w:hAnsi="Times New Roman" w:cs="Times New Roman"/>
          <w:sz w:val="24"/>
          <w:szCs w:val="24"/>
        </w:rPr>
      </w:pPr>
      <w:r w:rsidRPr="000601F4">
        <w:rPr>
          <w:rFonts w:ascii="Times New Roman" w:hAnsi="Times New Roman" w:cs="Times New Roman"/>
          <w:sz w:val="24"/>
          <w:szCs w:val="24"/>
        </w:rPr>
        <w:t>Existing LLMs tend to generate confident but factually incorrect information. In legal contexts this is dangerous as a single fabricated clause or misrepresented judgment can have serious consequences for the user.</w:t>
      </w:r>
    </w:p>
    <w:p w14:paraId="3708024B" w14:textId="71827F00" w:rsidR="000601F4" w:rsidRPr="000601F4" w:rsidRDefault="000601F4" w:rsidP="000601F4">
      <w:pPr>
        <w:pStyle w:val="ListParagraph"/>
        <w:numPr>
          <w:ilvl w:val="0"/>
          <w:numId w:val="7"/>
        </w:numPr>
        <w:jc w:val="both"/>
        <w:rPr>
          <w:rFonts w:ascii="Times New Roman" w:hAnsi="Times New Roman" w:cs="Times New Roman"/>
          <w:b/>
          <w:bCs/>
          <w:sz w:val="24"/>
          <w:szCs w:val="24"/>
        </w:rPr>
      </w:pPr>
      <w:r w:rsidRPr="000601F4">
        <w:rPr>
          <w:rFonts w:ascii="Times New Roman" w:hAnsi="Times New Roman" w:cs="Times New Roman"/>
          <w:b/>
          <w:bCs/>
          <w:sz w:val="24"/>
          <w:szCs w:val="24"/>
        </w:rPr>
        <w:t>Lack of India-Specific Legal NLP Models</w:t>
      </w:r>
    </w:p>
    <w:p w14:paraId="494CD475" w14:textId="77777777" w:rsidR="000601F4" w:rsidRPr="000601F4" w:rsidRDefault="000601F4" w:rsidP="000601F4">
      <w:pPr>
        <w:pStyle w:val="ListParagraph"/>
        <w:ind w:left="1080"/>
        <w:jc w:val="both"/>
        <w:rPr>
          <w:rFonts w:ascii="Times New Roman" w:hAnsi="Times New Roman" w:cs="Times New Roman"/>
          <w:sz w:val="24"/>
          <w:szCs w:val="24"/>
        </w:rPr>
      </w:pPr>
      <w:r w:rsidRPr="000601F4">
        <w:rPr>
          <w:rFonts w:ascii="Times New Roman" w:hAnsi="Times New Roman" w:cs="Times New Roman"/>
          <w:sz w:val="24"/>
          <w:szCs w:val="24"/>
        </w:rPr>
        <w:t>Most existing legal AI tools are trained on US or UK legal datasets. There is a significant gap in models trained specifically on Indian court judgments, statutes, and legal language.</w:t>
      </w:r>
    </w:p>
    <w:p w14:paraId="237F64D9" w14:textId="11C4B925" w:rsidR="000601F4" w:rsidRPr="000601F4" w:rsidRDefault="000601F4" w:rsidP="000601F4">
      <w:pPr>
        <w:pStyle w:val="ListParagraph"/>
        <w:numPr>
          <w:ilvl w:val="0"/>
          <w:numId w:val="7"/>
        </w:numPr>
        <w:jc w:val="both"/>
        <w:rPr>
          <w:rFonts w:ascii="Times New Roman" w:hAnsi="Times New Roman" w:cs="Times New Roman"/>
          <w:b/>
          <w:bCs/>
          <w:sz w:val="24"/>
          <w:szCs w:val="24"/>
        </w:rPr>
      </w:pPr>
      <w:r w:rsidRPr="000601F4">
        <w:rPr>
          <w:rFonts w:ascii="Times New Roman" w:hAnsi="Times New Roman" w:cs="Times New Roman"/>
          <w:b/>
          <w:bCs/>
          <w:sz w:val="24"/>
          <w:szCs w:val="24"/>
        </w:rPr>
        <w:t>Accessibility for Non-Legal Users</w:t>
      </w:r>
    </w:p>
    <w:p w14:paraId="694C923A" w14:textId="77777777" w:rsidR="000601F4" w:rsidRPr="000601F4" w:rsidRDefault="000601F4" w:rsidP="000601F4">
      <w:pPr>
        <w:pStyle w:val="ListParagraph"/>
        <w:ind w:left="1080"/>
        <w:jc w:val="both"/>
        <w:rPr>
          <w:rFonts w:ascii="Times New Roman" w:hAnsi="Times New Roman" w:cs="Times New Roman"/>
          <w:sz w:val="24"/>
          <w:szCs w:val="24"/>
        </w:rPr>
      </w:pPr>
      <w:r w:rsidRPr="000601F4">
        <w:rPr>
          <w:rFonts w:ascii="Times New Roman" w:hAnsi="Times New Roman" w:cs="Times New Roman"/>
          <w:sz w:val="24"/>
          <w:szCs w:val="24"/>
        </w:rPr>
        <w:t>Current summarization tools still produce output that is too technical for the average citizen. There is a gap in tools that can translate legal summaries into truly plain, everyday language.</w:t>
      </w:r>
    </w:p>
    <w:p w14:paraId="39929A28" w14:textId="77777777" w:rsidR="000601F4" w:rsidRPr="000601F4" w:rsidRDefault="000601F4" w:rsidP="000601F4">
      <w:pPr>
        <w:ind w:left="360"/>
        <w:jc w:val="both"/>
        <w:rPr>
          <w:rFonts w:ascii="Times New Roman" w:hAnsi="Times New Roman" w:cs="Times New Roman"/>
          <w:sz w:val="24"/>
          <w:szCs w:val="24"/>
        </w:rPr>
      </w:pPr>
    </w:p>
    <w:p w14:paraId="46EA4642" w14:textId="77777777" w:rsidR="003716A7" w:rsidRPr="003716A7" w:rsidRDefault="003716A7" w:rsidP="000601F4">
      <w:pPr>
        <w:ind w:left="360"/>
        <w:jc w:val="both"/>
        <w:rPr>
          <w:rFonts w:ascii="Times New Roman" w:hAnsi="Times New Roman" w:cs="Times New Roman"/>
          <w:sz w:val="24"/>
          <w:szCs w:val="24"/>
        </w:rPr>
      </w:pPr>
    </w:p>
    <w:p w14:paraId="7DCCD1C8" w14:textId="77777777" w:rsidR="003716A7" w:rsidRDefault="005B7E8B" w:rsidP="000601F4">
      <w:pPr>
        <w:jc w:val="both"/>
        <w:rPr>
          <w:rFonts w:ascii="Times New Roman" w:hAnsi="Times New Roman" w:cs="Times New Roman"/>
          <w:b/>
          <w:bCs/>
          <w:sz w:val="28"/>
          <w:szCs w:val="28"/>
        </w:rPr>
      </w:pPr>
      <w:r w:rsidRPr="003716A7">
        <w:rPr>
          <w:rFonts w:ascii="Times New Roman" w:hAnsi="Times New Roman" w:cs="Times New Roman"/>
          <w:b/>
          <w:bCs/>
          <w:sz w:val="28"/>
          <w:szCs w:val="28"/>
        </w:rPr>
        <w:t>5.Related products and their details</w:t>
      </w:r>
    </w:p>
    <w:p w14:paraId="6ECFC61E" w14:textId="4269E0B1" w:rsidR="005B7E8B" w:rsidRPr="003716A7" w:rsidRDefault="005B7E8B" w:rsidP="000601F4">
      <w:pPr>
        <w:jc w:val="both"/>
        <w:rPr>
          <w:rFonts w:ascii="Times New Roman" w:hAnsi="Times New Roman" w:cs="Times New Roman"/>
          <w:b/>
          <w:bCs/>
          <w:sz w:val="28"/>
          <w:szCs w:val="28"/>
        </w:rPr>
      </w:pPr>
      <w:r w:rsidRPr="00B81125">
        <w:rPr>
          <w:rFonts w:ascii="Times New Roman" w:hAnsi="Times New Roman" w:cs="Times New Roman"/>
          <w:i/>
          <w:iCs/>
          <w:sz w:val="24"/>
          <w:szCs w:val="24"/>
        </w:rPr>
        <w:t>Garfield AI (</w:t>
      </w:r>
      <w:proofErr w:type="spellStart"/>
      <w:r w:rsidRPr="00B81125">
        <w:rPr>
          <w:rFonts w:ascii="Times New Roman" w:hAnsi="Times New Roman" w:cs="Times New Roman"/>
          <w:i/>
          <w:iCs/>
          <w:sz w:val="24"/>
          <w:szCs w:val="24"/>
        </w:rPr>
        <w:t>Garfield.Law</w:t>
      </w:r>
      <w:proofErr w:type="spellEnd"/>
      <w:r w:rsidRPr="00B81125">
        <w:rPr>
          <w:rFonts w:ascii="Times New Roman" w:hAnsi="Times New Roman" w:cs="Times New Roman"/>
          <w:i/>
          <w:iCs/>
          <w:sz w:val="24"/>
          <w:szCs w:val="24"/>
        </w:rPr>
        <w:t xml:space="preserve"> Ltd) : </w:t>
      </w:r>
    </w:p>
    <w:p w14:paraId="33F05161" w14:textId="77777777"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ab/>
      </w:r>
      <w:r w:rsidRPr="00B81125">
        <w:rPr>
          <w:rFonts w:ascii="Times New Roman" w:hAnsi="Times New Roman" w:cs="Times New Roman"/>
          <w:i/>
          <w:iCs/>
          <w:sz w:val="24"/>
          <w:szCs w:val="24"/>
        </w:rPr>
        <w:t>URL:</w:t>
      </w:r>
      <w:r w:rsidRPr="00B81125">
        <w:rPr>
          <w:rFonts w:ascii="Times New Roman" w:hAnsi="Times New Roman" w:cs="Times New Roman"/>
          <w:sz w:val="24"/>
          <w:szCs w:val="24"/>
        </w:rPr>
        <w:t xml:space="preserve"> https://www.garfield.law/</w:t>
      </w:r>
    </w:p>
    <w:p w14:paraId="256EC00B" w14:textId="72DDB69F" w:rsidR="005B7E8B" w:rsidRPr="00B81125" w:rsidRDefault="005B7E8B" w:rsidP="000601F4">
      <w:pPr>
        <w:jc w:val="both"/>
        <w:rPr>
          <w:rFonts w:ascii="Times New Roman" w:hAnsi="Times New Roman" w:cs="Times New Roman"/>
          <w:sz w:val="24"/>
          <w:szCs w:val="24"/>
        </w:rPr>
      </w:pPr>
      <w:r w:rsidRPr="00B81125">
        <w:rPr>
          <w:rFonts w:ascii="Times New Roman" w:hAnsi="Times New Roman" w:cs="Times New Roman"/>
          <w:sz w:val="24"/>
          <w:szCs w:val="24"/>
        </w:rPr>
        <w:t>Garfield AI is the world's first regulator-authorised, purely AI-powered law firm, approved by the UK's SRA in 2025 to automate small claims court debt recovery without human lawyer involvement.</w:t>
      </w:r>
    </w:p>
    <w:p w14:paraId="24CA3C9D" w14:textId="3EB3E72D" w:rsidR="005B7E8B" w:rsidRPr="003716A7" w:rsidRDefault="005B7E8B" w:rsidP="000601F4">
      <w:pPr>
        <w:jc w:val="both"/>
        <w:rPr>
          <w:rFonts w:ascii="Times New Roman" w:hAnsi="Times New Roman" w:cs="Times New Roman"/>
          <w:b/>
          <w:bCs/>
          <w:i/>
          <w:iCs/>
          <w:sz w:val="24"/>
          <w:szCs w:val="24"/>
        </w:rPr>
      </w:pPr>
      <w:r w:rsidRPr="003716A7">
        <w:rPr>
          <w:rFonts w:ascii="Times New Roman" w:hAnsi="Times New Roman" w:cs="Times New Roman"/>
          <w:b/>
          <w:bCs/>
          <w:i/>
          <w:iCs/>
          <w:sz w:val="24"/>
          <w:szCs w:val="24"/>
        </w:rPr>
        <w:t xml:space="preserve">Features: </w:t>
      </w:r>
    </w:p>
    <w:p w14:paraId="7D842BF9" w14:textId="424E2BE9"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Regulator-Authorised Operation: The world's first purely AI-powered law firm approved by the UK's Solicitors Regulation Authority (SRA).</w:t>
      </w:r>
    </w:p>
    <w:p w14:paraId="5297E099" w14:textId="5321BAE5"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Fully Automated Document Preparation: Generates legal claims, creates documents, and handles case correspondence without any human lawyer involvement.</w:t>
      </w:r>
    </w:p>
    <w:p w14:paraId="27903236" w14:textId="3DA24C85"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Targeted Debt Recovery: Specializes in helping individuals and small-to-medium businesses recover unpaid debts of up to £10,000.</w:t>
      </w:r>
    </w:p>
    <w:p w14:paraId="61E31948" w14:textId="7734D8E0" w:rsidR="005B7E8B"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t>Web-Based Client Platform: Allows users to easily upload contracts and unpaid invoices directly to a digital portal.</w:t>
      </w:r>
    </w:p>
    <w:p w14:paraId="743F44B3" w14:textId="77777777" w:rsidR="003716A7" w:rsidRPr="003716A7" w:rsidRDefault="005B7E8B" w:rsidP="000601F4">
      <w:pPr>
        <w:pStyle w:val="ListParagraph"/>
        <w:numPr>
          <w:ilvl w:val="0"/>
          <w:numId w:val="4"/>
        </w:numPr>
        <w:jc w:val="both"/>
        <w:rPr>
          <w:rFonts w:ascii="Times New Roman" w:hAnsi="Times New Roman" w:cs="Times New Roman"/>
          <w:sz w:val="24"/>
          <w:szCs w:val="24"/>
        </w:rPr>
      </w:pPr>
      <w:r w:rsidRPr="003716A7">
        <w:rPr>
          <w:rFonts w:ascii="Times New Roman" w:hAnsi="Times New Roman" w:cs="Times New Roman"/>
          <w:sz w:val="24"/>
          <w:szCs w:val="24"/>
        </w:rPr>
        <w:lastRenderedPageBreak/>
        <w:t>End-to-End Case Guidance: Guides clients seamlessly through each phase of the small claims court process.</w:t>
      </w:r>
    </w:p>
    <w:p w14:paraId="23BB7DE9" w14:textId="188CFFD5" w:rsidR="005B7E8B" w:rsidRPr="003716A7" w:rsidRDefault="005B7E8B" w:rsidP="000601F4">
      <w:pPr>
        <w:jc w:val="both"/>
        <w:rPr>
          <w:rFonts w:ascii="Times New Roman" w:hAnsi="Times New Roman" w:cs="Times New Roman"/>
          <w:b/>
          <w:bCs/>
          <w:sz w:val="24"/>
          <w:szCs w:val="24"/>
        </w:rPr>
      </w:pPr>
      <w:r w:rsidRPr="003716A7">
        <w:rPr>
          <w:rFonts w:ascii="Times New Roman" w:hAnsi="Times New Roman" w:cs="Times New Roman"/>
          <w:b/>
          <w:bCs/>
          <w:i/>
          <w:iCs/>
          <w:sz w:val="24"/>
          <w:szCs w:val="24"/>
        </w:rPr>
        <w:t xml:space="preserve">Limitations: </w:t>
      </w:r>
    </w:p>
    <w:p w14:paraId="6ADA1701" w14:textId="28382784" w:rsidR="005B7E8B" w:rsidRPr="003716A7" w:rsidRDefault="005B7E8B" w:rsidP="000601F4">
      <w:pPr>
        <w:pStyle w:val="ListParagraph"/>
        <w:numPr>
          <w:ilvl w:val="0"/>
          <w:numId w:val="5"/>
        </w:numPr>
        <w:jc w:val="both"/>
        <w:rPr>
          <w:rFonts w:ascii="Times New Roman" w:hAnsi="Times New Roman" w:cs="Times New Roman"/>
          <w:sz w:val="24"/>
          <w:szCs w:val="24"/>
        </w:rPr>
      </w:pPr>
      <w:r w:rsidRPr="003716A7">
        <w:rPr>
          <w:rFonts w:ascii="Times New Roman" w:hAnsi="Times New Roman" w:cs="Times New Roman"/>
          <w:sz w:val="24"/>
          <w:szCs w:val="24"/>
        </w:rPr>
        <w:t>Only operates under UK law (England and Wales specifically), cannot handle Indian or US legal systems</w:t>
      </w:r>
    </w:p>
    <w:p w14:paraId="4BB16684" w14:textId="7151139F" w:rsidR="005B7E8B" w:rsidRPr="003716A7" w:rsidRDefault="005B7E8B" w:rsidP="000601F4">
      <w:pPr>
        <w:pStyle w:val="ListParagraph"/>
        <w:numPr>
          <w:ilvl w:val="0"/>
          <w:numId w:val="5"/>
        </w:numPr>
        <w:jc w:val="both"/>
        <w:rPr>
          <w:rFonts w:ascii="Times New Roman" w:hAnsi="Times New Roman" w:cs="Times New Roman"/>
          <w:sz w:val="24"/>
          <w:szCs w:val="24"/>
        </w:rPr>
      </w:pPr>
      <w:r w:rsidRPr="003716A7">
        <w:rPr>
          <w:rFonts w:ascii="Times New Roman" w:hAnsi="Times New Roman" w:cs="Times New Roman"/>
          <w:sz w:val="24"/>
          <w:szCs w:val="24"/>
        </w:rPr>
        <w:t>It assumes a certain level of digital and legal literacy, making it difficult for common citizens with no legal background to use effectively.</w:t>
      </w:r>
    </w:p>
    <w:p w14:paraId="6FB6B82E" w14:textId="61E2511A" w:rsidR="005B7E8B" w:rsidRPr="003716A7" w:rsidRDefault="005B7E8B" w:rsidP="000601F4">
      <w:pPr>
        <w:pStyle w:val="ListParagraph"/>
        <w:numPr>
          <w:ilvl w:val="0"/>
          <w:numId w:val="5"/>
        </w:numPr>
        <w:jc w:val="both"/>
        <w:rPr>
          <w:rFonts w:ascii="Times New Roman" w:hAnsi="Times New Roman" w:cs="Times New Roman"/>
          <w:sz w:val="24"/>
          <w:szCs w:val="24"/>
        </w:rPr>
      </w:pPr>
      <w:r w:rsidRPr="003716A7">
        <w:rPr>
          <w:rFonts w:ascii="Times New Roman" w:hAnsi="Times New Roman" w:cs="Times New Roman"/>
          <w:sz w:val="24"/>
          <w:szCs w:val="24"/>
        </w:rPr>
        <w:t>Susceptible to AI hallucinations, where incorrect or fabricated legal information may be generated without any citation or verification.</w:t>
      </w:r>
    </w:p>
    <w:p w14:paraId="4FC4C1EF" w14:textId="77777777" w:rsidR="005B7E8B" w:rsidRPr="003716A7" w:rsidRDefault="005B7E8B" w:rsidP="000601F4">
      <w:pPr>
        <w:jc w:val="both"/>
        <w:rPr>
          <w:rFonts w:ascii="Times New Roman" w:hAnsi="Times New Roman" w:cs="Times New Roman"/>
          <w:sz w:val="28"/>
          <w:szCs w:val="28"/>
        </w:rPr>
      </w:pPr>
    </w:p>
    <w:p w14:paraId="1649B789" w14:textId="77777777" w:rsidR="00B81125" w:rsidRPr="003716A7" w:rsidRDefault="00B81125" w:rsidP="000601F4">
      <w:pPr>
        <w:jc w:val="both"/>
        <w:rPr>
          <w:rFonts w:ascii="Times New Roman" w:hAnsi="Times New Roman" w:cs="Times New Roman"/>
          <w:b/>
          <w:bCs/>
          <w:sz w:val="28"/>
          <w:szCs w:val="28"/>
        </w:rPr>
      </w:pPr>
      <w:r w:rsidRPr="003716A7">
        <w:rPr>
          <w:rFonts w:ascii="Times New Roman" w:hAnsi="Times New Roman" w:cs="Times New Roman"/>
          <w:b/>
          <w:bCs/>
          <w:sz w:val="28"/>
          <w:szCs w:val="28"/>
        </w:rPr>
        <w:t>6. SDG Mapping</w:t>
      </w:r>
    </w:p>
    <w:p w14:paraId="2512D292" w14:textId="77777777" w:rsidR="00B81125" w:rsidRPr="00B81125" w:rsidRDefault="00B81125" w:rsidP="000601F4">
      <w:pPr>
        <w:jc w:val="both"/>
        <w:rPr>
          <w:rFonts w:ascii="Times New Roman" w:hAnsi="Times New Roman" w:cs="Times New Roman"/>
          <w:b/>
          <w:bCs/>
          <w:sz w:val="24"/>
          <w:szCs w:val="24"/>
        </w:rPr>
      </w:pPr>
      <w:r w:rsidRPr="00B81125">
        <w:rPr>
          <w:rFonts w:ascii="Times New Roman" w:hAnsi="Times New Roman" w:cs="Times New Roman"/>
          <w:b/>
          <w:bCs/>
          <w:sz w:val="24"/>
          <w:szCs w:val="24"/>
        </w:rPr>
        <w:t>6.1 SDG Identified</w:t>
      </w:r>
    </w:p>
    <w:p w14:paraId="3811CBA4" w14:textId="08A441AF" w:rsidR="003716A7" w:rsidRPr="003716A7" w:rsidRDefault="003716A7" w:rsidP="000601F4">
      <w:pPr>
        <w:pStyle w:val="font-claude-response-body"/>
        <w:numPr>
          <w:ilvl w:val="0"/>
          <w:numId w:val="6"/>
        </w:numPr>
        <w:jc w:val="both"/>
      </w:pPr>
      <w:r w:rsidRPr="003716A7">
        <w:t>SDG 16 - Peace, Justice, and Strong Institutions</w:t>
      </w:r>
      <w:r>
        <w:t xml:space="preserve"> s</w:t>
      </w:r>
      <w:r w:rsidRPr="003716A7">
        <w:t>pecifically Target 16.3 (promoting the rule of law and equal access to justice for all)</w:t>
      </w:r>
    </w:p>
    <w:p w14:paraId="23D79540" w14:textId="376FFADE" w:rsidR="003716A7" w:rsidRPr="003716A7" w:rsidRDefault="003716A7" w:rsidP="000601F4">
      <w:pPr>
        <w:pStyle w:val="font-claude-response-body"/>
        <w:numPr>
          <w:ilvl w:val="0"/>
          <w:numId w:val="6"/>
        </w:numPr>
        <w:jc w:val="both"/>
      </w:pPr>
      <w:r w:rsidRPr="003716A7">
        <w:t>SDG 10 Reduced Inequalities</w:t>
      </w:r>
      <w:r>
        <w:t xml:space="preserve"> </w:t>
      </w:r>
      <w:r w:rsidRPr="003716A7">
        <w:t>specifically Target 10.2 (empowering and promoting the social, economic and political inclusion of all, irrespective of age, sex, disability, race, ethnicity, origin, religion or economic or other status)</w:t>
      </w:r>
    </w:p>
    <w:p w14:paraId="7C2982BC" w14:textId="77777777" w:rsidR="00B81125" w:rsidRPr="00B81125" w:rsidRDefault="00B81125" w:rsidP="000601F4">
      <w:pPr>
        <w:pStyle w:val="font-claude-response-body"/>
        <w:jc w:val="both"/>
      </w:pPr>
      <w:r w:rsidRPr="00B81125">
        <w:rPr>
          <w:rStyle w:val="Strong"/>
        </w:rPr>
        <w:t>6.2 How the Case Study is Related to the SDG</w:t>
      </w:r>
    </w:p>
    <w:p w14:paraId="5F895D5B" w14:textId="07B80A63" w:rsidR="00B81125" w:rsidRPr="00B81125" w:rsidRDefault="00B81125" w:rsidP="000601F4">
      <w:pPr>
        <w:pStyle w:val="font-claude-response-body"/>
        <w:numPr>
          <w:ilvl w:val="0"/>
          <w:numId w:val="1"/>
        </w:numPr>
        <w:jc w:val="both"/>
      </w:pPr>
      <w:proofErr w:type="spellStart"/>
      <w:r w:rsidRPr="00B81125">
        <w:t>LegalLens</w:t>
      </w:r>
      <w:proofErr w:type="spellEnd"/>
      <w:r w:rsidRPr="00B81125">
        <w:t xml:space="preserve"> directly supports SDG 16 by democratizing access to legal information for every citizen, regardless of their financial or educational background. In India, where over 5 crore cases are pending and legal representation is expensive, the ability to understand one's own legal documents is a fundamental right that remains out of reach for most citizens. </w:t>
      </w:r>
      <w:proofErr w:type="spellStart"/>
      <w:r w:rsidRPr="00B81125">
        <w:t>LegalLens</w:t>
      </w:r>
      <w:proofErr w:type="spellEnd"/>
      <w:r w:rsidRPr="00B81125">
        <w:t xml:space="preserve"> bridges this gap by converting complex legal judgments into plain, understandable summaries.</w:t>
      </w:r>
    </w:p>
    <w:p w14:paraId="5744FCFA" w14:textId="6810B1E4" w:rsidR="004B4391" w:rsidRPr="003716A7" w:rsidRDefault="00B81125" w:rsidP="000601F4">
      <w:pPr>
        <w:pStyle w:val="font-claude-response-body"/>
        <w:numPr>
          <w:ilvl w:val="0"/>
          <w:numId w:val="1"/>
        </w:numPr>
        <w:jc w:val="both"/>
      </w:pPr>
      <w:proofErr w:type="spellStart"/>
      <w:r w:rsidRPr="00B81125">
        <w:t>LegalLens</w:t>
      </w:r>
      <w:proofErr w:type="spellEnd"/>
      <w:r w:rsidRPr="00B81125">
        <w:t xml:space="preserve"> also addresses SDG 10 by eliminating the privilege gap that exists in the legal system. Currently, only wealthy individuals can afford lawyers to interpret and explain complex legal documents. By providing free and accessible AI-powered summarization, </w:t>
      </w:r>
      <w:proofErr w:type="spellStart"/>
      <w:r w:rsidRPr="00B81125">
        <w:t>LegalLens</w:t>
      </w:r>
      <w:proofErr w:type="spellEnd"/>
      <w:r w:rsidRPr="00B81125">
        <w:t xml:space="preserve"> ensures that socioeconomic status is no longer a barrier to understanding one's legal rights.</w:t>
      </w:r>
    </w:p>
    <w:sectPr w:rsidR="004B4391" w:rsidRPr="003716A7" w:rsidSect="00B811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452"/>
    <w:multiLevelType w:val="hybridMultilevel"/>
    <w:tmpl w:val="33B06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00273B"/>
    <w:multiLevelType w:val="hybridMultilevel"/>
    <w:tmpl w:val="629C8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0F53F4"/>
    <w:multiLevelType w:val="hybridMultilevel"/>
    <w:tmpl w:val="E1FC1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547B59"/>
    <w:multiLevelType w:val="hybridMultilevel"/>
    <w:tmpl w:val="CD9EC7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ED25177"/>
    <w:multiLevelType w:val="multilevel"/>
    <w:tmpl w:val="FF9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635C4"/>
    <w:multiLevelType w:val="hybridMultilevel"/>
    <w:tmpl w:val="D0B4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927427"/>
    <w:multiLevelType w:val="hybridMultilevel"/>
    <w:tmpl w:val="E0D04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330138">
    <w:abstractNumId w:val="4"/>
  </w:num>
  <w:num w:numId="2" w16cid:durableId="99834796">
    <w:abstractNumId w:val="1"/>
  </w:num>
  <w:num w:numId="3" w16cid:durableId="1008403924">
    <w:abstractNumId w:val="2"/>
  </w:num>
  <w:num w:numId="4" w16cid:durableId="1266769858">
    <w:abstractNumId w:val="6"/>
  </w:num>
  <w:num w:numId="5" w16cid:durableId="294528401">
    <w:abstractNumId w:val="5"/>
  </w:num>
  <w:num w:numId="6" w16cid:durableId="1421833673">
    <w:abstractNumId w:val="0"/>
  </w:num>
  <w:num w:numId="7" w16cid:durableId="412775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0B"/>
    <w:rsid w:val="000601F4"/>
    <w:rsid w:val="000C75B5"/>
    <w:rsid w:val="003716A7"/>
    <w:rsid w:val="0044768B"/>
    <w:rsid w:val="004B4391"/>
    <w:rsid w:val="005B7E8B"/>
    <w:rsid w:val="00742B10"/>
    <w:rsid w:val="00A96E0B"/>
    <w:rsid w:val="00B81125"/>
    <w:rsid w:val="00BD7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E319"/>
  <w15:chartTrackingRefBased/>
  <w15:docId w15:val="{879B113A-7B55-488D-97E4-92916FD5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0B"/>
    <w:rPr>
      <w:rFonts w:eastAsiaTheme="majorEastAsia" w:cstheme="majorBidi"/>
      <w:color w:val="272727" w:themeColor="text1" w:themeTint="D8"/>
    </w:rPr>
  </w:style>
  <w:style w:type="paragraph" w:styleId="Title">
    <w:name w:val="Title"/>
    <w:basedOn w:val="Normal"/>
    <w:next w:val="Normal"/>
    <w:link w:val="TitleChar"/>
    <w:uiPriority w:val="10"/>
    <w:qFormat/>
    <w:rsid w:val="00A96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0B"/>
    <w:pPr>
      <w:spacing w:before="160"/>
      <w:jc w:val="center"/>
    </w:pPr>
    <w:rPr>
      <w:i/>
      <w:iCs/>
      <w:color w:val="404040" w:themeColor="text1" w:themeTint="BF"/>
    </w:rPr>
  </w:style>
  <w:style w:type="character" w:customStyle="1" w:styleId="QuoteChar">
    <w:name w:val="Quote Char"/>
    <w:basedOn w:val="DefaultParagraphFont"/>
    <w:link w:val="Quote"/>
    <w:uiPriority w:val="29"/>
    <w:rsid w:val="00A96E0B"/>
    <w:rPr>
      <w:i/>
      <w:iCs/>
      <w:color w:val="404040" w:themeColor="text1" w:themeTint="BF"/>
    </w:rPr>
  </w:style>
  <w:style w:type="paragraph" w:styleId="ListParagraph">
    <w:name w:val="List Paragraph"/>
    <w:basedOn w:val="Normal"/>
    <w:uiPriority w:val="34"/>
    <w:qFormat/>
    <w:rsid w:val="00A96E0B"/>
    <w:pPr>
      <w:ind w:left="720"/>
      <w:contextualSpacing/>
    </w:pPr>
  </w:style>
  <w:style w:type="character" w:styleId="IntenseEmphasis">
    <w:name w:val="Intense Emphasis"/>
    <w:basedOn w:val="DefaultParagraphFont"/>
    <w:uiPriority w:val="21"/>
    <w:qFormat/>
    <w:rsid w:val="00A96E0B"/>
    <w:rPr>
      <w:i/>
      <w:iCs/>
      <w:color w:val="2F5496" w:themeColor="accent1" w:themeShade="BF"/>
    </w:rPr>
  </w:style>
  <w:style w:type="paragraph" w:styleId="IntenseQuote">
    <w:name w:val="Intense Quote"/>
    <w:basedOn w:val="Normal"/>
    <w:next w:val="Normal"/>
    <w:link w:val="IntenseQuoteChar"/>
    <w:uiPriority w:val="30"/>
    <w:qFormat/>
    <w:rsid w:val="00A96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E0B"/>
    <w:rPr>
      <w:i/>
      <w:iCs/>
      <w:color w:val="2F5496" w:themeColor="accent1" w:themeShade="BF"/>
    </w:rPr>
  </w:style>
  <w:style w:type="character" w:styleId="IntenseReference">
    <w:name w:val="Intense Reference"/>
    <w:basedOn w:val="DefaultParagraphFont"/>
    <w:uiPriority w:val="32"/>
    <w:qFormat/>
    <w:rsid w:val="00A96E0B"/>
    <w:rPr>
      <w:b/>
      <w:bCs/>
      <w:smallCaps/>
      <w:color w:val="2F5496" w:themeColor="accent1" w:themeShade="BF"/>
      <w:spacing w:val="5"/>
    </w:rPr>
  </w:style>
  <w:style w:type="paragraph" w:customStyle="1" w:styleId="font-claude-response-body">
    <w:name w:val="font-claude-response-body"/>
    <w:basedOn w:val="Normal"/>
    <w:rsid w:val="00B811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11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Sivasubramani K J</dc:creator>
  <cp:keywords/>
  <dc:description/>
  <cp:lastModifiedBy>MAHIMA IYER</cp:lastModifiedBy>
  <cp:revision>3</cp:revision>
  <dcterms:created xsi:type="dcterms:W3CDTF">2026-07-05T15:37:00Z</dcterms:created>
  <dcterms:modified xsi:type="dcterms:W3CDTF">2026-07-05T16:09:00Z</dcterms:modified>
</cp:coreProperties>
</file>