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Alcance y Product Backlog · InterLAB 0.4.0</w:t>
      </w:r>
    </w:p>
    <w:p>
      <w:pPr>
        <w:jc w:val="center"/>
      </w:pPr>
      <w:r>
        <w:rPr>
          <w:i/>
          <w:color w:val="5F6C79"/>
        </w:rPr>
        <w:t>Nuevo modelo servidor–docente–alumno y HU-20 a HU-30</w:t>
      </w:r>
    </w:p>
    <w:p>
      <w:pPr>
        <w:jc w:val="center"/>
      </w:pPr>
      <w:r>
        <w:rPr>
          <w:color w:val="5F6C79"/>
          <w:sz w:val="16"/>
        </w:rPr>
        <w:t>28 de octubre de 2026  ·  Base: PIIS v0.3.4  ·  Objetivo: InterLAB v0.4.0</w:t>
      </w:r>
    </w:p>
    <w:p/>
    <w:p>
      <w:pPr>
        <w:pStyle w:val="Heading1"/>
      </w:pPr>
      <w:r>
        <w:t>alcance MVP redisenio v1.2</w:t>
      </w:r>
    </w:p>
    <w:p>
      <w:pPr>
        <w:pStyle w:val="Heading1"/>
      </w:pPr>
      <w:r>
        <w:t>InterLAB — Alcance del MVP revisado, versión 1.2</w:t>
      </w:r>
    </w:p>
    <w:p>
      <w:r>
        <w:rPr>
          <w:b/>
        </w:rPr>
        <w:t>Proyecto objetivo:</w:t>
      </w:r>
      <w:r>
        <w:t xml:space="preserve"> InterLAB v0.4.0 · </w:t>
      </w:r>
      <w:r>
        <w:rPr>
          <w:b/>
        </w:rPr>
        <w:t>Base histórica adoptada:</w:t>
      </w:r>
      <w:r>
        <w:t xml:space="preserve"> InterLAB v0.3.4</w:t>
      </w:r>
    </w:p>
    <w:p>
      <w:r>
        <w:rPr>
          <w:b/>
        </w:rPr>
        <w:t>Fecha:</w:t>
      </w:r>
      <w:r>
        <w:t xml:space="preserve"> 28-10-2026 · </w:t>
      </w:r>
      <w:r>
        <w:rPr>
          <w:b/>
        </w:rPr>
        <w:t>Estado:</w:t>
      </w:r>
      <w:r>
        <w:t xml:space="preserve"> alcance objetivo confirmado, con decisiones de ingeniería pendientes.</w:t>
      </w:r>
    </w:p>
    <w:p>
      <w:r>
        <w:rPr>
          <w:b/>
        </w:rPr>
        <w:t>Sustituye para planificar el rediseño:</w:t>
      </w:r>
      <w:r>
        <w:t xml:space="preserve"> la interpretación de despliegue, receptor de WebRTC y ciclo de sesión del alcance v1.1; </w:t>
      </w:r>
      <w:r>
        <w:rPr>
          <w:b/>
        </w:rPr>
        <w:t>no elimina</w:t>
      </w:r>
      <w:r>
        <w:t xml:space="preserve"> aquel archivo ni el SRS original.</w:t>
      </w:r>
    </w:p>
    <w:p>
      <w:pPr>
        <w:pStyle w:val="Heading2"/>
      </w:pPr>
      <w:r>
        <w:t>1. Propósito</w:t>
      </w:r>
    </w:p>
    <w:p>
      <w:r>
        <w:t>El sistema facilita retroalimentación y presentación de trabajos en laboratorios sin Internet. Se implementará en una computadora fija dentro del laboratorio, que hospeda el servidor y muestra en el proyector físico un video WebRTC proveniente del docente o de un alumno autorizado. El docente controla la clase desde su laptop; los estudiantes ingresan desde sus equipos y siguen disponiendo del módulo de archivos compartidos temporalmente.</w:t>
      </w:r>
    </w:p>
    <w:p>
      <w:pPr>
        <w:pStyle w:val="Heading2"/>
      </w:pPr>
      <w:r>
        <w:t>2. Disposición física y roles</w:t>
      </w:r>
    </w:p>
    <w:p>
      <w:pPr>
        <w:pStyle w:val="ListNumber"/>
      </w:pPr>
      <w:r>
        <w:rPr>
          <w:b/>
        </w:rPr>
        <w:t>Servidor/receptor:</w:t>
      </w:r>
      <w:r>
        <w:t xml:space="preserve"> computadora fija, servicio autoarrancado y vista receptora a pantalla completa conectada físicamente al proyector; inicia en «Esperando al docente» sin sesión.</w:t>
      </w:r>
    </w:p>
    <w:p>
      <w:pPr>
        <w:pStyle w:val="ListNumber"/>
      </w:pPr>
      <w:r>
        <w:rPr>
          <w:b/>
        </w:rPr>
        <w:t>Docente:</w:t>
      </w:r>
      <w:r>
        <w:t xml:space="preserve"> accede remotamente a </w:t>
      </w:r>
      <w:r>
        <w:rPr>
          <w:rFonts w:ascii="Consolas" w:hAnsi="Consolas"/>
          <w:sz w:val="16"/>
        </w:rPr>
        <w:t>/docente</w:t>
      </w:r>
      <w:r>
        <w:t>, primer navegador adquiere administración si no existe titular; decide qué alumno transmite, ve código de sesión y usa «Compartir pantalla» para autorizar captura.</w:t>
      </w:r>
    </w:p>
    <w:p>
      <w:pPr>
        <w:pStyle w:val="ListNumber"/>
      </w:pPr>
      <w:r>
        <w:rPr>
          <w:b/>
        </w:rPr>
        <w:t>Alumno:</w:t>
      </w:r>
      <w:r>
        <w:t xml:space="preserve"> accede a </w:t>
      </w:r>
      <w:r>
        <w:rPr>
          <w:rFonts w:ascii="Consolas" w:hAnsi="Consolas"/>
          <w:sz w:val="16"/>
        </w:rPr>
        <w:t>/alumno</w:t>
      </w:r>
      <w:r>
        <w:t>, usa alias y código; no negocia WebRTC al entrar. Puede compartir archivos y pedir turno, esperando autorización.</w:t>
      </w:r>
    </w:p>
    <w:p>
      <w:pPr>
        <w:pStyle w:val="ListNumber"/>
      </w:pPr>
      <w:r>
        <w:rPr>
          <w:b/>
        </w:rPr>
        <w:t>Vista `/proyeccion`:</w:t>
      </w:r>
      <w:r>
        <w:t xml:space="preserve"> componente propuesto dentro de la computadora fija, separado del proceso servidor; recibir video no debe trasladar el ciclo de vida de la sesión a una pestaña.</w:t>
      </w:r>
    </w:p>
    <w:p>
      <w:pPr>
        <w:pStyle w:val="Heading2"/>
      </w:pPr>
      <w:r>
        <w:t>3. Flujo principal de clase</w:t>
      </w:r>
    </w:p>
    <w:p>
      <w:pPr>
        <w:pStyle w:val="ListNumber"/>
      </w:pPr>
      <w:r>
        <w:t>Al encender el equipo fijo, el servicio y la vista de proyección se abren automáticamente.</w:t>
      </w:r>
    </w:p>
    <w:p>
      <w:pPr>
        <w:pStyle w:val="ListNumber"/>
      </w:pPr>
      <w:r>
        <w:t xml:space="preserve">El docente entra desde su laptop a </w:t>
      </w:r>
      <w:r>
        <w:rPr>
          <w:rFonts w:ascii="Consolas" w:hAnsi="Consolas"/>
          <w:sz w:val="16"/>
        </w:rPr>
        <w:t>/docente</w:t>
      </w:r>
      <w:r>
        <w:t xml:space="preserve"> y obtiene credencial administrativa privada si el control está libre.</w:t>
      </w:r>
    </w:p>
    <w:p>
      <w:pPr>
        <w:pStyle w:val="ListNumber"/>
      </w:pPr>
      <w:r>
        <w:t>El docente pulsa «Compartir pantalla», elige la superficie y autoriza captura. No se presume permiso automático del navegador.</w:t>
      </w:r>
    </w:p>
    <w:p>
      <w:pPr>
        <w:pStyle w:val="ListNumber"/>
      </w:pPr>
      <w:r>
        <w:t>El docente crea la sesión. El servidor genera un código visible de incorporación, diferente de su credencial privada. El servidor conserva el estado hasta cierre explícito o reinicio.</w:t>
      </w:r>
    </w:p>
    <w:p>
      <w:pPr>
        <w:pStyle w:val="ListNumber"/>
      </w:pPr>
      <w:r>
        <w:t>Los alumnos entran con alias y código; pueden solicitar turno y cargar/descargar archivos temporales.</w:t>
      </w:r>
    </w:p>
    <w:p>
      <w:pPr>
        <w:pStyle w:val="ListNumber"/>
      </w:pPr>
      <w:r>
        <w:t>Con docente conectado, la transmisión WebRTC predeterminada es la del docente hacia el receptor fijo. Un alumno no envía video por estar inscrito o en cola.</w:t>
      </w:r>
    </w:p>
    <w:p>
      <w:pPr>
        <w:pStyle w:val="ListNumber"/>
      </w:pPr>
      <w:r>
        <w:t>El docente autoriza desde la cola o solicita directamente a un alumno; éste recibe la notificación, acepta la captura y queda temporalmente autorizado. El envío WebRTC del docente cesa mientras transmite el alumno.</w:t>
      </w:r>
    </w:p>
    <w:p>
      <w:pPr>
        <w:pStyle w:val="ListNumber"/>
      </w:pPr>
      <w:r>
        <w:t>El alumno puede finalizar su propia proyección; el docente puede detenerla. Al finalizar, retorna la fuente docente si está disponible; de lo contrario se muestra el estado de espera que corresponda.</w:t>
      </w:r>
    </w:p>
    <w:p>
      <w:pPr>
        <w:pStyle w:val="ListNumber"/>
      </w:pPr>
      <w:r>
        <w:t>Al cierre explícito, todos los permisos, códigos, transacciones y recursos de la sesión se invalidan y eliminan. Las descargas previamente guardadas en dispositivos externos permanecen allí.</w:t>
      </w:r>
    </w:p>
    <w:p>
      <w:pPr>
        <w:pStyle w:val="Heading2"/>
      </w:pPr>
      <w:r>
        <w:t>4. Recuperación de control docente</w:t>
      </w:r>
    </w:p>
    <w:p>
      <w:r>
        <w:t xml:space="preserve">La desconexión del docente </w:t>
      </w:r>
      <w:r>
        <w:rPr>
          <w:b/>
        </w:rPr>
        <w:t>no cierra la sesión</w:t>
      </w:r>
      <w:r>
        <w:t>. Desde que el servidor la confirma: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Intervalo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Mensaje cuando no existe video estudiantil activo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Control administrativo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0 a menos de 30 s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«Esperando conexión»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Reservado para misma credencial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30 a menos de 90 s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«Esperando conexión» + cuenta regresiva 01:00→00:00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Reservado para misma credencial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Desde 90 s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«Tiempo de espera concluido, esperando nuevo docente»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Credencial anterior invalidada; primer nuevo navegador puede asumir</w:t>
            </w:r>
          </w:p>
        </w:tc>
      </w:tr>
    </w:tbl>
    <w:p/>
    <w:p>
      <w:r>
        <w:t xml:space="preserve">El contador corre aunque un alumno esté proyectando, pero no se muestra sobre su video. La recuperación de privilegios desde el mismo perfil es automática si la credencial continúa válida; la captura WebRTC, si se perdió, exigirá nueva acción/permiso. Si se borró la credencial, el docente debe esperar la liberación automática o ejecutar una liberación administrativa </w:t>
      </w:r>
      <w:r>
        <w:rPr>
          <w:b/>
        </w:rPr>
        <w:t>local y excepcional, exclusivamente por el profesor</w:t>
      </w:r>
      <w:r>
        <w:t>.</w:t>
      </w:r>
    </w:p>
    <w:p>
      <w:pPr>
        <w:pStyle w:val="Heading2"/>
      </w:pPr>
      <w:r>
        <w:t>5. Continuidad de los estudiantes sin docente</w:t>
      </w:r>
    </w:p>
    <w:p>
      <w:pPr>
        <w:pStyle w:val="ListBullet"/>
      </w:pPr>
      <w:r>
        <w:t>Nuevos alumnos pueden incorporarse con código válido.</w:t>
      </w:r>
    </w:p>
    <w:p>
      <w:pPr>
        <w:pStyle w:val="ListBullet"/>
      </w:pPr>
      <w:r>
        <w:t>La cola recibe solicitudes y conserva orden; no se autoriza a nadie automáticamente.</w:t>
      </w:r>
    </w:p>
    <w:p>
      <w:pPr>
        <w:pStyle w:val="ListBullet"/>
      </w:pPr>
      <w:r>
        <w:t>Las solicitudes pendientes se retiran si el alumno se desconecta; si reingresa, solicita de nuevo.</w:t>
      </w:r>
    </w:p>
    <w:p>
      <w:pPr>
        <w:pStyle w:val="ListBullet"/>
      </w:pPr>
      <w:r>
        <w:t>El docente que vuelve ve solicitudes acumuladas y puede autorizar, rechazar, seleccionar directamente o esperar a que se retiren.</w:t>
      </w:r>
    </w:p>
    <w:p>
      <w:pPr>
        <w:pStyle w:val="ListBullet"/>
      </w:pPr>
      <w:r>
        <w:t>La presentación estudiantil que ya estaba autorizada sigue incluso después de que la credencial docente expire, y se corta solo si el estudiante termina, el docente autorizado ordena parar o se confirma desconexión del estudiante.</w:t>
      </w:r>
    </w:p>
    <w:p>
      <w:pPr>
        <w:pStyle w:val="ListBullet"/>
      </w:pPr>
      <w:r>
        <w:t xml:space="preserve">Las operaciones de archivos —alta, listado, descarga, eliminación permitida— y transferencias en curso siguen funcionando. </w:t>
      </w:r>
      <w:r>
        <w:rPr>
          <w:b/>
        </w:rPr>
        <w:t>Solo se suspenden nuevas concesiones de proyección.</w:t>
      </w:r>
    </w:p>
    <w:p>
      <w:pPr>
        <w:pStyle w:val="Heading2"/>
      </w:pPr>
      <w:r>
        <w:t>6. Archivo temporal compartido — se conserva del incremento v0.4.0</w:t>
      </w:r>
    </w:p>
    <w:p>
      <w:r>
        <w:t xml:space="preserve">Se mantienen las pestañas y permisos definidos en </w:t>
      </w:r>
      <w:r>
        <w:rPr>
          <w:rFonts w:ascii="Consolas" w:hAnsi="Consolas"/>
          <w:sz w:val="16"/>
        </w:rPr>
        <w:t>InterLAB_Requisitos_Modulo_Archivos_v0.1.md</w:t>
      </w:r>
      <w:r>
        <w:t xml:space="preserve">: docente con Mis archivos/Archivos de los alumnos; alumno con Archivos del profesor/Archivos de los alumnos/Mis archivos. Se aceptan archivos generales, ZIP incluido, sin renombrar y con nombres duplicados permitidos. Las cuotas siguen siendo </w:t>
      </w:r>
      <w:r>
        <w:rPr>
          <w:b/>
        </w:rPr>
        <w:t>50 MB por archivo; 200 MB por operación; 10 GB por sesión y dos transferencias simultáneas por usuario</w:t>
      </w:r>
      <w:r>
        <w:t xml:space="preserve">. Se conserva descarga individual/ZIP, búsqueda por prefijo en archivos de alumnos, ordenamiento, avisos de capacidad, flujo en tiempo real y prioridad de video. La desaparición o vencimiento del docente </w:t>
      </w:r>
      <w:r>
        <w:rPr>
          <w:b/>
        </w:rPr>
        <w:t>no equivale al cierre de sesión</w:t>
      </w:r>
      <w:r>
        <w:t xml:space="preserve"> y no activa borrado ni interrupción de archivos.</w:t>
      </w:r>
    </w:p>
    <w:p>
      <w:pPr>
        <w:pStyle w:val="Heading2"/>
      </w:pPr>
      <w:r>
        <w:t>7. Exclusiones y límites</w:t>
      </w:r>
    </w:p>
    <w:p>
      <w:pPr>
        <w:pStyle w:val="ListBullet"/>
      </w:pPr>
      <w:r>
        <w:t>Sin almacenamiento histórico de sesiones; el reinicio del servidor invalida la sesión y exige limpieza de temporales antes de servir usuarios.</w:t>
      </w:r>
    </w:p>
    <w:p>
      <w:pPr>
        <w:pStyle w:val="ListBullet"/>
      </w:pPr>
      <w:r>
        <w:t>Sin transmisión simultánea de varias pantallas; el receptor presenta una fuente autorizada a la vez.</w:t>
      </w:r>
    </w:p>
    <w:p>
      <w:pPr>
        <w:pStyle w:val="ListBullet"/>
      </w:pPr>
      <w:r>
        <w:t>Sin grabación de video ni dependencia de servicios cloud.</w:t>
      </w:r>
    </w:p>
    <w:p>
      <w:pPr>
        <w:pStyle w:val="ListBullet"/>
      </w:pPr>
      <w:r>
        <w:t>Sin autenticación institucional fuerte: la ocupación del rol docente por primer acceso sigue teniendo riesgo deliberadamente aceptado, y requerirá evaluación antes de producción.</w:t>
      </w:r>
    </w:p>
    <w:p>
      <w:pPr>
        <w:pStyle w:val="ListBullet"/>
      </w:pPr>
      <w:r>
        <w:t xml:space="preserve">No se garantiza capturar pantalla al entrar a </w:t>
      </w:r>
      <w:r>
        <w:rPr>
          <w:rFonts w:ascii="Consolas" w:hAnsi="Consolas"/>
          <w:sz w:val="16"/>
        </w:rPr>
        <w:t>/docente</w:t>
      </w:r>
      <w:r>
        <w:t>: la selección requiere interacción explícita del navegador.</w:t>
      </w:r>
    </w:p>
    <w:p>
      <w:pPr>
        <w:pStyle w:val="ListBullet"/>
      </w:pPr>
      <w:r>
        <w:t>El diseño de UI de la vista receptora y su servicio de arranque debe validarse en el sistema operativo final.</w:t>
      </w:r>
    </w:p>
    <w:p>
      <w:pPr>
        <w:pStyle w:val="Heading2"/>
      </w:pPr>
      <w:r>
        <w:t>8. Criterios de aceptación prioritarios</w:t>
      </w:r>
    </w:p>
    <w:p>
      <w:pPr>
        <w:pStyle w:val="ListNumber"/>
      </w:pPr>
      <w:r>
        <w:t>Arranque automático del servicio y vista receptora sin navegador docente abierto.</w:t>
      </w:r>
    </w:p>
    <w:p>
      <w:pPr>
        <w:pStyle w:val="ListNumber"/>
      </w:pPr>
      <w:r>
        <w:t xml:space="preserve">Acceso remoto a </w:t>
      </w:r>
      <w:r>
        <w:rPr>
          <w:rFonts w:ascii="Consolas" w:hAnsi="Consolas"/>
          <w:sz w:val="16"/>
        </w:rPr>
        <w:t>/docente</w:t>
      </w:r>
      <w:r>
        <w:t xml:space="preserve">; </w:t>
      </w:r>
      <w:r>
        <w:rPr>
          <w:rFonts w:ascii="Consolas" w:hAnsi="Consolas"/>
          <w:sz w:val="16"/>
        </w:rPr>
        <w:t>/alumno</w:t>
      </w:r>
      <w:r>
        <w:t xml:space="preserve"> y </w:t>
      </w:r>
      <w:r>
        <w:rPr>
          <w:rFonts w:ascii="Consolas" w:hAnsi="Consolas"/>
          <w:sz w:val="16"/>
        </w:rPr>
        <w:t>/proyeccion</w:t>
      </w:r>
      <w:r>
        <w:t xml:space="preserve"> con límites y autorización apropiados.</w:t>
      </w:r>
    </w:p>
    <w:p>
      <w:pPr>
        <w:pStyle w:val="ListNumber"/>
      </w:pPr>
      <w:r>
        <w:t>Sesión sobrevive a refresco/cierre del navegador docente; no pierde alumnos, archivos o cola.</w:t>
      </w:r>
    </w:p>
    <w:p>
      <w:pPr>
        <w:pStyle w:val="ListNumber"/>
      </w:pPr>
      <w:r>
        <w:t>Recuperación misma credencial en menos de 90 s; expiración exacta y cuenta visible después de 30 s.</w:t>
      </w:r>
    </w:p>
    <w:p>
      <w:pPr>
        <w:pStyle w:val="ListNumber"/>
      </w:pPr>
      <w:r>
        <w:t>Captura docente explícita, video WebRTC al servidor fijo y no a una pestaña docente.</w:t>
      </w:r>
    </w:p>
    <w:p>
      <w:pPr>
        <w:pStyle w:val="ListNumber"/>
      </w:pPr>
      <w:r>
        <w:t>Solicitud directa requiere notificación/aceptación de alumno, y la cola no transmite video.</w:t>
      </w:r>
    </w:p>
    <w:p>
      <w:pPr>
        <w:pStyle w:val="ListNumber"/>
      </w:pPr>
      <w:r>
        <w:t>Solo una fuente WebRTC activa; regreso correcto del alumno al docente.</w:t>
      </w:r>
    </w:p>
    <w:p>
      <w:pPr>
        <w:pStyle w:val="ListNumber"/>
      </w:pPr>
      <w:r>
        <w:t>Presentación estudiantil no se interrumpe por desconexión/vencimiento docente.</w:t>
      </w:r>
    </w:p>
    <w:p>
      <w:pPr>
        <w:pStyle w:val="ListNumber"/>
      </w:pPr>
      <w:r>
        <w:t>Si alumno seleccionado se desconecta, se revoca turno; si estudiante en cola se desconecta, se elimina su solicitud.</w:t>
      </w:r>
    </w:p>
    <w:p>
      <w:pPr>
        <w:pStyle w:val="ListNumber"/>
      </w:pPr>
      <w:r>
        <w:t>Admisión y archivos siguen operando sin docente; solo nuevas autorizaciones quedan bloqueadas.</w:t>
      </w:r>
    </w:p>
    <w:p>
      <w:pPr>
        <w:pStyle w:val="ListNumber"/>
      </w:pPr>
      <w:r>
        <w:t>Reinicio de servidor descarta sesión, código, credenciales, archivos, transferencias y colas.</w:t>
      </w:r>
    </w:p>
    <w:p>
      <w:pPr>
        <w:pStyle w:val="ListNumber"/>
      </w:pPr>
      <w:r>
        <w:t>Cierre explícito docente elimina estado y temporales sin permitir publicaciones tardías.</w:t>
      </w:r>
    </w:p>
    <w:p>
      <w:pPr>
        <w:pStyle w:val="Heading2"/>
      </w:pPr>
      <w:r>
        <w:t>9. Estado de implementación</w:t>
      </w:r>
    </w:p>
    <w:p>
      <w:r>
        <w:rPr>
          <w:b/>
        </w:rPr>
        <w:t>Este documento define el nuevo alcance; no certifica su implementación.</w:t>
      </w:r>
      <w:r>
        <w:t xml:space="preserve"> El ZIP InterLAB-v0.4.0-beta aún contiene referencias a host docente, restricciones loopback en </w:t>
      </w:r>
      <w:r>
        <w:rPr>
          <w:rFonts w:ascii="Consolas" w:hAnsi="Consolas"/>
          <w:sz w:val="16"/>
        </w:rPr>
        <w:t>/docente</w:t>
      </w:r>
      <w:r>
        <w:t>, fin de sesión ante desconexión docente y video recibido en el navegador docente. La funcionalidad de archivos existe en beta, pendiente de pruebas integrales en LAN/Windows. La transición A→B sigue marcada como incidencia hasta validación real. Los dos fixes suministrados después (aviso de pantalla y descarga sin navegar) tampoco se atribuyen automáticamente al ZIP base.</w:t>
      </w:r>
    </w:p>
    <w:p>
      <w:pPr>
        <w:pStyle w:val="Heading2"/>
      </w:pPr>
      <w:r>
        <w:t>10. Referencias</w:t>
      </w:r>
    </w:p>
    <w:p>
      <w:pPr>
        <w:pStyle w:val="ListBullet"/>
      </w:pPr>
      <w:r>
        <w:t xml:space="preserve">SRS original: </w:t>
      </w:r>
      <w:r>
        <w:rPr>
          <w:rFonts w:ascii="Consolas" w:hAnsi="Consolas"/>
          <w:sz w:val="16"/>
        </w:rPr>
        <w:t>../requisitos/SRS-original.pdf</w:t>
      </w:r>
      <w:r>
        <w:t xml:space="preserve"> (no modificado).</w:t>
      </w:r>
    </w:p>
    <w:p>
      <w:pPr>
        <w:pStyle w:val="ListBullet"/>
      </w:pPr>
      <w:r>
        <w:t xml:space="preserve">Enmienda nueva: </w:t>
      </w:r>
      <w:r>
        <w:rPr>
          <w:rFonts w:ascii="Consolas" w:hAnsi="Consolas"/>
          <w:sz w:val="16"/>
        </w:rPr>
        <w:t>../requisitos/SRS-enmienda-modelo-servidor-proyeccion-v0.4.0.md</w:t>
      </w:r>
      <w:r>
        <w:t>.</w:t>
      </w:r>
    </w:p>
    <w:p>
      <w:pPr>
        <w:pStyle w:val="ListBullet"/>
      </w:pPr>
      <w:r>
        <w:t xml:space="preserve">Módulo de archivos: </w:t>
      </w:r>
      <w:r>
        <w:rPr>
          <w:rFonts w:ascii="Consolas" w:hAnsi="Consolas"/>
          <w:sz w:val="16"/>
        </w:rPr>
        <w:t>../requisitos/InterLAB_Requisitos_Modulo_Archivos_v0.1.md</w:t>
      </w:r>
      <w:r>
        <w:t>.</w:t>
      </w:r>
    </w:p>
    <w:p>
      <w:pPr>
        <w:pStyle w:val="ListBullet"/>
      </w:pPr>
      <w:r>
        <w:t xml:space="preserve">Backlog nuevo: </w:t>
      </w:r>
      <w:r>
        <w:rPr>
          <w:rFonts w:ascii="Consolas" w:hAnsi="Consolas"/>
          <w:sz w:val="16"/>
        </w:rPr>
        <w:t>backlog-redisenio-v0.4.0.md</w:t>
      </w:r>
      <w:r>
        <w:t>.</w:t>
      </w:r>
    </w:p>
    <w:p>
      <w:pPr>
        <w:pStyle w:val="ListBullet"/>
      </w:pPr>
      <w:r>
        <w:t xml:space="preserve">Arquitectura objetivo: </w:t>
      </w:r>
      <w:r>
        <w:rPr>
          <w:rFonts w:ascii="Consolas" w:hAnsi="Consolas"/>
          <w:sz w:val="16"/>
        </w:rPr>
        <w:t>../arquitectura/arquitectura-objetivo-servidor-y-proyeccion-v0.4.0.md</w:t>
      </w:r>
      <w:r>
        <w:t>.</w:t>
      </w:r>
    </w:p>
    <w:p>
      <w:r>
        <w:br w:type="page"/>
      </w:r>
    </w:p>
    <w:p>
      <w:pPr>
        <w:pStyle w:val="Heading1"/>
      </w:pPr>
      <w:r>
        <w:t>backlog redisenio v0.4.0</w:t>
      </w:r>
    </w:p>
    <w:p>
      <w:pPr>
        <w:pStyle w:val="Heading1"/>
      </w:pPr>
      <w:r>
        <w:t>InterLAB — Product Backlog incremental del rediseño 0.4.0</w:t>
      </w:r>
    </w:p>
    <w:p>
      <w:r>
        <w:rPr>
          <w:b/>
        </w:rPr>
        <w:t>Estado:</w:t>
      </w:r>
      <w:r>
        <w:t xml:space="preserve"> historias redactadas, pendientes de implementación y aceptación.</w:t>
      </w:r>
    </w:p>
    <w:p>
      <w:r>
        <w:rPr>
          <w:b/>
        </w:rPr>
        <w:t>Conservar:</w:t>
      </w:r>
      <w:r>
        <w:t xml:space="preserve"> HU-01 a HU-19 del alcance v1.1 como referencia histórica; estas historias nuevas son HU-20 a HU-30.</w:t>
      </w:r>
    </w:p>
    <w:p>
      <w:r>
        <w:rPr>
          <w:b/>
        </w:rPr>
        <w:t>Advertencia:</w:t>
      </w:r>
      <w:r>
        <w:t xml:space="preserve"> las historias anteriores de presentación «docente receptor» requieren revisión de criterios afectados; no deben considerarse válidas tal cual para nuevo destino WebRTC.</w:t>
      </w:r>
    </w:p>
    <w:p>
      <w:pPr>
        <w:pStyle w:val="Heading2"/>
      </w:pPr>
      <w:r>
        <w:t>1. Historias de usuario nuevas</w:t>
      </w:r>
    </w:p>
    <w:p>
      <w:pPr>
        <w:pStyle w:val="Heading3"/>
      </w:pPr>
      <w:r>
        <w:t>HU-20 — Arranque autónomo del servidor y receptor</w:t>
      </w:r>
    </w:p>
    <w:p>
      <w:r>
        <w:rPr>
          <w:b/>
        </w:rPr>
        <w:t>Como</w:t>
      </w:r>
      <w:r>
        <w:t xml:space="preserve"> profesor del laboratorio, </w:t>
      </w:r>
      <w:r>
        <w:rPr>
          <w:b/>
        </w:rPr>
        <w:t>quiero</w:t>
      </w:r>
      <w:r>
        <w:t xml:space="preserve"> que al encender la computadora fija inicie InterLAB y una vista de proyección a pantalla completa, </w:t>
      </w:r>
      <w:r>
        <w:rPr>
          <w:b/>
        </w:rPr>
        <w:t>para</w:t>
      </w:r>
      <w:r>
        <w:t xml:space="preserve"> no depender de abrir manualmente la aplicación.</w:t>
      </w:r>
    </w:p>
    <w:p>
      <w:r>
        <w:rPr>
          <w:b/>
        </w:rPr>
        <w:t>Aceptación:</w:t>
      </w:r>
      <w:r>
        <w:t xml:space="preserve"> servicio accesible sin abrir </w:t>
      </w:r>
      <w:r>
        <w:rPr>
          <w:rFonts w:ascii="Consolas" w:hAnsi="Consolas"/>
          <w:sz w:val="16"/>
        </w:rPr>
        <w:t>/docente</w:t>
      </w:r>
      <w:r>
        <w:t>; receptor muestra «Esperando al docente»; cerrar receptor no cierra sesión; reinicio permite abrir receptor.</w:t>
      </w:r>
    </w:p>
    <w:p>
      <w:pPr>
        <w:pStyle w:val="Heading3"/>
      </w:pPr>
      <w:r>
        <w:t>HU-21 — Adquirir control docente desde laptop</w:t>
      </w:r>
    </w:p>
    <w:p>
      <w:r>
        <w:rPr>
          <w:b/>
        </w:rPr>
        <w:t>Como</w:t>
      </w:r>
      <w:r>
        <w:t xml:space="preserve"> docente, </w:t>
      </w:r>
      <w:r>
        <w:rPr>
          <w:b/>
        </w:rPr>
        <w:t>quiero</w:t>
      </w:r>
      <w:r>
        <w:t xml:space="preserve"> ingresar a </w:t>
      </w:r>
      <w:r>
        <w:rPr>
          <w:rFonts w:ascii="Consolas" w:hAnsi="Consolas"/>
          <w:sz w:val="16"/>
        </w:rPr>
        <w:t>/docente</w:t>
      </w:r>
      <w:r>
        <w:t xml:space="preserve"> desde mi laptop y obtener control si no hay otro titular, </w:t>
      </w:r>
      <w:r>
        <w:rPr>
          <w:b/>
        </w:rPr>
        <w:t>para</w:t>
      </w:r>
      <w:r>
        <w:t xml:space="preserve"> administrar la clase a distancia.</w:t>
      </w:r>
    </w:p>
    <w:p>
      <w:r>
        <w:rPr>
          <w:b/>
        </w:rPr>
        <w:t>Aceptación:</w:t>
      </w:r>
      <w:r>
        <w:t xml:space="preserve"> primera toma de rol atómica, cookie privada, segundo equipo rechazado como titular; rutas remotas accesibles por LAN con controles.</w:t>
      </w:r>
    </w:p>
    <w:p>
      <w:pPr>
        <w:pStyle w:val="Heading3"/>
      </w:pPr>
      <w:r>
        <w:t>HU-22 — Recuperar la sesión docente sin borrar el contenido</w:t>
      </w:r>
    </w:p>
    <w:p>
      <w:r>
        <w:rPr>
          <w:b/>
        </w:rPr>
        <w:t>Como</w:t>
      </w:r>
      <w:r>
        <w:t xml:space="preserve"> docente, </w:t>
      </w:r>
      <w:r>
        <w:rPr>
          <w:b/>
        </w:rPr>
        <w:t>quiero</w:t>
      </w:r>
      <w:r>
        <w:t xml:space="preserve"> recuperar mis permisos después de actualizar/cerrar la pestaña, </w:t>
      </w:r>
      <w:r>
        <w:rPr>
          <w:b/>
        </w:rPr>
        <w:t>para</w:t>
      </w:r>
      <w:r>
        <w:t xml:space="preserve"> continuar la clase sin crear otra sesión.</w:t>
      </w:r>
    </w:p>
    <w:p>
      <w:r>
        <w:rPr>
          <w:b/>
        </w:rPr>
        <w:t>Aceptación:</w:t>
      </w:r>
      <w:r>
        <w:t xml:space="preserve"> sesión conserva código, alumnos, observaciones, archivos y cola; con misma credencial recupera antes de 90 s, aun en nueva pestaña del mismo perfil.</w:t>
      </w:r>
    </w:p>
    <w:p>
      <w:pPr>
        <w:pStyle w:val="Heading3"/>
      </w:pPr>
      <w:r>
        <w:t>HU-23 — Señalizar desconexión con aviso y tiempo de gracia</w:t>
      </w:r>
    </w:p>
    <w:p>
      <w:r>
        <w:rPr>
          <w:b/>
        </w:rPr>
        <w:t>Como</w:t>
      </w:r>
      <w:r>
        <w:t xml:space="preserve"> público de la clase, </w:t>
      </w:r>
      <w:r>
        <w:rPr>
          <w:b/>
        </w:rPr>
        <w:t>quiero</w:t>
      </w:r>
      <w:r>
        <w:t xml:space="preserve"> saber cuándo se espera al docente, </w:t>
      </w:r>
      <w:r>
        <w:rPr>
          <w:b/>
        </w:rPr>
        <w:t>para</w:t>
      </w:r>
      <w:r>
        <w:t xml:space="preserve"> comprender la ausencia de imagen.</w:t>
      </w:r>
    </w:p>
    <w:p>
      <w:r>
        <w:rPr>
          <w:b/>
        </w:rPr>
        <w:t>Aceptación:</w:t>
      </w:r>
      <w:r>
        <w:t xml:space="preserve"> 0–30 s «Esperando conexión»; 30–90 s contador de 60 s; a 90 s «Tiempo de espera concluido, esperando nuevo docente». Si alumno presenta no se muestra aviso ni contador, pero sigue el plazo real.</w:t>
      </w:r>
    </w:p>
    <w:p>
      <w:pPr>
        <w:pStyle w:val="Heading3"/>
      </w:pPr>
      <w:r>
        <w:t>HU-24 — Proyectar la pantalla docente por WebRTC</w:t>
      </w:r>
    </w:p>
    <w:p>
      <w:r>
        <w:rPr>
          <w:b/>
        </w:rPr>
        <w:t>Como</w:t>
      </w:r>
      <w:r>
        <w:t xml:space="preserve"> docente, </w:t>
      </w:r>
      <w:r>
        <w:rPr>
          <w:b/>
        </w:rPr>
        <w:t>quiero</w:t>
      </w:r>
      <w:r>
        <w:t xml:space="preserve"> autorizar mi captura desde mi laptop y enviarla al receptor fijo, </w:t>
      </w:r>
      <w:r>
        <w:rPr>
          <w:b/>
        </w:rPr>
        <w:t>para</w:t>
      </w:r>
      <w:r>
        <w:t xml:space="preserve"> presentar mi trabajo al grupo.</w:t>
      </w:r>
    </w:p>
    <w:p>
      <w:r>
        <w:rPr>
          <w:b/>
        </w:rPr>
        <w:t>Aceptación:</w:t>
      </w:r>
      <w:r>
        <w:t xml:space="preserve"> gesto obligatorio «Compartir pantalla»; video llega a </w:t>
      </w:r>
      <w:r>
        <w:rPr>
          <w:rFonts w:ascii="Consolas" w:hAnsi="Consolas"/>
          <w:sz w:val="16"/>
        </w:rPr>
        <w:t>/proyeccion</w:t>
      </w:r>
      <w:r>
        <w:t xml:space="preserve"> en equipo fijo, no al docente; sin permiso no se transmite.</w:t>
      </w:r>
    </w:p>
    <w:p>
      <w:pPr>
        <w:pStyle w:val="Heading3"/>
      </w:pPr>
      <w:r>
        <w:t>HU-25 — Conceder turno temporal al alumno</w:t>
      </w:r>
    </w:p>
    <w:p>
      <w:r>
        <w:rPr>
          <w:b/>
        </w:rPr>
        <w:t>Como</w:t>
      </w:r>
      <w:r>
        <w:t xml:space="preserve"> docente, </w:t>
      </w:r>
      <w:r>
        <w:rPr>
          <w:b/>
        </w:rPr>
        <w:t>quiero</w:t>
      </w:r>
      <w:r>
        <w:t xml:space="preserve"> conceder turno desde cola o seleccionar directamente a un alumno, </w:t>
      </w:r>
      <w:r>
        <w:rPr>
          <w:b/>
        </w:rPr>
        <w:t>para</w:t>
      </w:r>
      <w:r>
        <w:t xml:space="preserve"> permitirle presentar temporalmente.</w:t>
      </w:r>
    </w:p>
    <w:p>
      <w:r>
        <w:rPr>
          <w:b/>
        </w:rPr>
        <w:t>Aceptación:</w:t>
      </w:r>
      <w:r>
        <w:t xml:space="preserve"> notificación visible y aceptación del alumno; servidor solo negocia después de autorización; se detiene transmisión docente; regreso docente al terminar; no dos fuentes activas.</w:t>
      </w:r>
    </w:p>
    <w:p>
      <w:pPr>
        <w:pStyle w:val="Heading3"/>
      </w:pPr>
      <w:r>
        <w:t>HU-26 — Finalizar presentación con doble control</w:t>
      </w:r>
    </w:p>
    <w:p>
      <w:r>
        <w:rPr>
          <w:b/>
        </w:rPr>
        <w:t>Como</w:t>
      </w:r>
      <w:r>
        <w:t xml:space="preserve"> estudiante, </w:t>
      </w:r>
      <w:r>
        <w:rPr>
          <w:b/>
        </w:rPr>
        <w:t>quiero</w:t>
      </w:r>
      <w:r>
        <w:t xml:space="preserve"> detener mi presentación cuando termine, </w:t>
      </w:r>
      <w:r>
        <w:rPr>
          <w:b/>
        </w:rPr>
        <w:t>para</w:t>
      </w:r>
      <w:r>
        <w:t xml:space="preserve"> no compartir más mi pantalla; </w:t>
      </w:r>
      <w:r>
        <w:rPr>
          <w:b/>
        </w:rPr>
        <w:t>como</w:t>
      </w:r>
      <w:r>
        <w:t xml:space="preserve"> docente, </w:t>
      </w:r>
      <w:r>
        <w:rPr>
          <w:b/>
        </w:rPr>
        <w:t>quiero</w:t>
      </w:r>
      <w:r>
        <w:t xml:space="preserve"> poder detenerla también.</w:t>
      </w:r>
    </w:p>
    <w:p>
      <w:r>
        <w:rPr>
          <w:b/>
        </w:rPr>
        <w:t>Aceptación:</w:t>
      </w:r>
      <w:r>
        <w:t xml:space="preserve"> cualquiera de ambos termina turno; desconexión alumno lo revoca inmediatamente al confirmarse; mensaje tardío no restablece video antiguo.</w:t>
      </w:r>
    </w:p>
    <w:p>
      <w:pPr>
        <w:pStyle w:val="Heading3"/>
      </w:pPr>
      <w:r>
        <w:t>HU-27 — Continuar la clase durante la ausencia del docente</w:t>
      </w:r>
    </w:p>
    <w:p>
      <w:r>
        <w:rPr>
          <w:b/>
        </w:rPr>
        <w:t>Como</w:t>
      </w:r>
      <w:r>
        <w:t xml:space="preserve"> alumno, </w:t>
      </w:r>
      <w:r>
        <w:rPr>
          <w:b/>
        </w:rPr>
        <w:t>quiero</w:t>
      </w:r>
      <w:r>
        <w:t xml:space="preserve"> permanecer en sesión, compartir archivos y solicitar turno aunque el docente no esté, </w:t>
      </w:r>
      <w:r>
        <w:rPr>
          <w:b/>
        </w:rPr>
        <w:t>para</w:t>
      </w:r>
      <w:r>
        <w:t xml:space="preserve"> no perder mi trabajo.</w:t>
      </w:r>
    </w:p>
    <w:p>
      <w:r>
        <w:rPr>
          <w:b/>
        </w:rPr>
        <w:t>Aceptación:</w:t>
      </w:r>
      <w:r>
        <w:t xml:space="preserve"> altas, archivos y transferencias continúan; solicitudes en cola no se conceden sin docente; presentación ya activa sigue incluso después de 90 s.</w:t>
      </w:r>
    </w:p>
    <w:p>
      <w:pPr>
        <w:pStyle w:val="Heading3"/>
      </w:pPr>
      <w:r>
        <w:t>HU-28 — Gestionar cola pendiente y desconexiones</w:t>
      </w:r>
    </w:p>
    <w:p>
      <w:r>
        <w:rPr>
          <w:b/>
        </w:rPr>
        <w:t>Como</w:t>
      </w:r>
      <w:r>
        <w:t xml:space="preserve"> docente, </w:t>
      </w:r>
      <w:r>
        <w:rPr>
          <w:b/>
        </w:rPr>
        <w:t>quiero</w:t>
      </w:r>
      <w:r>
        <w:t xml:space="preserve"> revisar las solicitudes acumuladas al recuperar el control, </w:t>
      </w:r>
      <w:r>
        <w:rPr>
          <w:b/>
        </w:rPr>
        <w:t>para</w:t>
      </w:r>
      <w:r>
        <w:t xml:space="preserve"> decidir su resolución.</w:t>
      </w:r>
    </w:p>
    <w:p>
      <w:r>
        <w:rPr>
          <w:b/>
        </w:rPr>
        <w:t>Aceptación:</w:t>
      </w:r>
      <w:r>
        <w:t xml:space="preserve"> cola FIFO persistente, sin aprobación automática, retiro voluntario, retiro automático de solicitud pendiente al confirmarse desconexión del alumno, prioridad de selección directa.</w:t>
      </w:r>
    </w:p>
    <w:p>
      <w:pPr>
        <w:pStyle w:val="Heading3"/>
      </w:pPr>
      <w:r>
        <w:t>HU-29 — Limpiar tras reinicio o cierre</w:t>
      </w:r>
    </w:p>
    <w:p>
      <w:r>
        <w:rPr>
          <w:b/>
        </w:rPr>
        <w:t>Como</w:t>
      </w:r>
      <w:r>
        <w:t xml:space="preserve"> responsable de operación, </w:t>
      </w:r>
      <w:r>
        <w:rPr>
          <w:b/>
        </w:rPr>
        <w:t>quiero</w:t>
      </w:r>
      <w:r>
        <w:t xml:space="preserve"> que un reinicio elimine sesiones y archivos previos, </w:t>
      </w:r>
      <w:r>
        <w:rPr>
          <w:b/>
        </w:rPr>
        <w:t>para</w:t>
      </w:r>
      <w:r>
        <w:t xml:space="preserve"> empezar limpio sin recuperar datos.</w:t>
      </w:r>
    </w:p>
    <w:p>
      <w:r>
        <w:rPr>
          <w:b/>
        </w:rPr>
        <w:t>Aceptación:</w:t>
      </w:r>
      <w:r>
        <w:t xml:space="preserve"> sin sesión al reiniciar, invalidación código/credenciales, borrado de binarios y </w:t>
      </w:r>
      <w:r>
        <w:rPr>
          <w:rFonts w:ascii="Consolas" w:hAnsi="Consolas"/>
          <w:sz w:val="16"/>
        </w:rPr>
        <w:t>.part</w:t>
      </w:r>
      <w:r>
        <w:t xml:space="preserve"> de directorio propio, vista «Esperando al docente»; cierre normal interrumpe stream y descargas.</w:t>
      </w:r>
    </w:p>
    <w:p>
      <w:pPr>
        <w:pStyle w:val="Heading3"/>
      </w:pPr>
      <w:r>
        <w:t>HU-30 — Recuperar excepcionalmente el control desde el equipo fijo</w:t>
      </w:r>
    </w:p>
    <w:p>
      <w:r>
        <w:rPr>
          <w:b/>
        </w:rPr>
        <w:t>Como</w:t>
      </w:r>
      <w:r>
        <w:t xml:space="preserve"> profesor, </w:t>
      </w:r>
      <w:r>
        <w:rPr>
          <w:b/>
        </w:rPr>
        <w:t>quiero</w:t>
      </w:r>
      <w:r>
        <w:t xml:space="preserve"> liberar manualmente un control docente perdido desde el servidor, </w:t>
      </w:r>
      <w:r>
        <w:rPr>
          <w:b/>
        </w:rPr>
        <w:t>para</w:t>
      </w:r>
      <w:r>
        <w:t xml:space="preserve"> reasignar el rol sin destruir la clase.</w:t>
      </w:r>
    </w:p>
    <w:p>
      <w:r>
        <w:rPr>
          <w:b/>
        </w:rPr>
        <w:t>Aceptación:</w:t>
      </w:r>
      <w:r>
        <w:t xml:space="preserve"> solo operación local deliberada y protegida; revoca viejo titular y video, conserva sesión, código, archivos y cola; otro navegador adquiere rol por primer acceso.</w:t>
      </w:r>
    </w:p>
    <w:p>
      <w:pPr>
        <w:pStyle w:val="Heading2"/>
      </w:pPr>
      <w:r>
        <w:t>2. Trabajo técnico habilitador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ID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Trabajo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Prioridad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Dependencia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TEC-13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Separar </w:t>
            </w:r>
            <w:r>
              <w:rPr>
                <w:rFonts w:ascii="Consolas" w:hAnsi="Consolas"/>
                <w:sz w:val="14"/>
              </w:rPr>
              <w:t>teacherOwnerId</w:t>
            </w:r>
            <w:r>
              <w:rPr>
                <w:sz w:val="14"/>
              </w:rPr>
              <w:t xml:space="preserve"> de </w:t>
            </w:r>
            <w:r>
              <w:rPr>
                <w:rFonts w:ascii="Consolas" w:hAnsi="Consolas"/>
                <w:sz w:val="14"/>
              </w:rPr>
              <w:t>socket.id</w:t>
            </w:r>
            <w:r>
              <w:rPr>
                <w:sz w:val="14"/>
              </w:rPr>
              <w:t xml:space="preserve"> y modelar expiración de 90 s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Crítica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HU-21, HU-22, HU-23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TEC-14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Validación atómica de primer acceso y cookies de docente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Crítica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HU-21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TEC-15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Vista </w:t>
            </w:r>
            <w:r>
              <w:rPr>
                <w:rFonts w:ascii="Consolas" w:hAnsi="Consolas"/>
                <w:sz w:val="14"/>
              </w:rPr>
              <w:t>/proyeccion</w:t>
            </w:r>
            <w:r>
              <w:rPr>
                <w:sz w:val="14"/>
              </w:rPr>
              <w:t xml:space="preserve"> segura y receptor WebRTC en equipo fijo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Crítica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HU-20, HU-24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TEC-16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Señalización y exclusividad por generación de presentación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Crítica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HU-24, HU-25, HU-26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TEC-17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Modelo de cola persistente independiente de presencia docente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HU-27, HU-28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TEC-18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Arranque de servicio y GUI + supervisor del receptor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HU-20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TEC-19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Limpieza de temporales propios al inicio y cierre seguro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Crítica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HU-29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TEC-20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Revisión de APIs de archivo y autorización HTTP con docente remoto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HU-22, HU-27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TEC-21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Revisión de política de HTTPS/certificados Windows para docente remoto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HU-20, HU-24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TEC-22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Integrar fixes conocidos de alerta alumno y descarga docente sin navegar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Media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HU-25, módulo archivos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TEC-23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Instrumentar pruebas de señalización, cambios A→B y rendimiento LAN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Crítica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HU-24, HU-25, HU-26</w:t>
            </w:r>
          </w:p>
        </w:tc>
      </w:tr>
    </w:tbl>
    <w:p/>
    <w:p>
      <w:pPr>
        <w:pStyle w:val="Heading2"/>
      </w:pPr>
      <w:r>
        <w:t>3. Secuencia de incrementos sugerida</w:t>
      </w:r>
    </w:p>
    <w:p>
      <w:pPr>
        <w:pStyle w:val="ListNumber"/>
      </w:pPr>
      <w:r>
        <w:rPr>
          <w:b/>
        </w:rPr>
        <w:t>Base de ciclo de vida:</w:t>
      </w:r>
      <w:r>
        <w:t xml:space="preserve"> TEC-13/14 + HU-21/22/23, sin tocar multimedia todavía; impedir que </w:t>
      </w:r>
      <w:r>
        <w:rPr>
          <w:rFonts w:ascii="Consolas" w:hAnsi="Consolas"/>
          <w:sz w:val="16"/>
        </w:rPr>
        <w:t>disconnect</w:t>
      </w:r>
      <w:r>
        <w:t xml:space="preserve"> cierre sesión.</w:t>
      </w:r>
    </w:p>
    <w:p>
      <w:pPr>
        <w:pStyle w:val="ListNumber"/>
      </w:pPr>
      <w:r>
        <w:rPr>
          <w:b/>
        </w:rPr>
        <w:t>Receptor:</w:t>
      </w:r>
      <w:r>
        <w:t xml:space="preserve"> TEC-15/18/21 + HU-20/24; validar captura docente y proyección LAN real.</w:t>
      </w:r>
    </w:p>
    <w:p>
      <w:pPr>
        <w:pStyle w:val="ListNumber"/>
      </w:pPr>
      <w:r>
        <w:rPr>
          <w:b/>
        </w:rPr>
        <w:t>Arbitraje:</w:t>
      </w:r>
      <w:r>
        <w:t xml:space="preserve"> TEC-16/17/23 + HU-25/26/28; probar A→B y regreso docente, señales tardías y exclusividad.</w:t>
      </w:r>
    </w:p>
    <w:p>
      <w:pPr>
        <w:pStyle w:val="ListNumber"/>
      </w:pPr>
      <w:r>
        <w:rPr>
          <w:b/>
        </w:rPr>
        <w:t>Ausencias:</w:t>
      </w:r>
      <w:r>
        <w:t xml:space="preserve"> HU-27 + integración archivos (TEC-20), mantener cola y presentación estudiante durante expiración docente.</w:t>
      </w:r>
    </w:p>
    <w:p>
      <w:pPr>
        <w:pStyle w:val="ListNumber"/>
      </w:pPr>
      <w:r>
        <w:rPr>
          <w:b/>
        </w:rPr>
        <w:t>Limpieza:</w:t>
      </w:r>
      <w:r>
        <w:t xml:space="preserve"> HU-29/30 + TEC-19; verificar reinicio abrupto, recuperación local y cierre.</w:t>
      </w:r>
    </w:p>
    <w:p>
      <w:pPr>
        <w:pStyle w:val="ListNumber"/>
      </w:pPr>
      <w:r>
        <w:rPr>
          <w:b/>
        </w:rPr>
        <w:t>Validación integral:</w:t>
      </w:r>
      <w:r>
        <w:t xml:space="preserve"> actualizaciones/cierre navegador, Wi-Fi, Windows, certificados y rendimiento de archivos con WebRTC.</w:t>
      </w:r>
    </w:p>
    <w:p>
      <w:pPr>
        <w:pStyle w:val="Heading2"/>
      </w:pPr>
      <w:r>
        <w:t>4. Trazabilidad resumida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Requisitos nuevos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Historias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Casos de prueba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RF-013, RF-014, RNF-012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HU-20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INT-01, INT-02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RF-015, RF-016, RF-018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HU-21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AUT-01, AUT-02, SES-01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RF-019 a RF-023, RNF-009, RNF-014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HU-22, HU-23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REC-01 a REC-07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RF-017, RF-027 a RF-033, RNF-010, RNF-015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HU-24 a HU-26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VID-01 a VID-09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RF-024 a RF-026, RF-034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HU-27, HU-28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COL-01 a COL-07, ARC-01 a ARC-03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RF-035, RF-036, RNF-013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HU-29, HU-30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LIM-01 a LIM-04</w:t>
            </w:r>
          </w:p>
        </w:tc>
      </w:tr>
    </w:tbl>
    <w:p/>
    <w:p>
      <w:pPr>
        <w:pStyle w:val="Heading2"/>
      </w:pPr>
      <w:r>
        <w:t>5. Definición de terminado</w:t>
      </w:r>
    </w:p>
    <w:p>
      <w:r>
        <w:t xml:space="preserve">Ninguna historia se da por terminada por existir código o pasar unitarias: exige prueba funcional en LAN con servidor fijo conectado al proyector, laptop docente y al menos dos equipos alumnos, más verificación de autorizaciones y recursos. </w:t>
      </w:r>
      <w:r>
        <w:rPr>
          <w:b/>
        </w:rPr>
        <w:t>Estado actual:</w:t>
      </w:r>
      <w:r>
        <w:t xml:space="preserve"> ninguna de HU-20 a HU-30 está validada.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9"/>
        <w:sz w:val="16"/>
      </w:rPr>
      <w:t xml:space="preserve">Documento de especificación · No implementado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C79"/>
        <w:sz w:val="16"/>
      </w:rPr>
      <w:t>InterLAB  |  Rediseño documental v0.4.0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A31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