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3D8F3" w14:textId="2FF61E28" w:rsidR="0008015E" w:rsidRPr="00ED1185" w:rsidRDefault="0008015E" w:rsidP="0008015E">
      <w:pPr>
        <w:jc w:val="both"/>
        <w:rPr>
          <w:b/>
          <w:bCs/>
          <w:sz w:val="32"/>
          <w:szCs w:val="32"/>
        </w:rPr>
      </w:pPr>
      <w:proofErr w:type="spellStart"/>
      <w:r w:rsidRPr="00ED1185">
        <w:rPr>
          <w:b/>
          <w:bCs/>
          <w:sz w:val="32"/>
          <w:szCs w:val="32"/>
        </w:rPr>
        <w:t>Adding</w:t>
      </w:r>
      <w:proofErr w:type="spellEnd"/>
      <w:r w:rsidRPr="00ED1185">
        <w:rPr>
          <w:b/>
          <w:bCs/>
          <w:sz w:val="32"/>
          <w:szCs w:val="32"/>
        </w:rPr>
        <w:t xml:space="preserve"> </w:t>
      </w:r>
      <w:proofErr w:type="spellStart"/>
      <w:r w:rsidRPr="00ED1185">
        <w:rPr>
          <w:b/>
          <w:bCs/>
          <w:sz w:val="32"/>
          <w:szCs w:val="32"/>
        </w:rPr>
        <w:t>Labels</w:t>
      </w:r>
      <w:proofErr w:type="spellEnd"/>
      <w:r w:rsidRPr="00ED1185">
        <w:rPr>
          <w:b/>
          <w:bCs/>
          <w:sz w:val="32"/>
          <w:szCs w:val="32"/>
        </w:rPr>
        <w:t xml:space="preserve"> and </w:t>
      </w:r>
      <w:proofErr w:type="spellStart"/>
      <w:r w:rsidRPr="00ED1185">
        <w:rPr>
          <w:b/>
          <w:bCs/>
          <w:sz w:val="32"/>
          <w:szCs w:val="32"/>
        </w:rPr>
        <w:t>Formating</w:t>
      </w:r>
      <w:proofErr w:type="spellEnd"/>
    </w:p>
    <w:p w14:paraId="60442C03" w14:textId="09CFF48A" w:rsidR="0008015E" w:rsidRDefault="0008015E" w:rsidP="0008015E">
      <w:pPr>
        <w:jc w:val="both"/>
      </w:pPr>
      <w:r>
        <w:t xml:space="preserve">Puesto que no se puede ver de manera clara cuánto vendió cada representante, es necesario e indispensable añadir una etiqueta que muestre dicho valor. En este caso la cantidad a representar de dinero está en unidades de miles de dólares, es decir, K$ donde sólo se desea mostrar hasta un decimal en el grado de exactitud. </w:t>
      </w:r>
    </w:p>
    <w:p w14:paraId="0FEFA606" w14:textId="09E4F940" w:rsidR="0008015E" w:rsidRPr="00ED1185" w:rsidRDefault="0008015E" w:rsidP="0008015E">
      <w:pPr>
        <w:jc w:val="both"/>
        <w:rPr>
          <w:b/>
          <w:bCs/>
          <w:sz w:val="24"/>
          <w:szCs w:val="24"/>
        </w:rPr>
      </w:pPr>
      <w:r w:rsidRPr="00ED1185">
        <w:rPr>
          <w:b/>
          <w:bCs/>
          <w:sz w:val="24"/>
          <w:szCs w:val="24"/>
        </w:rPr>
        <w:t>Añadir Etiquetas</w:t>
      </w:r>
    </w:p>
    <w:p w14:paraId="303AB8AF" w14:textId="53DA3D64" w:rsidR="0008015E" w:rsidRDefault="0008015E" w:rsidP="008F7674">
      <w:pPr>
        <w:jc w:val="both"/>
      </w:pPr>
      <w:r>
        <w:t xml:space="preserve">Arrastrar la variable (dimensión </w:t>
      </w:r>
      <w:r w:rsidR="004150D2">
        <w:t>o medida) al cuadro de “Etiquetas”.</w:t>
      </w:r>
    </w:p>
    <w:p w14:paraId="651B03C0" w14:textId="15AF8992" w:rsidR="005D0101" w:rsidRDefault="00ED1185" w:rsidP="0008015E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376D6" wp14:editId="4F83C087">
                <wp:simplePos x="0" y="0"/>
                <wp:positionH relativeFrom="column">
                  <wp:posOffset>1133788</wp:posOffset>
                </wp:positionH>
                <wp:positionV relativeFrom="paragraph">
                  <wp:posOffset>716470</wp:posOffset>
                </wp:positionV>
                <wp:extent cx="195943" cy="314696"/>
                <wp:effectExtent l="19050" t="0" r="13970" b="47625"/>
                <wp:wrapNone/>
                <wp:docPr id="16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31469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B8695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6" o:spid="_x0000_s1026" type="#_x0000_t67" style="position:absolute;margin-left:89.25pt;margin-top:56.4pt;width:15.45pt;height:2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" adj="14875" fillcolor="red" strokecolor="black [3213]" strokeweight="1pt"/>
            </w:pict>
          </mc:Fallback>
        </mc:AlternateContent>
      </w:r>
      <w:r w:rsidR="0068517D">
        <w:rPr>
          <w:noProof/>
        </w:rPr>
        <w:drawing>
          <wp:inline distT="0" distB="0" distL="0" distR="0" wp14:anchorId="42A939D0" wp14:editId="7660BCC0">
            <wp:extent cx="6856730" cy="3503221"/>
            <wp:effectExtent l="0" t="0" r="127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170"/>
                    <a:stretch/>
                  </pic:blipFill>
                  <pic:spPr bwMode="auto">
                    <a:xfrm>
                      <a:off x="0" y="0"/>
                      <a:ext cx="6856996" cy="350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3F71" w14:textId="7DC66EB5" w:rsidR="004150D2" w:rsidRDefault="004150D2" w:rsidP="0008015E">
      <w:pPr>
        <w:jc w:val="both"/>
      </w:pPr>
      <w:r>
        <w:t xml:space="preserve">También se pueden agregar más etiquetas en </w:t>
      </w:r>
      <w:r w:rsidR="008F7674">
        <w:t>un mismo gráfico arrastrándolas al mismo cuadro.</w:t>
      </w:r>
    </w:p>
    <w:p w14:paraId="23505B01" w14:textId="40920F70" w:rsidR="0068517D" w:rsidRDefault="0068517D" w:rsidP="0008015E">
      <w:pPr>
        <w:jc w:val="both"/>
      </w:pPr>
      <w:r>
        <w:rPr>
          <w:noProof/>
        </w:rPr>
        <w:drawing>
          <wp:inline distT="0" distB="0" distL="0" distR="0" wp14:anchorId="38BBA72A" wp14:editId="4BDBC046">
            <wp:extent cx="6857817" cy="3515096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77"/>
                    <a:stretch/>
                  </pic:blipFill>
                  <pic:spPr bwMode="auto">
                    <a:xfrm>
                      <a:off x="0" y="0"/>
                      <a:ext cx="6858000" cy="351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714ED" w14:textId="084B1CD5" w:rsidR="008F7674" w:rsidRPr="005D0101" w:rsidRDefault="008F7674" w:rsidP="0008015E">
      <w:pPr>
        <w:jc w:val="both"/>
        <w:rPr>
          <w:b/>
          <w:bCs/>
          <w:sz w:val="24"/>
          <w:szCs w:val="24"/>
        </w:rPr>
      </w:pPr>
      <w:r w:rsidRPr="005D0101">
        <w:rPr>
          <w:b/>
          <w:bCs/>
          <w:sz w:val="24"/>
          <w:szCs w:val="24"/>
        </w:rPr>
        <w:lastRenderedPageBreak/>
        <w:t>Cambiar Formato</w:t>
      </w:r>
    </w:p>
    <w:p w14:paraId="449DBAE5" w14:textId="52CC5E1E" w:rsidR="008F7674" w:rsidRDefault="008F7674" w:rsidP="008F7674">
      <w:pPr>
        <w:pStyle w:val="Prrafodelista"/>
        <w:numPr>
          <w:ilvl w:val="0"/>
          <w:numId w:val="2"/>
        </w:num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cuadro de “Etiqueta” y después en la pestaña “Formato” para hacer las modificaciones correspondientes. En este caso se asignará un tamaño de letra 12.</w:t>
      </w:r>
    </w:p>
    <w:p w14:paraId="062D9612" w14:textId="5C0DA7FD" w:rsidR="0068517D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27B0A" wp14:editId="1D098646">
                <wp:simplePos x="0" y="0"/>
                <wp:positionH relativeFrom="column">
                  <wp:posOffset>902335</wp:posOffset>
                </wp:positionH>
                <wp:positionV relativeFrom="paragraph">
                  <wp:posOffset>1590799</wp:posOffset>
                </wp:positionV>
                <wp:extent cx="195943" cy="380010"/>
                <wp:effectExtent l="19050" t="19050" r="33020" b="20320"/>
                <wp:wrapNone/>
                <wp:docPr id="17" name="Flecha: hacia arrib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38001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7784D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17" o:spid="_x0000_s1026" type="#_x0000_t68" style="position:absolute;margin-left:71.05pt;margin-top:125.25pt;width:15.45pt;height:2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" adj="5569" fillcolor="red" strokecolor="#0d0d0d [3069]" strokeweight="1pt"/>
            </w:pict>
          </mc:Fallback>
        </mc:AlternateContent>
      </w:r>
      <w:r w:rsidR="0068517D">
        <w:rPr>
          <w:noProof/>
        </w:rPr>
        <w:drawing>
          <wp:inline distT="0" distB="0" distL="0" distR="0" wp14:anchorId="536A80EB" wp14:editId="25961AE7">
            <wp:extent cx="6858000" cy="36991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2E4A" w14:textId="0A92D408" w:rsidR="008F7674" w:rsidRDefault="008F7674" w:rsidP="0008015E">
      <w:pPr>
        <w:jc w:val="both"/>
      </w:pPr>
    </w:p>
    <w:p w14:paraId="3DDCEEA7" w14:textId="5FBC5BE6" w:rsidR="005D0101" w:rsidRDefault="005D0101" w:rsidP="0008015E">
      <w:pPr>
        <w:jc w:val="both"/>
      </w:pPr>
    </w:p>
    <w:p w14:paraId="581E8196" w14:textId="255E3B13" w:rsidR="005D0101" w:rsidRDefault="005D0101" w:rsidP="0008015E">
      <w:pPr>
        <w:jc w:val="both"/>
      </w:pPr>
    </w:p>
    <w:p w14:paraId="2B0D0ABD" w14:textId="2E61CF66" w:rsidR="005D0101" w:rsidRDefault="005D0101" w:rsidP="0008015E">
      <w:pPr>
        <w:jc w:val="both"/>
      </w:pPr>
    </w:p>
    <w:p w14:paraId="795E549E" w14:textId="32E12610" w:rsidR="005D0101" w:rsidRDefault="005D0101" w:rsidP="0008015E">
      <w:pPr>
        <w:jc w:val="both"/>
      </w:pPr>
    </w:p>
    <w:p w14:paraId="027E069D" w14:textId="37D05D7F" w:rsidR="005D0101" w:rsidRDefault="005D0101" w:rsidP="0008015E">
      <w:pPr>
        <w:jc w:val="both"/>
      </w:pPr>
    </w:p>
    <w:p w14:paraId="4F9FAE46" w14:textId="3BED9BCE" w:rsidR="005D0101" w:rsidRDefault="005D0101" w:rsidP="0008015E">
      <w:pPr>
        <w:jc w:val="both"/>
      </w:pPr>
    </w:p>
    <w:p w14:paraId="257F08A7" w14:textId="157BA7D7" w:rsidR="005D0101" w:rsidRDefault="005D0101" w:rsidP="0008015E">
      <w:pPr>
        <w:jc w:val="both"/>
      </w:pPr>
    </w:p>
    <w:p w14:paraId="43E2AD49" w14:textId="6A1E9C9D" w:rsidR="005D0101" w:rsidRDefault="005D0101" w:rsidP="0008015E">
      <w:pPr>
        <w:jc w:val="both"/>
      </w:pPr>
    </w:p>
    <w:p w14:paraId="336B1DBC" w14:textId="2F6081F3" w:rsidR="005D0101" w:rsidRDefault="005D0101" w:rsidP="0008015E">
      <w:pPr>
        <w:jc w:val="both"/>
      </w:pPr>
    </w:p>
    <w:p w14:paraId="24661A26" w14:textId="7C05F998" w:rsidR="005D0101" w:rsidRDefault="005D0101" w:rsidP="0008015E">
      <w:pPr>
        <w:jc w:val="both"/>
      </w:pPr>
    </w:p>
    <w:p w14:paraId="0C453B9A" w14:textId="570C2E54" w:rsidR="005D0101" w:rsidRDefault="005D0101" w:rsidP="0008015E">
      <w:pPr>
        <w:jc w:val="both"/>
      </w:pPr>
    </w:p>
    <w:p w14:paraId="095A2CE1" w14:textId="6378577A" w:rsidR="005D0101" w:rsidRDefault="005D0101" w:rsidP="0008015E">
      <w:pPr>
        <w:jc w:val="both"/>
      </w:pPr>
    </w:p>
    <w:p w14:paraId="1AC0D5D0" w14:textId="72D75504" w:rsidR="005D0101" w:rsidRDefault="005D0101" w:rsidP="0008015E">
      <w:pPr>
        <w:jc w:val="both"/>
      </w:pPr>
    </w:p>
    <w:p w14:paraId="49E56D18" w14:textId="77777777" w:rsidR="005D0101" w:rsidRDefault="005D0101" w:rsidP="0008015E">
      <w:pPr>
        <w:jc w:val="both"/>
      </w:pPr>
    </w:p>
    <w:p w14:paraId="1A24C450" w14:textId="77777777" w:rsidR="005D0101" w:rsidRDefault="005D0101" w:rsidP="0008015E">
      <w:pPr>
        <w:jc w:val="both"/>
      </w:pPr>
    </w:p>
    <w:p w14:paraId="0E1BCC15" w14:textId="0F8BFFF7" w:rsidR="00940D8D" w:rsidRPr="005D0101" w:rsidRDefault="00940D8D" w:rsidP="0008015E">
      <w:pPr>
        <w:jc w:val="both"/>
        <w:rPr>
          <w:b/>
          <w:bCs/>
          <w:sz w:val="24"/>
          <w:szCs w:val="24"/>
        </w:rPr>
      </w:pPr>
      <w:r w:rsidRPr="005D0101">
        <w:rPr>
          <w:b/>
          <w:bCs/>
          <w:sz w:val="24"/>
          <w:szCs w:val="24"/>
        </w:rPr>
        <w:lastRenderedPageBreak/>
        <w:t>Etiquetas Calculadas</w:t>
      </w:r>
    </w:p>
    <w:p w14:paraId="7B5D70EB" w14:textId="128D0650" w:rsidR="00940D8D" w:rsidRDefault="00940D8D" w:rsidP="0008015E">
      <w:pPr>
        <w:jc w:val="both"/>
      </w:pPr>
      <w:r>
        <w:t>Análogamente a los campos calculados, se pueden crear etiquetas calculadas a partir del cuadro de “Etiqueta” y seleccionar</w:t>
      </w:r>
      <w:r w:rsidR="003071E6">
        <w:t xml:space="preserve"> el ícono de los tres puntos “…” a la derecha de la pestaña “Texto”. En el cuadro emergente hay más opciones de formato para la etiqueta.</w:t>
      </w:r>
    </w:p>
    <w:p w14:paraId="5BA6ABAE" w14:textId="3B148335" w:rsidR="00115F20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A5402" wp14:editId="60663644">
                <wp:simplePos x="0" y="0"/>
                <wp:positionH relativeFrom="column">
                  <wp:posOffset>2119745</wp:posOffset>
                </wp:positionH>
                <wp:positionV relativeFrom="paragraph">
                  <wp:posOffset>1157498</wp:posOffset>
                </wp:positionV>
                <wp:extent cx="231569" cy="279070"/>
                <wp:effectExtent l="19050" t="0" r="16510" b="45085"/>
                <wp:wrapNone/>
                <wp:docPr id="18" name="Flecha: hacia abaj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7907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E301" id="Flecha: hacia abajo 18" o:spid="_x0000_s1026" type="#_x0000_t67" style="position:absolute;margin-left:166.9pt;margin-top:91.15pt;width:18.25pt;height:21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" adj="12638" fillcolor="red" strokecolor="black [3213]" strokeweight="1pt"/>
            </w:pict>
          </mc:Fallback>
        </mc:AlternateContent>
      </w:r>
      <w:r w:rsidR="00115F20">
        <w:rPr>
          <w:noProof/>
        </w:rPr>
        <w:drawing>
          <wp:inline distT="0" distB="0" distL="0" distR="0" wp14:anchorId="3898DCC3" wp14:editId="14F3698B">
            <wp:extent cx="6858000" cy="36219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09"/>
                    <a:stretch/>
                  </pic:blipFill>
                  <pic:spPr bwMode="auto">
                    <a:xfrm>
                      <a:off x="0" y="0"/>
                      <a:ext cx="6858000" cy="362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0F48E" w14:textId="7E8C18D9" w:rsidR="003071E6" w:rsidRDefault="003071E6" w:rsidP="0008015E">
      <w:pPr>
        <w:jc w:val="both"/>
      </w:pPr>
      <w:r>
        <w:t xml:space="preserve">Otra opción para formatear las etiquetas de los </w:t>
      </w:r>
      <w:proofErr w:type="spellStart"/>
      <w:r>
        <w:t>bins</w:t>
      </w:r>
      <w:proofErr w:type="spellEnd"/>
      <w:r>
        <w:t xml:space="preserve"> o </w:t>
      </w:r>
      <w:r w:rsidR="005D0101">
        <w:t>columnas</w:t>
      </w:r>
      <w:r>
        <w:t xml:space="preserve"> es dando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a la variable usada para la etiqueta, donde se selecciona la opción “Formatear…”.</w:t>
      </w:r>
    </w:p>
    <w:p w14:paraId="426CCF05" w14:textId="3A03AD9D" w:rsidR="0068517D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820D9" wp14:editId="78F2F275">
                <wp:simplePos x="0" y="0"/>
                <wp:positionH relativeFrom="column">
                  <wp:posOffset>1412554</wp:posOffset>
                </wp:positionH>
                <wp:positionV relativeFrom="paragraph">
                  <wp:posOffset>1706880</wp:posOffset>
                </wp:positionV>
                <wp:extent cx="635330" cy="213755"/>
                <wp:effectExtent l="19050" t="19050" r="12700" b="34290"/>
                <wp:wrapNone/>
                <wp:docPr id="19" name="Flecha: hacia l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30" cy="2137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8E8EA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9" o:spid="_x0000_s1026" type="#_x0000_t66" style="position:absolute;margin-left:111.2pt;margin-top:134.4pt;width:50.05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" adj="3634" fillcolor="red" strokecolor="black [3213]" strokeweight="1pt"/>
            </w:pict>
          </mc:Fallback>
        </mc:AlternateContent>
      </w:r>
      <w:r w:rsidR="0068517D">
        <w:rPr>
          <w:noProof/>
        </w:rPr>
        <w:drawing>
          <wp:inline distT="0" distB="0" distL="0" distR="0" wp14:anchorId="7404E5DD" wp14:editId="0FBA454A">
            <wp:extent cx="6858000" cy="37051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385A" w14:textId="20CBB9B3" w:rsidR="005D0101" w:rsidRDefault="00864FEC" w:rsidP="0008015E">
      <w:pPr>
        <w:jc w:val="both"/>
      </w:pPr>
      <w:r>
        <w:lastRenderedPageBreak/>
        <w:t>Asegurarse de estar en la pestaña “Panel” y no “Eje” puesto que las etiquetas están en el panel. En este caso, se modificará el formato de la etiqueta en “Moneda</w:t>
      </w:r>
      <w:r w:rsidR="00D4431C">
        <w:t xml:space="preserve"> (estándar)</w:t>
      </w:r>
      <w:r>
        <w:t>” para indicar que el formato indica cantidades de dinero (inglés - Estados Unidos)</w:t>
      </w:r>
    </w:p>
    <w:p w14:paraId="4DBCA857" w14:textId="5B69C313" w:rsidR="0068517D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6D8B52" wp14:editId="5F14F967">
                <wp:simplePos x="0" y="0"/>
                <wp:positionH relativeFrom="column">
                  <wp:posOffset>154379</wp:posOffset>
                </wp:positionH>
                <wp:positionV relativeFrom="paragraph">
                  <wp:posOffset>534117</wp:posOffset>
                </wp:positionV>
                <wp:extent cx="231569" cy="118754"/>
                <wp:effectExtent l="0" t="0" r="16510" b="1460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F43CD" id="Rectángulo 20" o:spid="_x0000_s1026" style="position:absolute;margin-left:12.15pt;margin-top:42.05pt;width:18.25pt;height: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" filled="f" strokecolor="red" strokeweight="1pt"/>
            </w:pict>
          </mc:Fallback>
        </mc:AlternateContent>
      </w:r>
      <w:r w:rsidR="0068517D">
        <w:rPr>
          <w:noProof/>
        </w:rPr>
        <w:drawing>
          <wp:inline distT="0" distB="0" distL="0" distR="0" wp14:anchorId="0F0ECC0C" wp14:editId="31FD8112">
            <wp:extent cx="6858000" cy="37169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46"/>
                    <a:stretch/>
                  </pic:blipFill>
                  <pic:spPr bwMode="auto">
                    <a:xfrm>
                      <a:off x="0" y="0"/>
                      <a:ext cx="6858000" cy="37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20FA" w14:textId="737B2122" w:rsidR="00864FEC" w:rsidRDefault="00864FEC" w:rsidP="0008015E">
      <w:pPr>
        <w:jc w:val="both"/>
      </w:pPr>
      <w:r>
        <w:t xml:space="preserve">Para indicar las unidades, </w:t>
      </w:r>
      <w:r w:rsidR="00D4431C">
        <w:t xml:space="preserve">indicar las especificaciones en “Moneda (personalizada)”. En particular, se dejará la </w:t>
      </w:r>
      <w:proofErr w:type="spellStart"/>
      <w:r w:rsidR="00D4431C">
        <w:t>prescisión</w:t>
      </w:r>
      <w:proofErr w:type="spellEnd"/>
      <w:r w:rsidR="00D4431C">
        <w:t xml:space="preserve"> a un decimal, unidades en “Miles (K)” y sin valores negativos.</w:t>
      </w:r>
    </w:p>
    <w:p w14:paraId="7B30E189" w14:textId="5C19E076" w:rsidR="0068517D" w:rsidRDefault="0068517D" w:rsidP="0008015E">
      <w:pPr>
        <w:jc w:val="both"/>
      </w:pPr>
      <w:r>
        <w:rPr>
          <w:noProof/>
        </w:rPr>
        <w:drawing>
          <wp:inline distT="0" distB="0" distL="0" distR="0" wp14:anchorId="12B2184E" wp14:editId="5BBC16E5">
            <wp:extent cx="6858000" cy="37051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E868" w14:textId="77777777" w:rsidR="00C64B20" w:rsidRDefault="00C64B20" w:rsidP="0008015E">
      <w:pPr>
        <w:jc w:val="both"/>
      </w:pPr>
    </w:p>
    <w:p w14:paraId="5123C7C8" w14:textId="1F565F54" w:rsidR="00D4431C" w:rsidRDefault="00D4431C" w:rsidP="0008015E">
      <w:pPr>
        <w:jc w:val="both"/>
      </w:pPr>
      <w:r>
        <w:lastRenderedPageBreak/>
        <w:t xml:space="preserve">De manera análoga, se puede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sobre los ejes para formatear</w:t>
      </w:r>
      <w:r w:rsidR="00D430DC">
        <w:t>. Asegurarse de estar en la pestaña “Eje” en la ventana emergente.</w:t>
      </w:r>
    </w:p>
    <w:p w14:paraId="639030F6" w14:textId="6D74660A" w:rsidR="0068517D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B7DBA" wp14:editId="1C72D461">
                <wp:simplePos x="0" y="0"/>
                <wp:positionH relativeFrom="column">
                  <wp:posOffset>-17813</wp:posOffset>
                </wp:positionH>
                <wp:positionV relativeFrom="paragraph">
                  <wp:posOffset>539503</wp:posOffset>
                </wp:positionV>
                <wp:extent cx="207818" cy="112815"/>
                <wp:effectExtent l="0" t="0" r="20955" b="2095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0B03E" id="Rectángulo 21" o:spid="_x0000_s1026" style="position:absolute;margin-left:-1.4pt;margin-top:42.5pt;width:16.35pt;height: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" filled="f" strokecolor="red" strokeweight="1pt"/>
            </w:pict>
          </mc:Fallback>
        </mc:AlternateContent>
      </w:r>
      <w:r w:rsidR="0068517D">
        <w:rPr>
          <w:noProof/>
        </w:rPr>
        <w:drawing>
          <wp:inline distT="0" distB="0" distL="0" distR="0" wp14:anchorId="3DC6D0D8" wp14:editId="6ED0EE52">
            <wp:extent cx="6858000" cy="36991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EE837" w14:textId="46ECF272" w:rsidR="00D430DC" w:rsidRDefault="00D430DC" w:rsidP="0008015E">
      <w:pPr>
        <w:jc w:val="both"/>
      </w:pPr>
      <w:r>
        <w:t xml:space="preserve">Para concordar con el formato de las etiquetas en el panel, poner el mismo formato para </w:t>
      </w:r>
      <w:r w:rsidR="00002D21">
        <w:t>el eje vertical de “</w:t>
      </w:r>
      <w:proofErr w:type="spellStart"/>
      <w:r w:rsidR="00002D21">
        <w:t>TotalSales</w:t>
      </w:r>
      <w:proofErr w:type="spellEnd"/>
      <w:r w:rsidR="00002D21">
        <w:t>”.</w:t>
      </w:r>
    </w:p>
    <w:p w14:paraId="1910BCF5" w14:textId="0313038D" w:rsidR="00B93AD9" w:rsidRDefault="00B93AD9" w:rsidP="0008015E">
      <w:pPr>
        <w:jc w:val="both"/>
      </w:pPr>
      <w:r>
        <w:rPr>
          <w:noProof/>
        </w:rPr>
        <w:drawing>
          <wp:inline distT="0" distB="0" distL="0" distR="0" wp14:anchorId="77CF4A95" wp14:editId="1113372C">
            <wp:extent cx="6858000" cy="36991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6F1C" w14:textId="77777777" w:rsidR="00C64B20" w:rsidRDefault="00C64B20" w:rsidP="0008015E">
      <w:pPr>
        <w:jc w:val="both"/>
      </w:pPr>
    </w:p>
    <w:p w14:paraId="5804ED2D" w14:textId="77777777" w:rsidR="00C64B20" w:rsidRDefault="00C64B20" w:rsidP="0008015E">
      <w:pPr>
        <w:jc w:val="both"/>
      </w:pPr>
    </w:p>
    <w:p w14:paraId="0B7BE40F" w14:textId="4BE980F4" w:rsidR="00002D21" w:rsidRDefault="00002D21" w:rsidP="0008015E">
      <w:pPr>
        <w:jc w:val="both"/>
      </w:pPr>
      <w:r>
        <w:lastRenderedPageBreak/>
        <w:t>Repetir el proceso para el eje de los representantes. Basta seleccionar cualquier nombre de representante para aplicar el formato a todo el eje.</w:t>
      </w:r>
    </w:p>
    <w:p w14:paraId="4C2B7970" w14:textId="58C2EBF4" w:rsidR="00B93AD9" w:rsidRDefault="00055379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E2D94A" wp14:editId="3F391978">
                <wp:simplePos x="0" y="0"/>
                <wp:positionH relativeFrom="column">
                  <wp:posOffset>29688</wp:posOffset>
                </wp:positionH>
                <wp:positionV relativeFrom="paragraph">
                  <wp:posOffset>539503</wp:posOffset>
                </wp:positionV>
                <wp:extent cx="314696" cy="106878"/>
                <wp:effectExtent l="0" t="0" r="28575" b="2667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96" cy="106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AA005" id="Rectángulo 22" o:spid="_x0000_s1026" style="position:absolute;margin-left:2.35pt;margin-top:42.5pt;width:24.8pt;height: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" filled="f" strokecolor="red" strokeweight="1pt"/>
            </w:pict>
          </mc:Fallback>
        </mc:AlternateContent>
      </w:r>
      <w:r w:rsidR="00B93AD9">
        <w:rPr>
          <w:noProof/>
        </w:rPr>
        <w:drawing>
          <wp:inline distT="0" distB="0" distL="0" distR="0" wp14:anchorId="30029C0C" wp14:editId="7A2D8365">
            <wp:extent cx="6858000" cy="3711039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8B7E" w14:textId="500BBDB3" w:rsidR="00B93AD9" w:rsidRDefault="00002D21" w:rsidP="0008015E">
      <w:pPr>
        <w:jc w:val="both"/>
      </w:pPr>
      <w:r>
        <w:t>De la misma manera se puede formatear los encabezados en la pestaña de “Encabezado”</w:t>
      </w:r>
    </w:p>
    <w:p w14:paraId="1DB6D946" w14:textId="4EB4EF96" w:rsidR="00B93AD9" w:rsidRDefault="00B93AD9" w:rsidP="0008015E">
      <w:pPr>
        <w:jc w:val="both"/>
      </w:pPr>
      <w:r>
        <w:rPr>
          <w:noProof/>
        </w:rPr>
        <w:drawing>
          <wp:inline distT="0" distB="0" distL="0" distR="0" wp14:anchorId="617E9BF2" wp14:editId="156D6F79">
            <wp:extent cx="6858000" cy="3711039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3C40" w14:textId="77777777" w:rsidR="00C64B20" w:rsidRDefault="00C64B20" w:rsidP="0008015E">
      <w:pPr>
        <w:jc w:val="both"/>
      </w:pPr>
    </w:p>
    <w:p w14:paraId="726B1D6F" w14:textId="77777777" w:rsidR="00C64B20" w:rsidRDefault="00C64B20" w:rsidP="0008015E">
      <w:pPr>
        <w:jc w:val="both"/>
      </w:pPr>
    </w:p>
    <w:p w14:paraId="0E582BFB" w14:textId="57BC6B3E" w:rsidR="00ED1185" w:rsidRDefault="00ED1185" w:rsidP="0008015E">
      <w:pPr>
        <w:jc w:val="both"/>
      </w:pPr>
      <w:r>
        <w:lastRenderedPageBreak/>
        <w:t>Como extra, sombrear los encabezados.</w:t>
      </w:r>
    </w:p>
    <w:p w14:paraId="7401E684" w14:textId="41175095" w:rsidR="00B93AD9" w:rsidRDefault="000D4AEC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7B4D54" wp14:editId="4A12D977">
                <wp:simplePos x="0" y="0"/>
                <wp:positionH relativeFrom="column">
                  <wp:posOffset>41564</wp:posOffset>
                </wp:positionH>
                <wp:positionV relativeFrom="paragraph">
                  <wp:posOffset>539585</wp:posOffset>
                </wp:positionV>
                <wp:extent cx="296883" cy="106878"/>
                <wp:effectExtent l="0" t="0" r="27305" b="266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106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F18B8" id="Rectángulo 24" o:spid="_x0000_s1026" style="position:absolute;margin-left:3.25pt;margin-top:42.5pt;width:23.4pt;height: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" filled="f" strokecolor="red" strokeweight="1pt"/>
            </w:pict>
          </mc:Fallback>
        </mc:AlternateContent>
      </w:r>
      <w:r w:rsidR="00B93AD9">
        <w:rPr>
          <w:noProof/>
        </w:rPr>
        <w:drawing>
          <wp:inline distT="0" distB="0" distL="0" distR="0" wp14:anchorId="7D37B0E5" wp14:editId="03C9D0D2">
            <wp:extent cx="6858000" cy="37051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DE6D" w14:textId="31104361" w:rsidR="00ED1185" w:rsidRDefault="00ED1185" w:rsidP="0008015E">
      <w:pPr>
        <w:jc w:val="both"/>
      </w:pPr>
      <w:r>
        <w:t>Por último, debido a que el encabezado general “</w:t>
      </w:r>
      <w:proofErr w:type="spellStart"/>
      <w:r>
        <w:t>Region</w:t>
      </w:r>
      <w:proofErr w:type="spellEnd"/>
      <w:r>
        <w:t xml:space="preserve"> / </w:t>
      </w:r>
      <w:proofErr w:type="spellStart"/>
      <w:r>
        <w:t>Rep</w:t>
      </w:r>
      <w:proofErr w:type="spellEnd"/>
      <w:r>
        <w:t xml:space="preserve">” es redundante, se quitará. Entonces,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seleccionar la opción “Ocultar etiquetas de campo para columnas”.</w:t>
      </w:r>
    </w:p>
    <w:p w14:paraId="2C96B40E" w14:textId="0001F7C1" w:rsidR="00B93AD9" w:rsidRDefault="000D4AEC" w:rsidP="000801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8A5B90" wp14:editId="07ACF644">
                <wp:simplePos x="0" y="0"/>
                <wp:positionH relativeFrom="column">
                  <wp:posOffset>3681351</wp:posOffset>
                </wp:positionH>
                <wp:positionV relativeFrom="paragraph">
                  <wp:posOffset>1035916</wp:posOffset>
                </wp:positionV>
                <wp:extent cx="920337" cy="100940"/>
                <wp:effectExtent l="0" t="0" r="13335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337" cy="100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D8A26" id="Rectángulo 25" o:spid="_x0000_s1026" style="position:absolute;margin-left:289.85pt;margin-top:81.55pt;width:72.45pt;height: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" filled="f" strokecolor="red" strokeweight="1pt"/>
            </w:pict>
          </mc:Fallback>
        </mc:AlternateContent>
      </w:r>
      <w:r w:rsidR="00B93AD9">
        <w:rPr>
          <w:noProof/>
        </w:rPr>
        <w:drawing>
          <wp:inline distT="0" distB="0" distL="0" distR="0" wp14:anchorId="37CB8E97" wp14:editId="2868BA8C">
            <wp:extent cx="6858000" cy="3705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FD8A" w14:textId="77777777" w:rsidR="00B93AD9" w:rsidRDefault="00B93AD9" w:rsidP="0008015E">
      <w:pPr>
        <w:jc w:val="both"/>
      </w:pPr>
    </w:p>
    <w:p w14:paraId="3423CA8F" w14:textId="24DB7DCC" w:rsidR="00B93AD9" w:rsidRDefault="00B93AD9" w:rsidP="0008015E">
      <w:pPr>
        <w:jc w:val="both"/>
      </w:pPr>
      <w:r>
        <w:rPr>
          <w:noProof/>
        </w:rPr>
        <w:lastRenderedPageBreak/>
        <w:drawing>
          <wp:inline distT="0" distB="0" distL="0" distR="0" wp14:anchorId="1375C25F" wp14:editId="45FBD30A">
            <wp:extent cx="6858000" cy="371103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3AD9" w:rsidSect="0068517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A104F"/>
    <w:multiLevelType w:val="hybridMultilevel"/>
    <w:tmpl w:val="F45E58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13AC9"/>
    <w:multiLevelType w:val="hybridMultilevel"/>
    <w:tmpl w:val="0B8AEE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17D"/>
    <w:rsid w:val="00002D21"/>
    <w:rsid w:val="00055379"/>
    <w:rsid w:val="0008015E"/>
    <w:rsid w:val="000D4AEC"/>
    <w:rsid w:val="00115F20"/>
    <w:rsid w:val="002C1935"/>
    <w:rsid w:val="003071E6"/>
    <w:rsid w:val="004150D2"/>
    <w:rsid w:val="0050163D"/>
    <w:rsid w:val="005D0101"/>
    <w:rsid w:val="0068517D"/>
    <w:rsid w:val="00742E01"/>
    <w:rsid w:val="00864FEC"/>
    <w:rsid w:val="008F7674"/>
    <w:rsid w:val="00940D8D"/>
    <w:rsid w:val="00B93AD9"/>
    <w:rsid w:val="00C64B20"/>
    <w:rsid w:val="00D430DC"/>
    <w:rsid w:val="00D4431C"/>
    <w:rsid w:val="00ED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4E58"/>
  <w15:chartTrackingRefBased/>
  <w15:docId w15:val="{075E6B0D-570E-4242-B7F1-6C1AB14B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0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8</Pages>
  <Words>366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1</cp:revision>
  <dcterms:created xsi:type="dcterms:W3CDTF">2020-12-19T01:01:00Z</dcterms:created>
  <dcterms:modified xsi:type="dcterms:W3CDTF">2020-12-19T20:02:00Z</dcterms:modified>
</cp:coreProperties>
</file>