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9F75EC" wp14:paraId="7E3863CF" wp14:textId="7D9D41E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49F75EC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1 </w:t>
      </w:r>
    </w:p>
    <w:p xmlns:wp14="http://schemas.microsoft.com/office/word/2010/wordml" w:rsidP="4645B759" wp14:paraId="446ADF20" wp14:textId="7FC32C4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5B759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xmlns:wp14="http://schemas.microsoft.com/office/word/2010/wordml" w:rsidP="649F75EC" wp14:paraId="1F4F16D4" wp14:textId="6B4C02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UI-PT.</w:t>
      </w:r>
      <w:r w:rsidRPr="649F75EC" w:rsidR="2129C0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xmlns:wp14="http://schemas.microsoft.com/office/word/2010/wordml" w:rsidP="4645B759" wp14:paraId="2A91869F" wp14:textId="4DFD257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5B759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</w:t>
      </w:r>
    </w:p>
    <w:p xmlns:wp14="http://schemas.microsoft.com/office/word/2010/wordml" w:rsidP="4645B759" wp14:paraId="5EB0CACC" wp14:textId="02C3566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649F75EC" w:rsidR="04A4E6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 pet with invalid or missing Payment details</w:t>
      </w:r>
    </w:p>
    <w:p xmlns:wp14="http://schemas.microsoft.com/office/word/2010/wordml" w:rsidP="4645B759" wp14:paraId="3DFCF845" wp14:textId="1E5BF1C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443F9A90" w:rsidP="649F75EC" w:rsidRDefault="443F9A90" w14:paraId="7DDF1257" w14:textId="7E7D5616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443F9A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Browser is open at </w:t>
      </w:r>
      <w:hyperlink r:id="Rf2db7e58273b4274">
        <w:r w:rsidRPr="649F75EC" w:rsidR="443F9A9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w:rsidR="4553896B" w:rsidP="649F75EC" w:rsidRDefault="4553896B" w14:paraId="3EE26F1E" w14:textId="41912F94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45538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Signed in as</w:t>
      </w:r>
      <w:r w:rsidRPr="649F75EC" w:rsidR="443F9A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Smith</w:t>
      </w:r>
      <w:r w:rsidRPr="649F75EC" w:rsidR="1E6E2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</w:t>
      </w:r>
      <w:r w:rsidRPr="649F75EC" w:rsidR="443F9A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see A1. Account Details Appendix</w:t>
      </w:r>
    </w:p>
    <w:p xmlns:wp14="http://schemas.microsoft.com/office/word/2010/wordml" w:rsidP="4645B759" wp14:paraId="02BFE267" wp14:textId="0D36FF4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5B759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</w:p>
    <w:p xmlns:wp14="http://schemas.microsoft.com/office/word/2010/wordml" w:rsidP="4645B759" wp14:paraId="6C27D2EE" wp14:textId="50D6C1E6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5B759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“Enter the Store” and landed on Store page</w:t>
      </w:r>
    </w:p>
    <w:p xmlns:wp14="http://schemas.microsoft.com/office/word/2010/wordml" w:rsidP="4645B759" wp14:paraId="4BDDBA78" wp14:textId="476863F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5B759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Fish option on the furthest left-hand side</w:t>
      </w:r>
    </w:p>
    <w:p xmlns:wp14="http://schemas.microsoft.com/office/word/2010/wordml" w:rsidP="4645B759" wp14:paraId="0A90A267" wp14:textId="11D80312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45B759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Fl-FW-02 link for Goldfish</w:t>
      </w:r>
    </w:p>
    <w:p xmlns:wp14="http://schemas.microsoft.com/office/word/2010/wordml" w:rsidP="649F75EC" wp14:paraId="06F82590" wp14:textId="08803A1F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EST-2</w:t>
      </w:r>
      <w:r w:rsidRPr="649F75EC" w:rsidR="7163DF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 for Adult </w:t>
      </w:r>
      <w:r w:rsidRPr="649F75EC" w:rsidR="79FE0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Fem</w:t>
      </w: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ale Goldfish</w:t>
      </w:r>
    </w:p>
    <w:p xmlns:wp14="http://schemas.microsoft.com/office/word/2010/wordml" w:rsidP="649F75EC" wp14:paraId="2058F971" wp14:textId="6A59163F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 57</w:t>
      </w:r>
      <w:r w:rsidRPr="649F75EC" w:rsidR="3AF4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62</w:t>
      </w: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Goldfish in stock, click “Add to Cart” button</w:t>
      </w:r>
    </w:p>
    <w:p xmlns:wp14="http://schemas.microsoft.com/office/word/2010/wordml" w:rsidP="4645B759" wp14:paraId="6B11AD64" wp14:textId="5A4CD62D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Shopping Cart page</w:t>
      </w:r>
    </w:p>
    <w:p xmlns:wp14="http://schemas.microsoft.com/office/word/2010/wordml" w:rsidP="649F75EC" wp14:paraId="4C92B08F" wp14:textId="58E42D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“Proceed to Checkout” button</w:t>
      </w:r>
    </w:p>
    <w:p xmlns:wp14="http://schemas.microsoft.com/office/word/2010/wordml" w:rsidP="79F7DF72" wp14:paraId="67F1D69C" wp14:textId="7888DD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57821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Land on Payment Details page and remove </w:t>
      </w:r>
      <w:r w:rsidRPr="79F7DF72" w:rsidR="48A301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in the </w:t>
      </w:r>
      <w:r w:rsidRPr="79F7DF72" w:rsidR="57821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Expiry date</w:t>
      </w:r>
      <w:r w:rsidRPr="79F7DF72" w:rsidR="2D8A89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</w:t>
      </w:r>
      <w:r w:rsidRPr="79F7DF72" w:rsidR="13197D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F7DF72" w:rsidR="57821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click “Continue” button</w:t>
      </w:r>
    </w:p>
    <w:p xmlns:wp14="http://schemas.microsoft.com/office/word/2010/wordml" w:rsidP="649F75EC" wp14:paraId="1DBFA14B" wp14:textId="3B4B54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35E962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Land on Confirmation Order page click “Continue” button</w:t>
      </w:r>
    </w:p>
    <w:p xmlns:wp14="http://schemas.microsoft.com/office/word/2010/wordml" w:rsidP="79F7DF72" wp14:paraId="5B805900" wp14:textId="3E08176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35E962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Land on HTTP Status 500 – Internal Server Error</w:t>
      </w:r>
      <w:r w:rsidRPr="79F7DF72" w:rsidR="28689D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F7DF72" w:rsidR="28689D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9F7DF72" w:rsidR="0032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A2 Appendix</w:t>
      </w:r>
      <w:r w:rsidRPr="79F7DF72" w:rsidR="5E0F2F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49F75EC" wp14:paraId="2F8A4441" wp14:textId="7BC78CE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0032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web browser “back” button twice to</w:t>
      </w:r>
      <w:r w:rsidRPr="649F75EC" w:rsidR="430BA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9F75EC" w:rsidR="4722AD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to </w:t>
      </w:r>
      <w:r w:rsidRPr="649F75EC" w:rsidR="0032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Details page</w:t>
      </w:r>
    </w:p>
    <w:p xmlns:wp14="http://schemas.microsoft.com/office/word/2010/wordml" w:rsidP="79F7DF72" wp14:paraId="72BAC150" wp14:textId="05C153D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0032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 in Expiry Date and leave Card Number field blank</w:t>
      </w:r>
      <w:r w:rsidRPr="79F7DF72" w:rsidR="6AA004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9F7DF72" w:rsidR="0032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A3 Appendix</w:t>
      </w:r>
      <w:r w:rsidRPr="79F7DF72" w:rsidR="68CC3A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9F7DF72" wp14:paraId="6FC14834" wp14:textId="4FD08AD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28A938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Land on HTTP Status 500 – Internal Server Error</w:t>
      </w:r>
      <w:r w:rsidRPr="79F7DF72" w:rsidR="7D7724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9F7DF72" w:rsidR="28A938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A4 Appendix</w:t>
      </w:r>
      <w:r w:rsidRPr="79F7DF72" w:rsidR="5B1DB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49F75EC" wp14:paraId="6AA71695" wp14:textId="7FE16E3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7D6E96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web browser “back” button once to return to Payment Details page</w:t>
      </w:r>
    </w:p>
    <w:p xmlns:wp14="http://schemas.microsoft.com/office/word/2010/wordml" w:rsidP="79F7DF72" wp14:paraId="0A14C62D" wp14:textId="28EFD0F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4D0A2C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 in incomplete invalid data in Expiry Date and Card Number</w:t>
      </w:r>
      <w:r w:rsidRPr="79F7DF72" w:rsidR="164FFB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9F7DF72" w:rsidR="5E9E2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A5</w:t>
      </w:r>
      <w:r w:rsidRPr="79F7DF72" w:rsidR="26D77E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Appendix)</w:t>
      </w:r>
    </w:p>
    <w:p xmlns:wp14="http://schemas.microsoft.com/office/word/2010/wordml" w:rsidP="649F75EC" wp14:paraId="68E46124" wp14:textId="7DF1C14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E9E2C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“Continue” button and taken to order confirmation page with incomplete card data</w:t>
      </w:r>
    </w:p>
    <w:p xmlns:wp14="http://schemas.microsoft.com/office/word/2010/wordml" w:rsidP="649F75EC" wp14:paraId="6B6C09A2" wp14:textId="2D53806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“My Account”</w:t>
      </w:r>
      <w:r w:rsidRPr="649F75EC" w:rsidR="60D0D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</w:t>
      </w:r>
    </w:p>
    <w:p w:rsidR="5774C38E" w:rsidP="649F75EC" w:rsidRDefault="5774C38E" w14:paraId="56DE0839" w14:textId="0F0F8E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Account Information Page, Click on “My Orders”</w:t>
      </w:r>
      <w:r w:rsidRPr="649F75EC" w:rsidR="23D945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</w:t>
      </w:r>
    </w:p>
    <w:p w:rsidR="23D945F0" w:rsidP="649F75EC" w:rsidRDefault="23D945F0" w14:paraId="3945B743" w14:textId="21B4A7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23D945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on 147586 order ID link and confirm Order Details </w:t>
      </w:r>
      <w:r w:rsidRPr="649F75EC" w:rsidR="532301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incomplete card data is present</w:t>
      </w:r>
    </w:p>
    <w:p xmlns:wp14="http://schemas.microsoft.com/office/word/2010/wordml" w:rsidP="4645B759" wp14:paraId="6B15212A" wp14:textId="43EBB7A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D1FB73" w:rsidP="79F7DF72" w:rsidRDefault="3BD1FB73" w14:paraId="0C7A52E2" w14:textId="3AABEC0F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3BD1FB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</w:t>
      </w:r>
      <w:r w:rsidRPr="79F7DF72" w:rsidR="3BD1FB73">
        <w:rPr>
          <w:b w:val="1"/>
          <w:bCs w:val="1"/>
          <w:noProof w:val="0"/>
          <w:sz w:val="24"/>
          <w:szCs w:val="24"/>
          <w:lang w:val="en-US"/>
        </w:rPr>
        <w:t xml:space="preserve"> Result</w:t>
      </w:r>
    </w:p>
    <w:p w:rsidR="3BD1FB73" w:rsidP="79F7DF72" w:rsidRDefault="3BD1FB73" w14:paraId="6394E376" w14:textId="26A5356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9F7DF72" w:rsidR="3BD1FB73">
        <w:rPr>
          <w:noProof w:val="0"/>
          <w:lang w:val="en-US"/>
        </w:rPr>
        <w:t xml:space="preserve">The system should </w:t>
      </w:r>
      <w:r w:rsidRPr="79F7DF72" w:rsidR="3BD1FB73">
        <w:rPr>
          <w:b w:val="1"/>
          <w:bCs w:val="1"/>
          <w:noProof w:val="0"/>
          <w:lang w:val="en-US"/>
        </w:rPr>
        <w:t>reject</w:t>
      </w:r>
      <w:r w:rsidRPr="79F7DF72" w:rsidR="3BD1FB73">
        <w:rPr>
          <w:noProof w:val="0"/>
          <w:lang w:val="en-US"/>
        </w:rPr>
        <w:t xml:space="preserve"> transactions with a </w:t>
      </w:r>
      <w:r w:rsidRPr="79F7DF72" w:rsidR="3BD1FB73">
        <w:rPr>
          <w:b w:val="1"/>
          <w:bCs w:val="1"/>
          <w:noProof w:val="0"/>
          <w:lang w:val="en-US"/>
        </w:rPr>
        <w:t>blank</w:t>
      </w:r>
      <w:r w:rsidRPr="79F7DF72" w:rsidR="3BD1FB73">
        <w:rPr>
          <w:noProof w:val="0"/>
          <w:lang w:val="en-US"/>
        </w:rPr>
        <w:t xml:space="preserve"> Card Number or Expiry Date.</w:t>
      </w:r>
    </w:p>
    <w:p w:rsidR="3BD1FB73" w:rsidP="79F7DF72" w:rsidRDefault="3BD1FB73" w14:paraId="5B3C0808" w14:textId="0BFE68F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9F7DF72" w:rsidR="3BD1FB73">
        <w:rPr>
          <w:noProof w:val="0"/>
          <w:lang w:val="en-US"/>
        </w:rPr>
        <w:t xml:space="preserve">The system should </w:t>
      </w:r>
      <w:r w:rsidRPr="79F7DF72" w:rsidR="3BD1FB73">
        <w:rPr>
          <w:b w:val="1"/>
          <w:bCs w:val="1"/>
          <w:noProof w:val="0"/>
          <w:lang w:val="en-US"/>
        </w:rPr>
        <w:t>reject</w:t>
      </w:r>
      <w:r w:rsidRPr="79F7DF72" w:rsidR="3BD1FB73">
        <w:rPr>
          <w:noProof w:val="0"/>
          <w:lang w:val="en-US"/>
        </w:rPr>
        <w:t xml:space="preserve"> transactions with an </w:t>
      </w:r>
      <w:r w:rsidRPr="79F7DF72" w:rsidR="3BD1FB73">
        <w:rPr>
          <w:b w:val="1"/>
          <w:bCs w:val="1"/>
          <w:noProof w:val="0"/>
          <w:lang w:val="en-US"/>
        </w:rPr>
        <w:t>incomplete</w:t>
      </w:r>
      <w:r w:rsidRPr="79F7DF72" w:rsidR="3BD1FB73">
        <w:rPr>
          <w:noProof w:val="0"/>
          <w:lang w:val="en-US"/>
        </w:rPr>
        <w:t xml:space="preserve"> Card Number or Expiry Date.</w:t>
      </w:r>
    </w:p>
    <w:p w:rsidR="3BD1FB73" w:rsidP="79F7DF72" w:rsidRDefault="3BD1FB73" w14:paraId="147E9A78" w14:textId="1A92C72E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3BD1FB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</w:t>
      </w:r>
      <w:r w:rsidRPr="79F7DF72" w:rsidR="3BD1FB73">
        <w:rPr>
          <w:b w:val="1"/>
          <w:bCs w:val="1"/>
          <w:noProof w:val="0"/>
          <w:sz w:val="24"/>
          <w:szCs w:val="24"/>
          <w:lang w:val="en-US"/>
        </w:rPr>
        <w:t xml:space="preserve"> Result</w:t>
      </w:r>
    </w:p>
    <w:p w:rsidR="3BD1FB73" w:rsidP="79F7DF72" w:rsidRDefault="3BD1FB73" w14:paraId="7A09AE61" w14:textId="2BDB120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9F7DF72" w:rsidR="3BD1FB73">
        <w:rPr>
          <w:b w:val="1"/>
          <w:bCs w:val="1"/>
          <w:noProof w:val="0"/>
          <w:lang w:val="en-US"/>
        </w:rPr>
        <w:t>Blank</w:t>
      </w:r>
      <w:r w:rsidRPr="79F7DF72" w:rsidR="3BD1FB73">
        <w:rPr>
          <w:noProof w:val="0"/>
          <w:lang w:val="en-US"/>
        </w:rPr>
        <w:t xml:space="preserve"> Card Number and Expiry Date fields were </w:t>
      </w:r>
      <w:r w:rsidRPr="79F7DF72" w:rsidR="3BD1FB73">
        <w:rPr>
          <w:b w:val="1"/>
          <w:bCs w:val="1"/>
          <w:noProof w:val="0"/>
          <w:lang w:val="en-US"/>
        </w:rPr>
        <w:t>rejected</w:t>
      </w:r>
      <w:r w:rsidRPr="79F7DF72" w:rsidR="3BD1FB73">
        <w:rPr>
          <w:noProof w:val="0"/>
          <w:lang w:val="en-US"/>
        </w:rPr>
        <w:t xml:space="preserve">, but returned an </w:t>
      </w:r>
      <w:r w:rsidRPr="79F7DF72" w:rsidR="3BD1FB73">
        <w:rPr>
          <w:b w:val="1"/>
          <w:bCs w:val="1"/>
          <w:noProof w:val="0"/>
          <w:lang w:val="en-US"/>
        </w:rPr>
        <w:t>HTTP 500 error log</w:t>
      </w:r>
      <w:r w:rsidRPr="79F7DF72" w:rsidR="3BD1FB73">
        <w:rPr>
          <w:noProof w:val="0"/>
          <w:lang w:val="en-US"/>
        </w:rPr>
        <w:t xml:space="preserve"> instead of a user-friendly message.</w:t>
      </w:r>
    </w:p>
    <w:p w:rsidR="3BD1FB73" w:rsidP="79F7DF72" w:rsidRDefault="3BD1FB73" w14:paraId="63594DA7" w14:textId="171CEA3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9F7DF72" w:rsidR="3BD1FB73">
        <w:rPr>
          <w:b w:val="1"/>
          <w:bCs w:val="1"/>
          <w:noProof w:val="0"/>
          <w:lang w:val="en-US"/>
        </w:rPr>
        <w:t>Incomplete</w:t>
      </w:r>
      <w:r w:rsidRPr="79F7DF72" w:rsidR="3BD1FB73">
        <w:rPr>
          <w:noProof w:val="0"/>
          <w:lang w:val="en-US"/>
        </w:rPr>
        <w:t xml:space="preserve"> Card Number and Expiry Date fields were </w:t>
      </w:r>
      <w:r w:rsidRPr="79F7DF72" w:rsidR="3BD1FB73">
        <w:rPr>
          <w:b w:val="1"/>
          <w:bCs w:val="1"/>
          <w:noProof w:val="0"/>
          <w:lang w:val="en-US"/>
        </w:rPr>
        <w:t>accepted</w:t>
      </w:r>
      <w:r w:rsidRPr="79F7DF72" w:rsidR="3BD1FB73">
        <w:rPr>
          <w:noProof w:val="0"/>
          <w:lang w:val="en-US"/>
        </w:rPr>
        <w:t xml:space="preserve"> when they should have been rejected.</w:t>
      </w:r>
    </w:p>
    <w:p xmlns:wp14="http://schemas.microsoft.com/office/word/2010/wordml" w:rsidP="649F75EC" wp14:paraId="4CA34B32" wp14:textId="0BC158D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F7DF72" w:rsidR="1E1EA0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4EBA7230" w:rsidP="79F7DF72" w:rsidRDefault="4EBA7230" w14:paraId="6F748B1C" w14:textId="5894F64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form correctly rejected blank Card Number and Expiry Date fields but </w:t>
      </w: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failed</w:t>
      </w: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reject incomplete entries, making this a </w:t>
      </w: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high-priority failure</w:t>
      </w: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due to the security risks associated with payment processing. Error handling also needs improvement, as the only way to navigate back was using the browser’s back button, which risked </w:t>
      </w: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resubmitting data</w:t>
      </w:r>
      <w:r w:rsidRPr="79F7DF72" w:rsidR="4EBA72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as observed in step 16.</w:t>
      </w:r>
    </w:p>
    <w:p xmlns:wp14="http://schemas.microsoft.com/office/word/2010/wordml" w:rsidP="4645B759" wp14:paraId="778AE3A1" wp14:textId="346C5620">
      <w:pPr>
        <w:spacing w:before="0" w:beforeAutospacing="off" w:after="0" w:afterAutospacing="off"/>
      </w:pPr>
      <w:r>
        <w:br w:type="page"/>
      </w:r>
    </w:p>
    <w:p xmlns:wp14="http://schemas.microsoft.com/office/word/2010/wordml" w:rsidP="649F75EC" wp14:paraId="758FE4A0" wp14:textId="1AA64FB9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Appendix</w:t>
      </w:r>
    </w:p>
    <w:p xmlns:wp14="http://schemas.microsoft.com/office/word/2010/wordml" w:rsidP="4645B759" wp14:paraId="517FE128" wp14:textId="42457297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A1. Account Details</w:t>
      </w:r>
      <w:r w:rsidRPr="649F75EC" w:rsidR="5774C3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49F75EC" wp14:paraId="445A53AA" wp14:textId="66326159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49F75EC" w:rsidR="4304A5F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User Information</w:t>
      </w:r>
    </w:p>
    <w:p xmlns:wp14="http://schemas.microsoft.com/office/word/2010/wordml" w:rsidP="649F75EC" wp14:paraId="2F84CC8F" wp14:textId="6F5E486B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4304A5F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3840"/>
      </w:tblGrid>
      <w:tr w:rsidR="649F75EC" w:rsidTr="649F75EC" w14:paraId="7E28E5D0">
        <w:trPr>
          <w:trHeight w:val="300"/>
        </w:trPr>
        <w:tc>
          <w:tcPr>
            <w:tcW w:w="2910" w:type="dxa"/>
            <w:tcBorders>
              <w:top w:val="single" w:sz="6"/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73DED1F0" w14:textId="6D0E3E9D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User ID:</w:t>
            </w:r>
          </w:p>
        </w:tc>
        <w:tc>
          <w:tcPr>
            <w:tcW w:w="3840" w:type="dxa"/>
            <w:tcBorders>
              <w:top w:val="single" w:sz="6"/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5A763BB1" w14:textId="1DEB56A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 Smith</w:t>
            </w:r>
          </w:p>
        </w:tc>
      </w:tr>
      <w:tr w:rsidR="649F75EC" w:rsidTr="649F75EC" w14:paraId="3FAA6E5E">
        <w:trPr>
          <w:trHeight w:val="300"/>
        </w:trPr>
        <w:tc>
          <w:tcPr>
            <w:tcW w:w="291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1C899BC3" w14:textId="7D7D8D9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New password:</w:t>
            </w:r>
          </w:p>
        </w:tc>
        <w:tc>
          <w:tcPr>
            <w:tcW w:w="38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5AE3BC7F" w14:textId="6A947C4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fake123</w:t>
            </w:r>
          </w:p>
        </w:tc>
      </w:tr>
      <w:tr w:rsidR="649F75EC" w:rsidTr="649F75EC" w14:paraId="18D266B3">
        <w:trPr>
          <w:trHeight w:val="300"/>
        </w:trPr>
        <w:tc>
          <w:tcPr>
            <w:tcW w:w="2910" w:type="dxa"/>
            <w:tcBorders>
              <w:left w:val="single" w:sz="6"/>
              <w:bottom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06634315" w14:textId="281474D7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Repeat password:</w:t>
            </w:r>
          </w:p>
        </w:tc>
        <w:tc>
          <w:tcPr>
            <w:tcW w:w="3840" w:type="dxa"/>
            <w:tcBorders>
              <w:bottom w:val="single" w:sz="6"/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4E2CAEAE" w14:textId="6C6783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fake123</w:t>
            </w:r>
          </w:p>
        </w:tc>
      </w:tr>
    </w:tbl>
    <w:p xmlns:wp14="http://schemas.microsoft.com/office/word/2010/wordml" w:rsidP="649F75EC" wp14:paraId="55DE322C" wp14:textId="6C944C29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49F75EC" w:rsidR="4304A5F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Account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50"/>
        <w:gridCol w:w="5640"/>
      </w:tblGrid>
      <w:tr w:rsidR="649F75EC" w:rsidTr="649F75EC" w14:paraId="3B535A3E">
        <w:trPr>
          <w:trHeight w:val="300"/>
        </w:trPr>
        <w:tc>
          <w:tcPr>
            <w:tcW w:w="1950" w:type="dxa"/>
            <w:tcBorders>
              <w:top w:val="single" w:sz="6"/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767A87E5" w14:textId="65AE155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First name:</w:t>
            </w:r>
          </w:p>
        </w:tc>
        <w:tc>
          <w:tcPr>
            <w:tcW w:w="5640" w:type="dxa"/>
            <w:tcBorders>
              <w:top w:val="single" w:sz="6"/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469208F7" w14:textId="79DA75C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</w:t>
            </w:r>
          </w:p>
        </w:tc>
      </w:tr>
      <w:tr w:rsidR="649F75EC" w:rsidTr="649F75EC" w14:paraId="2542DDE5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0B0F485" w14:textId="22724039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Last name: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C2656E3" w14:textId="73367B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Smith</w:t>
            </w:r>
          </w:p>
        </w:tc>
      </w:tr>
      <w:tr w:rsidR="649F75EC" w:rsidTr="649F75EC" w14:paraId="11F46120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2FAC4F11" w14:textId="0A8367D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Email: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595CCAE" w14:textId="3B94C53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6f3f66b2081c43c5">
              <w:r w:rsidRPr="649F75EC" w:rsidR="649F75EC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Jsmith@gmail.com</w:t>
              </w:r>
            </w:hyperlink>
          </w:p>
        </w:tc>
      </w:tr>
      <w:tr w:rsidR="649F75EC" w:rsidTr="649F75EC" w14:paraId="27528A28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0507523F" w14:textId="5AE93F1E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Phone: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4ACB04B4" w14:textId="7AF3043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0430558808</w:t>
            </w:r>
          </w:p>
        </w:tc>
      </w:tr>
      <w:tr w:rsidR="649F75EC" w:rsidTr="649F75EC" w14:paraId="52135CC9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4CCD8474" w14:textId="6BFE5343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1: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1F5EF0BF" w14:textId="194F7E7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Level 8/207 Kent St</w:t>
            </w:r>
          </w:p>
        </w:tc>
      </w:tr>
      <w:tr w:rsidR="649F75EC" w:rsidTr="649F75EC" w14:paraId="5A71D15E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3E2110B8" w14:textId="21538147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2: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7E3965EC" w14:textId="2C2D5C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49F75EC" w:rsidTr="649F75EC" w14:paraId="08264E01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56CDB081" w14:textId="56542166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City: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7858A06B" w14:textId="665E23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Sydney</w:t>
            </w:r>
          </w:p>
        </w:tc>
      </w:tr>
      <w:tr w:rsidR="649F75EC" w:rsidTr="649F75EC" w14:paraId="34DCF8CD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57C9DA27" w14:textId="33E0CDBA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State: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9EFFF52" w14:textId="7CA47D9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NSW</w:t>
            </w:r>
          </w:p>
        </w:tc>
      </w:tr>
      <w:tr w:rsidR="649F75EC" w:rsidTr="649F75EC" w14:paraId="546051D1">
        <w:trPr>
          <w:trHeight w:val="300"/>
        </w:trPr>
        <w:tc>
          <w:tcPr>
            <w:tcW w:w="195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01E7CC3" w14:textId="5DDD27B1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Zip:</w:t>
            </w:r>
          </w:p>
        </w:tc>
        <w:tc>
          <w:tcPr>
            <w:tcW w:w="564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166F5B61" w14:textId="0FC83BE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2000</w:t>
            </w:r>
          </w:p>
        </w:tc>
      </w:tr>
      <w:tr w:rsidR="649F75EC" w:rsidTr="649F75EC" w14:paraId="539C1166">
        <w:trPr>
          <w:trHeight w:val="300"/>
        </w:trPr>
        <w:tc>
          <w:tcPr>
            <w:tcW w:w="1950" w:type="dxa"/>
            <w:tcBorders>
              <w:left w:val="single" w:sz="6"/>
              <w:bottom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21EF4713" w14:textId="3BCFB3FB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Country:</w:t>
            </w:r>
          </w:p>
        </w:tc>
        <w:tc>
          <w:tcPr>
            <w:tcW w:w="5640" w:type="dxa"/>
            <w:tcBorders>
              <w:bottom w:val="single" w:sz="6"/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584D1FB5" w14:textId="73AE804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Australia</w:t>
            </w:r>
          </w:p>
        </w:tc>
      </w:tr>
    </w:tbl>
    <w:p xmlns:wp14="http://schemas.microsoft.com/office/word/2010/wordml" w:rsidP="649F75EC" wp14:paraId="791B5371" wp14:textId="684BD5F7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49F75EC" w:rsidR="4304A5F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Profile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2190"/>
      </w:tblGrid>
      <w:tr w:rsidR="649F75EC" w:rsidTr="649F75EC" w14:paraId="70C8D8B7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57A2A57D" w14:textId="2339E1D5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Language Preference:</w:t>
            </w:r>
          </w:p>
        </w:tc>
        <w:tc>
          <w:tcPr>
            <w:tcW w:w="2190" w:type="dxa"/>
            <w:tcBorders>
              <w:top w:val="single" w:sz="6"/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2E2584A2" w14:textId="4F8B48D3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 English</w:t>
            </w:r>
          </w:p>
          <w:p w:rsidR="649F75EC" w:rsidP="649F75EC" w:rsidRDefault="649F75EC" w14:paraId="1F5B3ECF" w14:textId="36CDA53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tab/>
            </w:r>
          </w:p>
        </w:tc>
      </w:tr>
      <w:tr w:rsidR="649F75EC" w:rsidTr="649F75EC" w14:paraId="6E7667EE">
        <w:trPr>
          <w:trHeight w:val="300"/>
        </w:trPr>
        <w:tc>
          <w:tcPr>
            <w:tcW w:w="300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20B33E55" w14:textId="737CA94D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Favourite Category:</w:t>
            </w:r>
          </w:p>
        </w:tc>
        <w:tc>
          <w:tcPr>
            <w:tcW w:w="219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7EFA7A71" w14:textId="24630BC0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FISH </w:t>
            </w:r>
            <w:r>
              <w:tab/>
            </w:r>
            <w:r>
              <w:tab/>
            </w:r>
          </w:p>
        </w:tc>
      </w:tr>
      <w:tr w:rsidR="649F75EC" w:rsidTr="649F75EC" w14:paraId="2C596766">
        <w:trPr>
          <w:trHeight w:val="300"/>
        </w:trPr>
        <w:tc>
          <w:tcPr>
            <w:tcW w:w="3000" w:type="dxa"/>
            <w:tcBorders>
              <w:lef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4D4A1B93" w14:textId="7BD9CBC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Enable MyList</w:t>
            </w:r>
          </w:p>
        </w:tc>
        <w:tc>
          <w:tcPr>
            <w:tcW w:w="2190" w:type="dxa"/>
            <w:tcBorders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B43DC70" w14:textId="1E0A683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[x]</w:t>
            </w:r>
          </w:p>
        </w:tc>
      </w:tr>
      <w:tr w:rsidR="649F75EC" w:rsidTr="649F75EC" w14:paraId="2F6F99DB">
        <w:trPr>
          <w:trHeight w:val="300"/>
        </w:trPr>
        <w:tc>
          <w:tcPr>
            <w:tcW w:w="3000" w:type="dxa"/>
            <w:tcBorders>
              <w:left w:val="single" w:sz="6"/>
              <w:bottom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13C1020C" w14:textId="04FC6C9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649F75EC" w:rsidR="649F75E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Enable MyBanner</w:t>
            </w:r>
          </w:p>
        </w:tc>
        <w:tc>
          <w:tcPr>
            <w:tcW w:w="2190" w:type="dxa"/>
            <w:tcBorders>
              <w:bottom w:val="single" w:sz="6"/>
              <w:right w:val="single" w:sz="6"/>
            </w:tcBorders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649F75EC" w:rsidP="649F75EC" w:rsidRDefault="649F75EC" w14:paraId="65E887AE" w14:textId="34992C1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9F75EC" w:rsidR="649F75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 ]</w:t>
            </w:r>
          </w:p>
        </w:tc>
      </w:tr>
    </w:tbl>
    <w:p xmlns:wp14="http://schemas.microsoft.com/office/word/2010/wordml" w:rsidP="4645B759" wp14:paraId="3C6D592F" wp14:textId="1945E5F6">
      <w:pPr>
        <w:spacing w:before="0" w:beforeAutospacing="off" w:after="0" w:afterAutospacing="off"/>
      </w:pPr>
    </w:p>
    <w:p xmlns:wp14="http://schemas.microsoft.com/office/word/2010/wordml" wp14:paraId="35FA945B" wp14:textId="6187951C"/>
    <w:p xmlns:wp14="http://schemas.microsoft.com/office/word/2010/wordml" w:rsidP="4645B759" wp14:paraId="100127F8" wp14:textId="3BB132E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9F75EC" w:rsidRDefault="649F75EC" w14:paraId="48DD1B98" w14:textId="22780BD4">
      <w:r>
        <w:br w:type="page"/>
      </w:r>
    </w:p>
    <w:p xmlns:wp14="http://schemas.microsoft.com/office/word/2010/wordml" w:rsidP="649F75EC" wp14:paraId="6A7A16CC" wp14:textId="29C99F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49F75EC" w:rsidR="7A80C2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49F75EC" w:rsidR="30635F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 Status 500 – Internal Server Error from missing Expiry Date on in Payment options</w:t>
      </w:r>
    </w:p>
    <w:p w:rsidR="30635FFE" w:rsidP="649F75EC" w:rsidRDefault="30635FFE" w14:paraId="3E4CA088" w14:textId="76719E79">
      <w:pPr>
        <w:pStyle w:val="Normal"/>
      </w:pPr>
      <w:r w:rsidR="30635FFE">
        <w:drawing>
          <wp:inline wp14:editId="0FBE5CE5" wp14:anchorId="5C0F8AC6">
            <wp:extent cx="5943600" cy="2333625"/>
            <wp:effectExtent l="0" t="0" r="0" b="0"/>
            <wp:docPr id="1362826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d80bf7d46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77CBB" w:rsidP="649F75EC" w:rsidRDefault="12F77CBB" w14:paraId="35BB5385" w14:textId="7B3CC0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12F77C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A3. Blank card number</w:t>
      </w:r>
    </w:p>
    <w:p w:rsidR="12F77CBB" w:rsidP="649F75EC" w:rsidRDefault="12F77CBB" w14:paraId="65BF171E" w14:textId="4A678CC4">
      <w:pPr>
        <w:pStyle w:val="Normal"/>
      </w:pPr>
      <w:r w:rsidR="12F77CBB">
        <w:drawing>
          <wp:inline wp14:editId="4C8A4B63" wp14:anchorId="7324A91A">
            <wp:extent cx="4972745" cy="3943900"/>
            <wp:effectExtent l="0" t="0" r="0" b="0"/>
            <wp:docPr id="1477121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164943d0e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F75EC" w:rsidRDefault="649F75EC" w14:paraId="2D155A55" w14:textId="21CE9D84">
      <w:r>
        <w:br w:type="page"/>
      </w:r>
    </w:p>
    <w:p xmlns:wp14="http://schemas.microsoft.com/office/word/2010/wordml" w:rsidP="649F75EC" wp14:paraId="6199AA77" wp14:textId="46EEAC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49F75EC" w:rsidR="022F69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649F75EC" w:rsidR="5774C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9F75EC" w:rsidR="24FF8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9F75EC" w:rsidR="19E4BD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</w:t>
      </w:r>
      <w:r w:rsidRPr="649F75EC" w:rsidR="19E4BD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Status 500 – Internal Server Error from </w:t>
      </w:r>
      <w:proofErr w:type="spellStart"/>
      <w:r w:rsidRPr="649F75EC" w:rsidR="19E4BD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missingCard</w:t>
      </w:r>
      <w:proofErr w:type="spellEnd"/>
      <w:r w:rsidRPr="649F75EC" w:rsidR="19E4BD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</w:t>
      </w:r>
    </w:p>
    <w:p xmlns:wp14="http://schemas.microsoft.com/office/word/2010/wordml" w:rsidP="649F75EC" wp14:paraId="360B2B8C" wp14:textId="194A3DCE">
      <w:pPr>
        <w:pStyle w:val="Normal"/>
      </w:pPr>
      <w:r w:rsidR="19E4BDB8">
        <w:drawing>
          <wp:inline xmlns:wp14="http://schemas.microsoft.com/office/word/2010/wordprocessingDrawing" wp14:editId="1B53B315" wp14:anchorId="01ABF152">
            <wp:extent cx="5943600" cy="2324100"/>
            <wp:effectExtent l="0" t="0" r="0" b="0"/>
            <wp:docPr id="1992629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e50de187e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5B759" wp14:paraId="1B38651D" wp14:textId="78960FA9">
      <w:pPr/>
      <w:r w:rsidR="0D25008C">
        <w:rPr/>
        <w:t>A5. Incomplete Card number and Expiry Date</w:t>
      </w:r>
    </w:p>
    <w:p w:rsidR="0D25008C" w:rsidP="649F75EC" w:rsidRDefault="0D25008C" w14:paraId="19C0F63C" w14:textId="58E9C259">
      <w:pPr>
        <w:pStyle w:val="Normal"/>
      </w:pPr>
      <w:r w:rsidR="0D25008C">
        <w:drawing>
          <wp:inline wp14:editId="77E9E789" wp14:anchorId="3CCD4EBA">
            <wp:extent cx="4753636" cy="3848637"/>
            <wp:effectExtent l="0" t="0" r="0" b="0"/>
            <wp:docPr id="30795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1ab7012fb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F75EC" w:rsidRDefault="649F75EC" w14:paraId="7FA9D6A6" w14:textId="08E31ABC">
      <w:r>
        <w:br w:type="page"/>
      </w:r>
    </w:p>
    <w:p xmlns:wp14="http://schemas.microsoft.com/office/word/2010/wordml" w:rsidP="649F75EC" wp14:paraId="77EA9640" wp14:textId="0725C6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9F75EC" w:rsidR="4D812C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A6. Confirmation page of incomplete Card data</w:t>
      </w:r>
    </w:p>
    <w:p w:rsidR="4645B759" w:rsidP="4645B759" w:rsidRDefault="4645B759" w14:paraId="603BE9DB" w14:textId="30908AFB">
      <w:pPr>
        <w:pStyle w:val="Normal"/>
      </w:pPr>
      <w:r w:rsidR="4D812C01">
        <w:drawing>
          <wp:inline wp14:editId="4347501D" wp14:anchorId="408C74AD">
            <wp:extent cx="5943600" cy="2333625"/>
            <wp:effectExtent l="0" t="0" r="0" b="0"/>
            <wp:docPr id="140471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b6d9ed551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d4f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992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923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4dc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e97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e93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a4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126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4C039"/>
    <w:rsid w:val="00018F4A"/>
    <w:rsid w:val="0032A68C"/>
    <w:rsid w:val="022F69CF"/>
    <w:rsid w:val="04A4E667"/>
    <w:rsid w:val="065775FA"/>
    <w:rsid w:val="0C1EAC8B"/>
    <w:rsid w:val="0D25008C"/>
    <w:rsid w:val="0EE699C0"/>
    <w:rsid w:val="11B4C039"/>
    <w:rsid w:val="12F77CBB"/>
    <w:rsid w:val="130786BE"/>
    <w:rsid w:val="13197D06"/>
    <w:rsid w:val="1334E09B"/>
    <w:rsid w:val="14581B6F"/>
    <w:rsid w:val="14C057A3"/>
    <w:rsid w:val="164FFBD6"/>
    <w:rsid w:val="19E4BDB8"/>
    <w:rsid w:val="1D5168C4"/>
    <w:rsid w:val="1E1EA0D0"/>
    <w:rsid w:val="1E57C79E"/>
    <w:rsid w:val="1E6494FA"/>
    <w:rsid w:val="1E6E26FB"/>
    <w:rsid w:val="1EAC8986"/>
    <w:rsid w:val="1EF707B5"/>
    <w:rsid w:val="2129C06D"/>
    <w:rsid w:val="23550B60"/>
    <w:rsid w:val="2368F6AE"/>
    <w:rsid w:val="23D945F0"/>
    <w:rsid w:val="24FF8ADD"/>
    <w:rsid w:val="268C9FCA"/>
    <w:rsid w:val="26D77E5A"/>
    <w:rsid w:val="27FE3D03"/>
    <w:rsid w:val="28689D42"/>
    <w:rsid w:val="28A93800"/>
    <w:rsid w:val="2A36F5E3"/>
    <w:rsid w:val="2C52DE46"/>
    <w:rsid w:val="2D8A8950"/>
    <w:rsid w:val="2D965519"/>
    <w:rsid w:val="30635FFE"/>
    <w:rsid w:val="35E9624F"/>
    <w:rsid w:val="38FE133A"/>
    <w:rsid w:val="3AF44C63"/>
    <w:rsid w:val="3BD1FB73"/>
    <w:rsid w:val="3F1338AA"/>
    <w:rsid w:val="41EA0F4E"/>
    <w:rsid w:val="41EA0F4E"/>
    <w:rsid w:val="4304A5F3"/>
    <w:rsid w:val="430BA33C"/>
    <w:rsid w:val="443F9A90"/>
    <w:rsid w:val="4553896B"/>
    <w:rsid w:val="4645B759"/>
    <w:rsid w:val="4722AD54"/>
    <w:rsid w:val="4770D927"/>
    <w:rsid w:val="4770D927"/>
    <w:rsid w:val="485DEB4F"/>
    <w:rsid w:val="48A30113"/>
    <w:rsid w:val="4ADC893B"/>
    <w:rsid w:val="4AF56A9D"/>
    <w:rsid w:val="4CE926B3"/>
    <w:rsid w:val="4D0A2C3C"/>
    <w:rsid w:val="4D4A462A"/>
    <w:rsid w:val="4D4A462A"/>
    <w:rsid w:val="4D812C01"/>
    <w:rsid w:val="4E2066E3"/>
    <w:rsid w:val="4EBA7230"/>
    <w:rsid w:val="4ED118BD"/>
    <w:rsid w:val="5068AE4A"/>
    <w:rsid w:val="52A656DE"/>
    <w:rsid w:val="53230117"/>
    <w:rsid w:val="5367801E"/>
    <w:rsid w:val="5774C38E"/>
    <w:rsid w:val="57821736"/>
    <w:rsid w:val="5B1DBA8A"/>
    <w:rsid w:val="5B8CF829"/>
    <w:rsid w:val="5E0F2F10"/>
    <w:rsid w:val="5E9E2C07"/>
    <w:rsid w:val="5EC1D8F3"/>
    <w:rsid w:val="60D0DE64"/>
    <w:rsid w:val="62A4480D"/>
    <w:rsid w:val="62A4480D"/>
    <w:rsid w:val="649F75EC"/>
    <w:rsid w:val="67382146"/>
    <w:rsid w:val="68CC3A53"/>
    <w:rsid w:val="6AA0042E"/>
    <w:rsid w:val="6C46FA44"/>
    <w:rsid w:val="6D32DEC5"/>
    <w:rsid w:val="6DBA0CD3"/>
    <w:rsid w:val="70EA7BCE"/>
    <w:rsid w:val="7163DFE2"/>
    <w:rsid w:val="73931673"/>
    <w:rsid w:val="77998ABC"/>
    <w:rsid w:val="77B1B2E0"/>
    <w:rsid w:val="7885E61E"/>
    <w:rsid w:val="7885E61E"/>
    <w:rsid w:val="79F7DF72"/>
    <w:rsid w:val="79FE0B12"/>
    <w:rsid w:val="7A80C266"/>
    <w:rsid w:val="7ACB0919"/>
    <w:rsid w:val="7D6E965D"/>
    <w:rsid w:val="7D772497"/>
    <w:rsid w:val="7E5E1FDB"/>
    <w:rsid w:val="7F3EF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C039"/>
  <w15:chartTrackingRefBased/>
  <w15:docId w15:val="{C2AC6FD8-661E-440D-95D1-D3FFCE674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45B75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645B75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8f135b56534195" /><Relationship Type="http://schemas.openxmlformats.org/officeDocument/2006/relationships/hyperlink" Target="https://petstore.octoperf.com/actions/Catalog.action" TargetMode="External" Id="Rf2db7e58273b4274" /><Relationship Type="http://schemas.openxmlformats.org/officeDocument/2006/relationships/hyperlink" Target="mailto:Jsmith@gmail.com" TargetMode="External" Id="R6f3f66b2081c43c5" /><Relationship Type="http://schemas.openxmlformats.org/officeDocument/2006/relationships/image" Target="/media/image6.png" Id="R470d80bf7d464701" /><Relationship Type="http://schemas.openxmlformats.org/officeDocument/2006/relationships/image" Target="/media/image7.png" Id="Rc6a164943d0e4974" /><Relationship Type="http://schemas.openxmlformats.org/officeDocument/2006/relationships/image" Target="/media/image8.png" Id="Ra57e50de187e43db" /><Relationship Type="http://schemas.openxmlformats.org/officeDocument/2006/relationships/image" Target="/media/image9.png" Id="R3d91ab7012fb42bc" /><Relationship Type="http://schemas.openxmlformats.org/officeDocument/2006/relationships/image" Target="/media/imagea.png" Id="R35ab6d9ed5514a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2025-02-02T04:29:07.2548320Z</dcterms:created>
  <dcterms:modified xsi:type="dcterms:W3CDTF">2025-02-02T13:46:00.2872597Z</dcterms:modified>
  <dc:creator>Frederick Dejrangsi</dc:creator>
  <lastModifiedBy>Frederick Dejrangsi</lastModifiedBy>
</coreProperties>
</file>